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68" w:history="1">
        <w:r>
          <w:rPr>
            <w:rFonts w:ascii="仿宋" w:eastAsia="仿宋" w:hAnsi="仿宋" w:cs="仿宋" w:hint="eastAsia"/>
            <w:lang w:eastAsia="zh-CN"/>
          </w:rPr>
          <w:t>前言</w:t>
        </w:r>
        <w:r>
          <w:tab/>
        </w:r>
        <w:r>
          <w:fldChar w:fldCharType="begin"/>
        </w:r>
        <w:r>
          <w:instrText xml:space="preserve"> PAGEREF _Toc30568 \h </w:instrText>
        </w:r>
        <w:r>
          <w:fldChar w:fldCharType="separate"/>
        </w:r>
        <w:r>
          <w:t>3</w:t>
        </w:r>
        <w:r>
          <w:fldChar w:fldCharType="end"/>
        </w:r>
      </w:hyperlink>
    </w:p>
    <w:p>
      <w:pPr>
        <w:pStyle w:val="TOC1"/>
        <w:tabs>
          <w:tab w:val="right" w:leader="dot" w:pos="8306"/>
        </w:tabs>
      </w:pPr>
      <w:hyperlink w:anchor="_Toc5230" w:history="1">
        <w:r>
          <w:rPr>
            <w:rFonts w:ascii="仿宋" w:eastAsia="仿宋" w:hAnsi="仿宋" w:cs="仿宋" w:hint="eastAsia"/>
            <w:lang w:eastAsia="zh-CN"/>
          </w:rPr>
          <w:t>一、三维地形模型数控自动成型系统项目危机管理</w:t>
        </w:r>
        <w:r>
          <w:tab/>
        </w:r>
        <w:r>
          <w:fldChar w:fldCharType="begin"/>
        </w:r>
        <w:r>
          <w:instrText xml:space="preserve"> PAGEREF _Toc5230 \h </w:instrText>
        </w:r>
        <w:r>
          <w:fldChar w:fldCharType="separate"/>
        </w:r>
        <w:r>
          <w:t>3</w:t>
        </w:r>
        <w:r>
          <w:fldChar w:fldCharType="end"/>
        </w:r>
      </w:hyperlink>
    </w:p>
    <w:p>
      <w:pPr>
        <w:pStyle w:val="TOC2"/>
        <w:tabs>
          <w:tab w:val="right" w:leader="dot" w:pos="8306"/>
        </w:tabs>
      </w:pPr>
      <w:hyperlink w:anchor="_Toc23132" w:history="1">
        <w:r>
          <w:rPr>
            <w:rFonts w:ascii="仿宋" w:eastAsia="仿宋" w:hAnsi="仿宋" w:cs="仿宋" w:hint="eastAsia"/>
            <w:lang w:eastAsia="zh-CN"/>
          </w:rPr>
          <w:t>(一)、危机预警与识别</w:t>
        </w:r>
        <w:r>
          <w:tab/>
        </w:r>
        <w:r>
          <w:fldChar w:fldCharType="begin"/>
        </w:r>
        <w:r>
          <w:instrText xml:space="preserve"> PAGEREF _Toc23132 \h </w:instrText>
        </w:r>
        <w:r>
          <w:fldChar w:fldCharType="separate"/>
        </w:r>
        <w:r>
          <w:t>3</w:t>
        </w:r>
        <w:r>
          <w:fldChar w:fldCharType="end"/>
        </w:r>
      </w:hyperlink>
    </w:p>
    <w:p>
      <w:pPr>
        <w:pStyle w:val="TOC2"/>
        <w:tabs>
          <w:tab w:val="right" w:leader="dot" w:pos="8306"/>
        </w:tabs>
      </w:pPr>
      <w:hyperlink w:anchor="_Toc14719" w:history="1">
        <w:r>
          <w:rPr>
            <w:rFonts w:ascii="仿宋" w:eastAsia="仿宋" w:hAnsi="仿宋" w:cs="仿宋" w:hint="eastAsia"/>
            <w:lang w:eastAsia="zh-CN"/>
          </w:rPr>
          <w:t>(二)、危机应对与恢复</w:t>
        </w:r>
        <w:r>
          <w:tab/>
        </w:r>
        <w:r>
          <w:fldChar w:fldCharType="begin"/>
        </w:r>
        <w:r>
          <w:instrText xml:space="preserve"> PAGEREF _Toc14719 \h </w:instrText>
        </w:r>
        <w:r>
          <w:fldChar w:fldCharType="separate"/>
        </w:r>
        <w:r>
          <w:t>4</w:t>
        </w:r>
        <w:r>
          <w:fldChar w:fldCharType="end"/>
        </w:r>
      </w:hyperlink>
    </w:p>
    <w:p>
      <w:pPr>
        <w:pStyle w:val="TOC1"/>
        <w:tabs>
          <w:tab w:val="right" w:leader="dot" w:pos="8306"/>
        </w:tabs>
      </w:pPr>
      <w:hyperlink w:anchor="_Toc12674" w:history="1">
        <w:r>
          <w:rPr>
            <w:rFonts w:ascii="仿宋" w:eastAsia="仿宋" w:hAnsi="仿宋" w:cs="仿宋" w:hint="eastAsia"/>
            <w:lang w:eastAsia="zh-CN"/>
          </w:rPr>
          <w:t>二、市场分析、调研</w:t>
        </w:r>
        <w:r>
          <w:tab/>
        </w:r>
        <w:r>
          <w:fldChar w:fldCharType="begin"/>
        </w:r>
        <w:r>
          <w:instrText xml:space="preserve"> PAGEREF _Toc12674 \h </w:instrText>
        </w:r>
        <w:r>
          <w:fldChar w:fldCharType="separate"/>
        </w:r>
        <w:r>
          <w:t>6</w:t>
        </w:r>
        <w:r>
          <w:fldChar w:fldCharType="end"/>
        </w:r>
      </w:hyperlink>
    </w:p>
    <w:p>
      <w:pPr>
        <w:pStyle w:val="TOC2"/>
        <w:tabs>
          <w:tab w:val="right" w:leader="dot" w:pos="8306"/>
        </w:tabs>
      </w:pPr>
      <w:hyperlink w:anchor="_Toc20648" w:history="1">
        <w:r>
          <w:rPr>
            <w:rFonts w:ascii="仿宋" w:eastAsia="仿宋" w:hAnsi="仿宋" w:cs="仿宋" w:hint="eastAsia"/>
            <w:lang w:eastAsia="zh-CN"/>
          </w:rPr>
          <w:t>(一)、三维地形模型数控自动成型系统行业分析</w:t>
        </w:r>
        <w:r>
          <w:tab/>
        </w:r>
        <w:r>
          <w:fldChar w:fldCharType="begin"/>
        </w:r>
        <w:r>
          <w:instrText xml:space="preserve"> PAGEREF _Toc20648 \h </w:instrText>
        </w:r>
        <w:r>
          <w:fldChar w:fldCharType="separate"/>
        </w:r>
        <w:r>
          <w:t>6</w:t>
        </w:r>
        <w:r>
          <w:fldChar w:fldCharType="end"/>
        </w:r>
      </w:hyperlink>
    </w:p>
    <w:p>
      <w:pPr>
        <w:pStyle w:val="TOC2"/>
        <w:tabs>
          <w:tab w:val="right" w:leader="dot" w:pos="8306"/>
        </w:tabs>
      </w:pPr>
      <w:hyperlink w:anchor="_Toc18265" w:history="1">
        <w:r>
          <w:rPr>
            <w:rFonts w:ascii="仿宋" w:eastAsia="仿宋" w:hAnsi="仿宋" w:cs="仿宋" w:hint="eastAsia"/>
            <w:lang w:eastAsia="zh-CN"/>
          </w:rPr>
          <w:t>(二)、三维地形模型数控自动成型系统市场分析预测</w:t>
        </w:r>
        <w:r>
          <w:tab/>
        </w:r>
        <w:r>
          <w:fldChar w:fldCharType="begin"/>
        </w:r>
        <w:r>
          <w:instrText xml:space="preserve"> PAGEREF _Toc18265 \h </w:instrText>
        </w:r>
        <w:r>
          <w:fldChar w:fldCharType="separate"/>
        </w:r>
        <w:r>
          <w:t>7</w:t>
        </w:r>
        <w:r>
          <w:fldChar w:fldCharType="end"/>
        </w:r>
      </w:hyperlink>
    </w:p>
    <w:p>
      <w:pPr>
        <w:pStyle w:val="TOC1"/>
        <w:tabs>
          <w:tab w:val="right" w:leader="dot" w:pos="8306"/>
        </w:tabs>
      </w:pPr>
      <w:hyperlink w:anchor="_Toc27082" w:history="1">
        <w:r>
          <w:rPr>
            <w:rFonts w:ascii="仿宋" w:eastAsia="仿宋" w:hAnsi="仿宋" w:cs="仿宋" w:hint="eastAsia"/>
            <w:lang w:eastAsia="zh-CN"/>
          </w:rPr>
          <w:t>三、三维地形模型数控自动成型系统项目建设背景及必要性分析</w:t>
        </w:r>
        <w:r>
          <w:tab/>
        </w:r>
        <w:r>
          <w:fldChar w:fldCharType="begin"/>
        </w:r>
        <w:r>
          <w:instrText xml:space="preserve"> PAGEREF _Toc27082 \h </w:instrText>
        </w:r>
        <w:r>
          <w:fldChar w:fldCharType="separate"/>
        </w:r>
        <w:r>
          <w:t>8</w:t>
        </w:r>
        <w:r>
          <w:fldChar w:fldCharType="end"/>
        </w:r>
      </w:hyperlink>
    </w:p>
    <w:p>
      <w:pPr>
        <w:pStyle w:val="TOC2"/>
        <w:tabs>
          <w:tab w:val="right" w:leader="dot" w:pos="8306"/>
        </w:tabs>
      </w:pPr>
      <w:hyperlink w:anchor="_Toc9754" w:history="1">
        <w:r>
          <w:rPr>
            <w:rFonts w:ascii="仿宋" w:eastAsia="仿宋" w:hAnsi="仿宋" w:cs="仿宋" w:hint="eastAsia"/>
            <w:lang w:eastAsia="zh-CN"/>
          </w:rPr>
          <w:t>(一)、三维地形模型数控自动成型系统项目背景分析</w:t>
        </w:r>
        <w:r>
          <w:tab/>
        </w:r>
        <w:r>
          <w:fldChar w:fldCharType="begin"/>
        </w:r>
        <w:r>
          <w:instrText xml:space="preserve"> PAGEREF _Toc9754 \h </w:instrText>
        </w:r>
        <w:r>
          <w:fldChar w:fldCharType="separate"/>
        </w:r>
        <w:r>
          <w:t>8</w:t>
        </w:r>
        <w:r>
          <w:fldChar w:fldCharType="end"/>
        </w:r>
      </w:hyperlink>
    </w:p>
    <w:p>
      <w:pPr>
        <w:pStyle w:val="TOC2"/>
        <w:tabs>
          <w:tab w:val="right" w:leader="dot" w:pos="8306"/>
        </w:tabs>
      </w:pPr>
      <w:hyperlink w:anchor="_Toc8368" w:history="1">
        <w:r>
          <w:rPr>
            <w:rFonts w:ascii="仿宋" w:eastAsia="仿宋" w:hAnsi="仿宋" w:cs="仿宋" w:hint="eastAsia"/>
            <w:lang w:eastAsia="zh-CN"/>
          </w:rPr>
          <w:t>(二)、三维地形模型数控自动成型系统项目建设必要性分析</w:t>
        </w:r>
        <w:r>
          <w:tab/>
        </w:r>
        <w:r>
          <w:fldChar w:fldCharType="begin"/>
        </w:r>
        <w:r>
          <w:instrText xml:space="preserve"> PAGEREF _Toc8368 \h </w:instrText>
        </w:r>
        <w:r>
          <w:fldChar w:fldCharType="separate"/>
        </w:r>
        <w:r>
          <w:t>10</w:t>
        </w:r>
        <w:r>
          <w:fldChar w:fldCharType="end"/>
        </w:r>
      </w:hyperlink>
    </w:p>
    <w:p>
      <w:pPr>
        <w:pStyle w:val="TOC1"/>
        <w:tabs>
          <w:tab w:val="right" w:leader="dot" w:pos="8306"/>
        </w:tabs>
      </w:pPr>
      <w:hyperlink w:anchor="_Toc4880" w:history="1">
        <w:r>
          <w:rPr>
            <w:rFonts w:ascii="仿宋" w:eastAsia="仿宋" w:hAnsi="仿宋" w:cs="仿宋" w:hint="eastAsia"/>
            <w:lang w:eastAsia="zh-CN"/>
          </w:rPr>
          <w:t>四、三维地形模型数控自动成型系统项目概论</w:t>
        </w:r>
        <w:r>
          <w:tab/>
        </w:r>
        <w:r>
          <w:fldChar w:fldCharType="begin"/>
        </w:r>
        <w:r>
          <w:instrText xml:space="preserve"> PAGEREF _Toc4880 \h </w:instrText>
        </w:r>
        <w:r>
          <w:fldChar w:fldCharType="separate"/>
        </w:r>
        <w:r>
          <w:t>11</w:t>
        </w:r>
        <w:r>
          <w:fldChar w:fldCharType="end"/>
        </w:r>
      </w:hyperlink>
    </w:p>
    <w:p>
      <w:pPr>
        <w:pStyle w:val="TOC2"/>
        <w:tabs>
          <w:tab w:val="right" w:leader="dot" w:pos="8306"/>
        </w:tabs>
      </w:pPr>
      <w:hyperlink w:anchor="_Toc888" w:history="1">
        <w:r>
          <w:rPr>
            <w:rFonts w:ascii="仿宋" w:eastAsia="仿宋" w:hAnsi="仿宋" w:cs="仿宋" w:hint="eastAsia"/>
            <w:lang w:eastAsia="zh-CN"/>
          </w:rPr>
          <w:t>(一)、三维地形模型数控自动成型系统项目概况</w:t>
        </w:r>
        <w:r>
          <w:tab/>
        </w:r>
        <w:r>
          <w:fldChar w:fldCharType="begin"/>
        </w:r>
        <w:r>
          <w:instrText xml:space="preserve"> PAGEREF _Toc888 \h </w:instrText>
        </w:r>
        <w:r>
          <w:fldChar w:fldCharType="separate"/>
        </w:r>
        <w:r>
          <w:t>11</w:t>
        </w:r>
        <w:r>
          <w:fldChar w:fldCharType="end"/>
        </w:r>
      </w:hyperlink>
    </w:p>
    <w:p>
      <w:pPr>
        <w:pStyle w:val="TOC2"/>
        <w:tabs>
          <w:tab w:val="right" w:leader="dot" w:pos="8306"/>
        </w:tabs>
      </w:pPr>
      <w:hyperlink w:anchor="_Toc20951" w:history="1">
        <w:r>
          <w:rPr>
            <w:rFonts w:ascii="仿宋" w:eastAsia="仿宋" w:hAnsi="仿宋" w:cs="仿宋" w:hint="eastAsia"/>
            <w:lang w:eastAsia="zh-CN"/>
          </w:rPr>
          <w:t>(二)、三维地形模型数控自动成型系统项目目标</w:t>
        </w:r>
        <w:r>
          <w:tab/>
        </w:r>
        <w:r>
          <w:fldChar w:fldCharType="begin"/>
        </w:r>
        <w:r>
          <w:instrText xml:space="preserve"> PAGEREF _Toc20951 \h </w:instrText>
        </w:r>
        <w:r>
          <w:fldChar w:fldCharType="separate"/>
        </w:r>
        <w:r>
          <w:t>14</w:t>
        </w:r>
        <w:r>
          <w:fldChar w:fldCharType="end"/>
        </w:r>
      </w:hyperlink>
    </w:p>
    <w:p>
      <w:pPr>
        <w:pStyle w:val="TOC2"/>
        <w:tabs>
          <w:tab w:val="right" w:leader="dot" w:pos="8306"/>
        </w:tabs>
      </w:pPr>
      <w:hyperlink w:anchor="_Toc25952" w:history="1">
        <w:r>
          <w:rPr>
            <w:rFonts w:ascii="仿宋" w:eastAsia="仿宋" w:hAnsi="仿宋" w:cs="仿宋" w:hint="eastAsia"/>
            <w:lang w:eastAsia="zh-CN"/>
          </w:rPr>
          <w:t>(三)、三维地形模型数控自动成型系统项目提出的理由</w:t>
        </w:r>
        <w:r>
          <w:tab/>
        </w:r>
        <w:r>
          <w:fldChar w:fldCharType="begin"/>
        </w:r>
        <w:r>
          <w:instrText xml:space="preserve"> PAGEREF _Toc25952 \h </w:instrText>
        </w:r>
        <w:r>
          <w:fldChar w:fldCharType="separate"/>
        </w:r>
        <w:r>
          <w:t>15</w:t>
        </w:r>
        <w:r>
          <w:fldChar w:fldCharType="end"/>
        </w:r>
      </w:hyperlink>
    </w:p>
    <w:p>
      <w:pPr>
        <w:pStyle w:val="TOC2"/>
        <w:tabs>
          <w:tab w:val="right" w:leader="dot" w:pos="8306"/>
        </w:tabs>
      </w:pPr>
      <w:hyperlink w:anchor="_Toc22148" w:history="1">
        <w:r>
          <w:rPr>
            <w:rFonts w:ascii="仿宋" w:eastAsia="仿宋" w:hAnsi="仿宋" w:cs="仿宋" w:hint="eastAsia"/>
            <w:lang w:eastAsia="zh-CN"/>
          </w:rPr>
          <w:t>(四)、三维地形模型数控自动成型系统项目意义</w:t>
        </w:r>
        <w:r>
          <w:tab/>
        </w:r>
        <w:r>
          <w:fldChar w:fldCharType="begin"/>
        </w:r>
        <w:r>
          <w:instrText xml:space="preserve"> PAGEREF _Toc22148 \h </w:instrText>
        </w:r>
        <w:r>
          <w:fldChar w:fldCharType="separate"/>
        </w:r>
        <w:r>
          <w:t>17</w:t>
        </w:r>
        <w:r>
          <w:fldChar w:fldCharType="end"/>
        </w:r>
      </w:hyperlink>
    </w:p>
    <w:p>
      <w:pPr>
        <w:pStyle w:val="TOC2"/>
        <w:tabs>
          <w:tab w:val="right" w:leader="dot" w:pos="8306"/>
        </w:tabs>
      </w:pPr>
      <w:hyperlink w:anchor="_Toc18639" w:history="1">
        <w:r>
          <w:rPr>
            <w:rFonts w:ascii="仿宋" w:eastAsia="仿宋" w:hAnsi="仿宋" w:cs="仿宋" w:hint="eastAsia"/>
            <w:lang w:eastAsia="zh-CN"/>
          </w:rPr>
          <w:t>(五)、三维地形模型数控自动成型系统项目背景</w:t>
        </w:r>
        <w:r>
          <w:tab/>
        </w:r>
        <w:r>
          <w:fldChar w:fldCharType="begin"/>
        </w:r>
        <w:r>
          <w:instrText xml:space="preserve"> PAGEREF _Toc18639 \h </w:instrText>
        </w:r>
        <w:r>
          <w:fldChar w:fldCharType="separate"/>
        </w:r>
        <w:r>
          <w:t>18</w:t>
        </w:r>
        <w:r>
          <w:fldChar w:fldCharType="end"/>
        </w:r>
      </w:hyperlink>
    </w:p>
    <w:p>
      <w:pPr>
        <w:pStyle w:val="TOC1"/>
        <w:tabs>
          <w:tab w:val="right" w:leader="dot" w:pos="8306"/>
        </w:tabs>
      </w:pPr>
      <w:hyperlink w:anchor="_Toc1527" w:history="1">
        <w:r>
          <w:rPr>
            <w:rFonts w:ascii="仿宋" w:eastAsia="仿宋" w:hAnsi="仿宋" w:cs="仿宋" w:hint="eastAsia"/>
            <w:lang w:eastAsia="zh-CN"/>
          </w:rPr>
          <w:t>五、产品规划分析</w:t>
        </w:r>
        <w:r>
          <w:tab/>
        </w:r>
        <w:r>
          <w:fldChar w:fldCharType="begin"/>
        </w:r>
        <w:r>
          <w:instrText xml:space="preserve"> PAGEREF _Toc1527 \h </w:instrText>
        </w:r>
        <w:r>
          <w:fldChar w:fldCharType="separate"/>
        </w:r>
        <w:r>
          <w:t>19</w:t>
        </w:r>
        <w:r>
          <w:fldChar w:fldCharType="end"/>
        </w:r>
      </w:hyperlink>
    </w:p>
    <w:p>
      <w:pPr>
        <w:pStyle w:val="TOC2"/>
        <w:tabs>
          <w:tab w:val="right" w:leader="dot" w:pos="8306"/>
        </w:tabs>
      </w:pPr>
      <w:hyperlink w:anchor="_Toc8917" w:history="1">
        <w:r>
          <w:rPr>
            <w:rFonts w:ascii="仿宋" w:eastAsia="仿宋" w:hAnsi="仿宋" w:cs="仿宋" w:hint="eastAsia"/>
            <w:lang w:eastAsia="zh-CN"/>
          </w:rPr>
          <w:t>(一)、产品规划</w:t>
        </w:r>
        <w:r>
          <w:tab/>
        </w:r>
        <w:r>
          <w:fldChar w:fldCharType="begin"/>
        </w:r>
        <w:r>
          <w:instrText xml:space="preserve"> PAGEREF _Toc8917 \h </w:instrText>
        </w:r>
        <w:r>
          <w:fldChar w:fldCharType="separate"/>
        </w:r>
        <w:r>
          <w:t>19</w:t>
        </w:r>
        <w:r>
          <w:fldChar w:fldCharType="end"/>
        </w:r>
      </w:hyperlink>
    </w:p>
    <w:p>
      <w:pPr>
        <w:pStyle w:val="TOC2"/>
        <w:tabs>
          <w:tab w:val="right" w:leader="dot" w:pos="8306"/>
        </w:tabs>
      </w:pPr>
      <w:hyperlink w:anchor="_Toc24047" w:history="1">
        <w:r>
          <w:rPr>
            <w:rFonts w:ascii="仿宋" w:eastAsia="仿宋" w:hAnsi="仿宋" w:cs="仿宋" w:hint="eastAsia"/>
            <w:lang w:eastAsia="zh-CN"/>
          </w:rPr>
          <w:t>(二)、建设规模</w:t>
        </w:r>
        <w:r>
          <w:tab/>
        </w:r>
        <w:r>
          <w:fldChar w:fldCharType="begin"/>
        </w:r>
        <w:r>
          <w:instrText xml:space="preserve"> PAGEREF _Toc24047 \h </w:instrText>
        </w:r>
        <w:r>
          <w:fldChar w:fldCharType="separate"/>
        </w:r>
        <w:r>
          <w:t>20</w:t>
        </w:r>
        <w:r>
          <w:fldChar w:fldCharType="end"/>
        </w:r>
      </w:hyperlink>
    </w:p>
    <w:p>
      <w:pPr>
        <w:pStyle w:val="TOC1"/>
        <w:tabs>
          <w:tab w:val="right" w:leader="dot" w:pos="8306"/>
        </w:tabs>
      </w:pPr>
      <w:hyperlink w:anchor="_Toc2932" w:history="1">
        <w:r>
          <w:rPr>
            <w:rFonts w:ascii="仿宋" w:eastAsia="仿宋" w:hAnsi="仿宋" w:cs="仿宋" w:hint="eastAsia"/>
            <w:lang w:eastAsia="zh-CN"/>
          </w:rPr>
          <w:t>六、三维地形模型数控自动成型系统项目选址可行性分析</w:t>
        </w:r>
        <w:r>
          <w:tab/>
        </w:r>
        <w:r>
          <w:fldChar w:fldCharType="begin"/>
        </w:r>
        <w:r>
          <w:instrText xml:space="preserve"> PAGEREF _Toc2932 \h </w:instrText>
        </w:r>
        <w:r>
          <w:fldChar w:fldCharType="separate"/>
        </w:r>
        <w:r>
          <w:t>21</w:t>
        </w:r>
        <w:r>
          <w:fldChar w:fldCharType="end"/>
        </w:r>
      </w:hyperlink>
    </w:p>
    <w:p>
      <w:pPr>
        <w:pStyle w:val="TOC2"/>
        <w:tabs>
          <w:tab w:val="right" w:leader="dot" w:pos="8306"/>
        </w:tabs>
      </w:pPr>
      <w:hyperlink w:anchor="_Toc27291" w:history="1">
        <w:r>
          <w:rPr>
            <w:rFonts w:ascii="仿宋" w:eastAsia="仿宋" w:hAnsi="仿宋" w:cs="仿宋" w:hint="eastAsia"/>
            <w:lang w:eastAsia="zh-CN"/>
          </w:rPr>
          <w:t>(一)、三维地形模型数控自动成型系统项目选址</w:t>
        </w:r>
        <w:r>
          <w:tab/>
        </w:r>
        <w:r>
          <w:fldChar w:fldCharType="begin"/>
        </w:r>
        <w:r>
          <w:instrText xml:space="preserve"> PAGEREF _Toc27291 \h </w:instrText>
        </w:r>
        <w:r>
          <w:fldChar w:fldCharType="separate"/>
        </w:r>
        <w:r>
          <w:t>21</w:t>
        </w:r>
        <w:r>
          <w:fldChar w:fldCharType="end"/>
        </w:r>
      </w:hyperlink>
    </w:p>
    <w:p>
      <w:pPr>
        <w:pStyle w:val="TOC2"/>
        <w:tabs>
          <w:tab w:val="right" w:leader="dot" w:pos="8306"/>
        </w:tabs>
      </w:pPr>
      <w:hyperlink w:anchor="_Toc18802" w:history="1">
        <w:r>
          <w:rPr>
            <w:rFonts w:ascii="仿宋" w:eastAsia="仿宋" w:hAnsi="仿宋" w:cs="仿宋" w:hint="eastAsia"/>
            <w:lang w:eastAsia="zh-CN"/>
          </w:rPr>
          <w:t>(二)、用地控制指标</w:t>
        </w:r>
        <w:r>
          <w:tab/>
        </w:r>
        <w:r>
          <w:fldChar w:fldCharType="begin"/>
        </w:r>
        <w:r>
          <w:instrText xml:space="preserve"> PAGEREF _Toc18802 \h </w:instrText>
        </w:r>
        <w:r>
          <w:fldChar w:fldCharType="separate"/>
        </w:r>
        <w:r>
          <w:t>21</w:t>
        </w:r>
        <w:r>
          <w:fldChar w:fldCharType="end"/>
        </w:r>
      </w:hyperlink>
    </w:p>
    <w:p>
      <w:pPr>
        <w:pStyle w:val="TOC2"/>
        <w:tabs>
          <w:tab w:val="right" w:leader="dot" w:pos="8306"/>
        </w:tabs>
      </w:pPr>
      <w:hyperlink w:anchor="_Toc23988" w:history="1">
        <w:r>
          <w:rPr>
            <w:rFonts w:ascii="仿宋" w:eastAsia="仿宋" w:hAnsi="仿宋" w:cs="仿宋" w:hint="eastAsia"/>
            <w:lang w:eastAsia="zh-CN"/>
          </w:rPr>
          <w:t>(三)、节约用地措施</w:t>
        </w:r>
        <w:r>
          <w:tab/>
        </w:r>
        <w:r>
          <w:fldChar w:fldCharType="begin"/>
        </w:r>
        <w:r>
          <w:instrText xml:space="preserve"> PAGEREF _Toc23988 \h </w:instrText>
        </w:r>
        <w:r>
          <w:fldChar w:fldCharType="separate"/>
        </w:r>
        <w:r>
          <w:t>23</w:t>
        </w:r>
        <w:r>
          <w:fldChar w:fldCharType="end"/>
        </w:r>
      </w:hyperlink>
    </w:p>
    <w:p>
      <w:pPr>
        <w:pStyle w:val="TOC2"/>
        <w:tabs>
          <w:tab w:val="right" w:leader="dot" w:pos="8306"/>
        </w:tabs>
      </w:pPr>
      <w:hyperlink w:anchor="_Toc23947" w:history="1">
        <w:r>
          <w:rPr>
            <w:rFonts w:ascii="仿宋" w:eastAsia="仿宋" w:hAnsi="仿宋" w:cs="仿宋" w:hint="eastAsia"/>
            <w:lang w:eastAsia="zh-CN"/>
          </w:rPr>
          <w:t>(四)、总图布置方案</w:t>
        </w:r>
        <w:r>
          <w:tab/>
        </w:r>
        <w:r>
          <w:fldChar w:fldCharType="begin"/>
        </w:r>
        <w:r>
          <w:instrText xml:space="preserve"> PAGEREF _Toc23947 \h </w:instrText>
        </w:r>
        <w:r>
          <w:fldChar w:fldCharType="separate"/>
        </w:r>
        <w:r>
          <w:t>25</w:t>
        </w:r>
        <w:r>
          <w:fldChar w:fldCharType="end"/>
        </w:r>
      </w:hyperlink>
    </w:p>
    <w:p>
      <w:pPr>
        <w:pStyle w:val="TOC2"/>
        <w:tabs>
          <w:tab w:val="right" w:leader="dot" w:pos="8306"/>
        </w:tabs>
      </w:pPr>
      <w:hyperlink w:anchor="_Toc31589" w:history="1">
        <w:r>
          <w:rPr>
            <w:rFonts w:ascii="仿宋" w:eastAsia="仿宋" w:hAnsi="仿宋" w:cs="仿宋" w:hint="eastAsia"/>
            <w:lang w:eastAsia="zh-CN"/>
          </w:rPr>
          <w:t>(五)、选址综合评价</w:t>
        </w:r>
        <w:r>
          <w:tab/>
        </w:r>
        <w:r>
          <w:fldChar w:fldCharType="begin"/>
        </w:r>
        <w:r>
          <w:instrText xml:space="preserve"> PAGEREF _Toc31589 \h </w:instrText>
        </w:r>
        <w:r>
          <w:fldChar w:fldCharType="separate"/>
        </w:r>
        <w:r>
          <w:t>26</w:t>
        </w:r>
        <w:r>
          <w:fldChar w:fldCharType="end"/>
        </w:r>
      </w:hyperlink>
    </w:p>
    <w:p>
      <w:pPr>
        <w:pStyle w:val="TOC1"/>
        <w:tabs>
          <w:tab w:val="right" w:leader="dot" w:pos="8306"/>
        </w:tabs>
      </w:pPr>
      <w:hyperlink w:anchor="_Toc4136" w:history="1">
        <w:r>
          <w:rPr>
            <w:rFonts w:ascii="仿宋" w:eastAsia="仿宋" w:hAnsi="仿宋" w:cs="仿宋" w:hint="eastAsia"/>
            <w:lang w:eastAsia="zh-CN"/>
          </w:rPr>
          <w:t>七、生产安全保护</w:t>
        </w:r>
        <w:r>
          <w:tab/>
        </w:r>
        <w:r>
          <w:fldChar w:fldCharType="begin"/>
        </w:r>
        <w:r>
          <w:instrText xml:space="preserve"> PAGEREF _Toc4136 \h </w:instrText>
        </w:r>
        <w:r>
          <w:fldChar w:fldCharType="separate"/>
        </w:r>
        <w:r>
          <w:t>27</w:t>
        </w:r>
        <w:r>
          <w:fldChar w:fldCharType="end"/>
        </w:r>
      </w:hyperlink>
    </w:p>
    <w:p>
      <w:pPr>
        <w:pStyle w:val="TOC2"/>
        <w:tabs>
          <w:tab w:val="right" w:leader="dot" w:pos="8306"/>
        </w:tabs>
      </w:pPr>
      <w:hyperlink w:anchor="_Toc29589" w:history="1">
        <w:r>
          <w:rPr>
            <w:rFonts w:ascii="仿宋" w:eastAsia="仿宋" w:hAnsi="仿宋" w:cs="仿宋" w:hint="eastAsia"/>
            <w:lang w:eastAsia="zh-CN"/>
          </w:rPr>
          <w:t>(一)、消防安全</w:t>
        </w:r>
        <w:r>
          <w:tab/>
        </w:r>
        <w:r>
          <w:fldChar w:fldCharType="begin"/>
        </w:r>
        <w:r>
          <w:instrText xml:space="preserve"> PAGEREF _Toc29589 \h </w:instrText>
        </w:r>
        <w:r>
          <w:fldChar w:fldCharType="separate"/>
        </w:r>
        <w:r>
          <w:t>27</w:t>
        </w:r>
        <w:r>
          <w:fldChar w:fldCharType="end"/>
        </w:r>
      </w:hyperlink>
    </w:p>
    <w:p>
      <w:pPr>
        <w:pStyle w:val="TOC2"/>
        <w:tabs>
          <w:tab w:val="right" w:leader="dot" w:pos="8306"/>
        </w:tabs>
      </w:pPr>
      <w:hyperlink w:anchor="_Toc24094" w:history="1">
        <w:r>
          <w:rPr>
            <w:rFonts w:ascii="仿宋" w:eastAsia="仿宋" w:hAnsi="仿宋" w:cs="仿宋" w:hint="eastAsia"/>
            <w:lang w:eastAsia="zh-CN"/>
          </w:rPr>
          <w:t>(二)、防火防爆总图布置措施</w:t>
        </w:r>
        <w:r>
          <w:tab/>
        </w:r>
        <w:r>
          <w:fldChar w:fldCharType="begin"/>
        </w:r>
        <w:r>
          <w:instrText xml:space="preserve"> PAGEREF _Toc24094 \h </w:instrText>
        </w:r>
        <w:r>
          <w:fldChar w:fldCharType="separate"/>
        </w:r>
        <w:r>
          <w:t>29</w:t>
        </w:r>
        <w:r>
          <w:fldChar w:fldCharType="end"/>
        </w:r>
      </w:hyperlink>
    </w:p>
    <w:p>
      <w:pPr>
        <w:pStyle w:val="TOC2"/>
        <w:tabs>
          <w:tab w:val="right" w:leader="dot" w:pos="8306"/>
        </w:tabs>
      </w:pPr>
      <w:hyperlink w:anchor="_Toc12869" w:history="1">
        <w:r>
          <w:rPr>
            <w:rFonts w:ascii="仿宋" w:eastAsia="仿宋" w:hAnsi="仿宋" w:cs="仿宋" w:hint="eastAsia"/>
            <w:lang w:eastAsia="zh-CN"/>
          </w:rPr>
          <w:t>(三)、自然灾害防范措施</w:t>
        </w:r>
        <w:r>
          <w:tab/>
        </w:r>
        <w:r>
          <w:fldChar w:fldCharType="begin"/>
        </w:r>
        <w:r>
          <w:instrText xml:space="preserve"> PAGEREF _Toc12869 \h </w:instrText>
        </w:r>
        <w:r>
          <w:fldChar w:fldCharType="separate"/>
        </w:r>
        <w:r>
          <w:t>30</w:t>
        </w:r>
        <w:r>
          <w:fldChar w:fldCharType="end"/>
        </w:r>
      </w:hyperlink>
    </w:p>
    <w:p>
      <w:pPr>
        <w:pStyle w:val="TOC2"/>
        <w:tabs>
          <w:tab w:val="right" w:leader="dot" w:pos="8306"/>
        </w:tabs>
      </w:pPr>
      <w:hyperlink w:anchor="_Toc17397" w:history="1">
        <w:r>
          <w:rPr>
            <w:rFonts w:ascii="仿宋" w:eastAsia="仿宋" w:hAnsi="仿宋" w:cs="仿宋" w:hint="eastAsia"/>
            <w:lang w:eastAsia="zh-CN"/>
          </w:rPr>
          <w:t>(四)、安全色及安全标志使用要求</w:t>
        </w:r>
        <w:r>
          <w:tab/>
        </w:r>
        <w:r>
          <w:fldChar w:fldCharType="begin"/>
        </w:r>
        <w:r>
          <w:instrText xml:space="preserve"> PAGEREF _Toc17397 \h </w:instrText>
        </w:r>
        <w:r>
          <w:fldChar w:fldCharType="separate"/>
        </w:r>
        <w:r>
          <w:t>31</w:t>
        </w:r>
        <w:r>
          <w:fldChar w:fldCharType="end"/>
        </w:r>
      </w:hyperlink>
    </w:p>
    <w:p>
      <w:pPr>
        <w:pStyle w:val="TOC2"/>
        <w:tabs>
          <w:tab w:val="right" w:leader="dot" w:pos="8306"/>
        </w:tabs>
      </w:pPr>
      <w:hyperlink w:anchor="_Toc18470" w:history="1">
        <w:r>
          <w:rPr>
            <w:rFonts w:ascii="仿宋" w:eastAsia="仿宋" w:hAnsi="仿宋" w:cs="仿宋" w:hint="eastAsia"/>
            <w:lang w:eastAsia="zh-CN"/>
          </w:rPr>
          <w:t>(五)、防尘防毒措施</w:t>
        </w:r>
        <w:r>
          <w:tab/>
        </w:r>
        <w:r>
          <w:fldChar w:fldCharType="begin"/>
        </w:r>
        <w:r>
          <w:instrText xml:space="preserve"> PAGEREF _Toc18470 \h </w:instrText>
        </w:r>
        <w:r>
          <w:fldChar w:fldCharType="separate"/>
        </w:r>
        <w:r>
          <w:t>32</w:t>
        </w:r>
        <w:r>
          <w:fldChar w:fldCharType="end"/>
        </w:r>
      </w:hyperlink>
    </w:p>
    <w:p>
      <w:pPr>
        <w:pStyle w:val="TOC2"/>
        <w:tabs>
          <w:tab w:val="right" w:leader="dot" w:pos="8306"/>
        </w:tabs>
      </w:pPr>
      <w:hyperlink w:anchor="_Toc9411" w:history="1">
        <w:r>
          <w:rPr>
            <w:rFonts w:ascii="仿宋" w:eastAsia="仿宋" w:hAnsi="仿宋" w:cs="仿宋" w:hint="eastAsia"/>
            <w:lang w:eastAsia="zh-CN"/>
          </w:rPr>
          <w:t>(六)、防静电、触电防护及防雷措施</w:t>
        </w:r>
        <w:r>
          <w:tab/>
        </w:r>
        <w:r>
          <w:fldChar w:fldCharType="begin"/>
        </w:r>
        <w:r>
          <w:instrText xml:space="preserve"> PAGEREF _Toc9411 \h </w:instrText>
        </w:r>
        <w:r>
          <w:fldChar w:fldCharType="separate"/>
        </w:r>
        <w:r>
          <w:t>33</w:t>
        </w:r>
        <w:r>
          <w:fldChar w:fldCharType="end"/>
        </w:r>
      </w:hyperlink>
    </w:p>
    <w:p>
      <w:pPr>
        <w:pStyle w:val="TOC2"/>
        <w:tabs>
          <w:tab w:val="right" w:leader="dot" w:pos="8306"/>
        </w:tabs>
      </w:pPr>
      <w:hyperlink w:anchor="_Toc21648" w:history="1">
        <w:r>
          <w:rPr>
            <w:rFonts w:ascii="仿宋" w:eastAsia="仿宋" w:hAnsi="仿宋" w:cs="仿宋" w:hint="eastAsia"/>
            <w:lang w:eastAsia="zh-CN"/>
          </w:rPr>
          <w:t>(七)、机械设备安全保障措施</w:t>
        </w:r>
        <w:r>
          <w:tab/>
        </w:r>
        <w:r>
          <w:fldChar w:fldCharType="begin"/>
        </w:r>
        <w:r>
          <w:instrText xml:space="preserve"> PAGEREF _Toc21648 \h </w:instrText>
        </w:r>
        <w:r>
          <w:fldChar w:fldCharType="separate"/>
        </w:r>
        <w:r>
          <w:t>34</w:t>
        </w:r>
        <w:r>
          <w:fldChar w:fldCharType="end"/>
        </w:r>
      </w:hyperlink>
    </w:p>
    <w:p>
      <w:pPr>
        <w:pStyle w:val="TOC1"/>
        <w:tabs>
          <w:tab w:val="right" w:leader="dot" w:pos="8306"/>
        </w:tabs>
      </w:pPr>
      <w:hyperlink w:anchor="_Toc12459" w:history="1">
        <w:r>
          <w:rPr>
            <w:rFonts w:ascii="仿宋" w:eastAsia="仿宋" w:hAnsi="仿宋" w:cs="仿宋" w:hint="eastAsia"/>
            <w:lang w:eastAsia="zh-CN"/>
          </w:rPr>
          <w:t>八、三维地形模型数控自动成型系统项目环境影响分析</w:t>
        </w:r>
        <w:r>
          <w:tab/>
        </w:r>
        <w:r>
          <w:fldChar w:fldCharType="begin"/>
        </w:r>
        <w:r>
          <w:instrText xml:space="preserve"> PAGEREF _Toc12459 \h </w:instrText>
        </w:r>
        <w:r>
          <w:fldChar w:fldCharType="separate"/>
        </w:r>
        <w:r>
          <w:t>36</w:t>
        </w:r>
        <w:r>
          <w:fldChar w:fldCharType="end"/>
        </w:r>
      </w:hyperlink>
    </w:p>
    <w:p>
      <w:pPr>
        <w:pStyle w:val="TOC2"/>
        <w:tabs>
          <w:tab w:val="right" w:leader="dot" w:pos="8306"/>
        </w:tabs>
      </w:pPr>
      <w:hyperlink w:anchor="_Toc25729" w:history="1">
        <w:r>
          <w:rPr>
            <w:rFonts w:ascii="仿宋" w:eastAsia="仿宋" w:hAnsi="仿宋" w:cs="仿宋" w:hint="eastAsia"/>
            <w:lang w:eastAsia="zh-CN"/>
          </w:rPr>
          <w:t>(一)、建设区域环境质量现状</w:t>
        </w:r>
        <w:r>
          <w:tab/>
        </w:r>
        <w:r>
          <w:fldChar w:fldCharType="begin"/>
        </w:r>
        <w:r>
          <w:instrText xml:space="preserve"> PAGEREF _Toc25729 \h </w:instrText>
        </w:r>
        <w:r>
          <w:fldChar w:fldCharType="separate"/>
        </w:r>
        <w:r>
          <w:t>36</w:t>
        </w:r>
        <w:r>
          <w:fldChar w:fldCharType="end"/>
        </w:r>
      </w:hyperlink>
    </w:p>
    <w:p>
      <w:pPr>
        <w:pStyle w:val="TOC2"/>
        <w:tabs>
          <w:tab w:val="right" w:leader="dot" w:pos="8306"/>
        </w:tabs>
      </w:pPr>
      <w:hyperlink w:anchor="_Toc4217" w:history="1">
        <w:r>
          <w:rPr>
            <w:rFonts w:ascii="仿宋" w:eastAsia="仿宋" w:hAnsi="仿宋" w:cs="仿宋" w:hint="eastAsia"/>
            <w:lang w:eastAsia="zh-CN"/>
          </w:rPr>
          <w:t>(二)、建设期环境保护</w:t>
        </w:r>
        <w:r>
          <w:tab/>
        </w:r>
        <w:r>
          <w:fldChar w:fldCharType="begin"/>
        </w:r>
        <w:r>
          <w:instrText xml:space="preserve"> PAGEREF _Toc4217 \h </w:instrText>
        </w:r>
        <w:r>
          <w:fldChar w:fldCharType="separate"/>
        </w:r>
        <w:r>
          <w:t>37</w:t>
        </w:r>
        <w:r>
          <w:fldChar w:fldCharType="end"/>
        </w:r>
      </w:hyperlink>
    </w:p>
    <w:p>
      <w:pPr>
        <w:pStyle w:val="TOC2"/>
        <w:tabs>
          <w:tab w:val="right" w:leader="dot" w:pos="8306"/>
        </w:tabs>
      </w:pPr>
      <w:hyperlink w:anchor="_Toc5715" w:history="1">
        <w:r>
          <w:rPr>
            <w:rFonts w:ascii="仿宋" w:eastAsia="仿宋" w:hAnsi="仿宋" w:cs="仿宋" w:hint="eastAsia"/>
            <w:lang w:eastAsia="zh-CN"/>
          </w:rPr>
          <w:t>(三)、运营期环境保护</w:t>
        </w:r>
        <w:r>
          <w:tab/>
        </w:r>
        <w:r>
          <w:fldChar w:fldCharType="begin"/>
        </w:r>
        <w:r>
          <w:instrText xml:space="preserve"> PAGEREF _Toc5715 \h </w:instrText>
        </w:r>
        <w:r>
          <w:fldChar w:fldCharType="separate"/>
        </w:r>
        <w:r>
          <w:t>39</w:t>
        </w:r>
        <w:r>
          <w:fldChar w:fldCharType="end"/>
        </w:r>
      </w:hyperlink>
    </w:p>
    <w:p>
      <w:pPr>
        <w:pStyle w:val="TOC2"/>
        <w:tabs>
          <w:tab w:val="right" w:leader="dot" w:pos="8306"/>
        </w:tabs>
      </w:pPr>
      <w:hyperlink w:anchor="_Toc1779" w:history="1">
        <w:r>
          <w:rPr>
            <w:rFonts w:ascii="仿宋" w:eastAsia="仿宋" w:hAnsi="仿宋" w:cs="仿宋" w:hint="eastAsia"/>
            <w:lang w:eastAsia="zh-CN"/>
          </w:rPr>
          <w:t>(四)、三维地形模型数控自动成型系统项目建设对区域经济的影响</w:t>
        </w:r>
        <w:r>
          <w:tab/>
        </w:r>
        <w:r>
          <w:fldChar w:fldCharType="begin"/>
        </w:r>
        <w:r>
          <w:instrText xml:space="preserve"> PAGEREF _Toc1779 \h </w:instrText>
        </w:r>
        <w:r>
          <w:fldChar w:fldCharType="separate"/>
        </w:r>
        <w:r>
          <w:t>41</w:t>
        </w:r>
        <w:r>
          <w:fldChar w:fldCharType="end"/>
        </w:r>
      </w:hyperlink>
    </w:p>
    <w:p>
      <w:pPr>
        <w:pStyle w:val="TOC2"/>
        <w:tabs>
          <w:tab w:val="right" w:leader="dot" w:pos="8306"/>
        </w:tabs>
      </w:pPr>
      <w:hyperlink w:anchor="_Toc4156" w:history="1">
        <w:r>
          <w:rPr>
            <w:rFonts w:ascii="仿宋" w:eastAsia="仿宋" w:hAnsi="仿宋" w:cs="仿宋" w:hint="eastAsia"/>
            <w:lang w:eastAsia="zh-CN"/>
          </w:rPr>
          <w:t>(五)、废弃物处理</w:t>
        </w:r>
        <w:r>
          <w:tab/>
        </w:r>
        <w:r>
          <w:fldChar w:fldCharType="begin"/>
        </w:r>
        <w:r>
          <w:instrText xml:space="preserve"> PAGEREF _Toc4156 \h </w:instrText>
        </w:r>
        <w:r>
          <w:fldChar w:fldCharType="separate"/>
        </w:r>
        <w:r>
          <w:t>43</w:t>
        </w:r>
        <w:r>
          <w:fldChar w:fldCharType="end"/>
        </w:r>
      </w:hyperlink>
    </w:p>
    <w:p>
      <w:pPr>
        <w:pStyle w:val="TOC2"/>
        <w:tabs>
          <w:tab w:val="right" w:leader="dot" w:pos="8306"/>
        </w:tabs>
      </w:pPr>
      <w:hyperlink w:anchor="_Toc32212" w:history="1">
        <w:r>
          <w:rPr>
            <w:rFonts w:ascii="仿宋" w:eastAsia="仿宋" w:hAnsi="仿宋" w:cs="仿宋" w:hint="eastAsia"/>
            <w:lang w:eastAsia="zh-CN"/>
          </w:rPr>
          <w:t>(六)、特殊环境影响分析</w:t>
        </w:r>
        <w:r>
          <w:tab/>
        </w:r>
        <w:r>
          <w:fldChar w:fldCharType="begin"/>
        </w:r>
        <w:r>
          <w:instrText xml:space="preserve"> PAGEREF _Toc32212 \h </w:instrText>
        </w:r>
        <w:r>
          <w:fldChar w:fldCharType="separate"/>
        </w:r>
        <w:r>
          <w:t>44</w:t>
        </w:r>
        <w:r>
          <w:fldChar w:fldCharType="end"/>
        </w:r>
      </w:hyperlink>
    </w:p>
    <w:p>
      <w:pPr>
        <w:pStyle w:val="TOC2"/>
        <w:tabs>
          <w:tab w:val="right" w:leader="dot" w:pos="8306"/>
        </w:tabs>
      </w:pPr>
      <w:hyperlink w:anchor="_Toc2022" w:history="1">
        <w:r>
          <w:rPr>
            <w:rFonts w:ascii="仿宋" w:eastAsia="仿宋" w:hAnsi="仿宋" w:cs="仿宋" w:hint="eastAsia"/>
            <w:lang w:eastAsia="zh-CN"/>
          </w:rPr>
          <w:t>(七)、清洁生产</w:t>
        </w:r>
        <w:r>
          <w:tab/>
        </w:r>
        <w:r>
          <w:fldChar w:fldCharType="begin"/>
        </w:r>
        <w:r>
          <w:instrText xml:space="preserve"> PAGEREF _Toc2022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9" w:history="1">
        <w:r>
          <w:rPr>
            <w:rFonts w:ascii="仿宋" w:eastAsia="仿宋" w:hAnsi="仿宋" w:cs="仿宋" w:hint="eastAsia"/>
            <w:lang w:eastAsia="zh-CN"/>
          </w:rPr>
          <w:t>(八)、环境保护综合评价</w:t>
        </w:r>
        <w:r>
          <w:tab/>
        </w:r>
        <w:r>
          <w:fldChar w:fldCharType="begin"/>
        </w:r>
        <w:r>
          <w:instrText xml:space="preserve"> PAGEREF _Toc25489 \h </w:instrText>
        </w:r>
        <w:r>
          <w:fldChar w:fldCharType="separate"/>
        </w:r>
        <w:r>
          <w:t>46</w:t>
        </w:r>
        <w:r>
          <w:fldChar w:fldCharType="end"/>
        </w:r>
      </w:hyperlink>
    </w:p>
    <w:p>
      <w:pPr>
        <w:pStyle w:val="TOC1"/>
        <w:tabs>
          <w:tab w:val="right" w:leader="dot" w:pos="8306"/>
        </w:tabs>
      </w:pPr>
      <w:hyperlink w:anchor="_Toc19352" w:history="1">
        <w:r>
          <w:rPr>
            <w:rFonts w:ascii="仿宋" w:eastAsia="仿宋" w:hAnsi="仿宋" w:cs="仿宋" w:hint="eastAsia"/>
            <w:lang w:eastAsia="zh-CN"/>
          </w:rPr>
          <w:t>九、三维地形模型数控自动成型系统项目财务管理</w:t>
        </w:r>
        <w:r>
          <w:tab/>
        </w:r>
        <w:r>
          <w:fldChar w:fldCharType="begin"/>
        </w:r>
        <w:r>
          <w:instrText xml:space="preserve"> PAGEREF _Toc19352 \h </w:instrText>
        </w:r>
        <w:r>
          <w:fldChar w:fldCharType="separate"/>
        </w:r>
        <w:r>
          <w:t>48</w:t>
        </w:r>
        <w:r>
          <w:fldChar w:fldCharType="end"/>
        </w:r>
      </w:hyperlink>
    </w:p>
    <w:p>
      <w:pPr>
        <w:pStyle w:val="TOC2"/>
        <w:tabs>
          <w:tab w:val="right" w:leader="dot" w:pos="8306"/>
        </w:tabs>
      </w:pPr>
      <w:hyperlink w:anchor="_Toc10330" w:history="1">
        <w:r>
          <w:rPr>
            <w:rFonts w:ascii="仿宋" w:eastAsia="仿宋" w:hAnsi="仿宋" w:cs="仿宋" w:hint="eastAsia"/>
            <w:lang w:eastAsia="zh-CN"/>
          </w:rPr>
          <w:t>(一)、资金需求大</w:t>
        </w:r>
        <w:r>
          <w:tab/>
        </w:r>
        <w:r>
          <w:fldChar w:fldCharType="begin"/>
        </w:r>
        <w:r>
          <w:instrText xml:space="preserve"> PAGEREF _Toc10330 \h </w:instrText>
        </w:r>
        <w:r>
          <w:fldChar w:fldCharType="separate"/>
        </w:r>
        <w:r>
          <w:t>48</w:t>
        </w:r>
        <w:r>
          <w:fldChar w:fldCharType="end"/>
        </w:r>
      </w:hyperlink>
    </w:p>
    <w:p>
      <w:pPr>
        <w:pStyle w:val="TOC2"/>
        <w:tabs>
          <w:tab w:val="right" w:leader="dot" w:pos="8306"/>
        </w:tabs>
      </w:pPr>
      <w:hyperlink w:anchor="_Toc452" w:history="1">
        <w:r>
          <w:rPr>
            <w:rFonts w:ascii="仿宋" w:eastAsia="仿宋" w:hAnsi="仿宋" w:cs="仿宋" w:hint="eastAsia"/>
            <w:lang w:eastAsia="zh-CN"/>
          </w:rPr>
          <w:t>(二)、研发周期长</w:t>
        </w:r>
        <w:r>
          <w:tab/>
        </w:r>
        <w:r>
          <w:fldChar w:fldCharType="begin"/>
        </w:r>
        <w:r>
          <w:instrText xml:space="preserve"> PAGEREF _Toc452 \h </w:instrText>
        </w:r>
        <w:r>
          <w:fldChar w:fldCharType="separate"/>
        </w:r>
        <w:r>
          <w:t>49</w:t>
        </w:r>
        <w:r>
          <w:fldChar w:fldCharType="end"/>
        </w:r>
      </w:hyperlink>
    </w:p>
    <w:p>
      <w:pPr>
        <w:pStyle w:val="TOC2"/>
        <w:tabs>
          <w:tab w:val="right" w:leader="dot" w:pos="8306"/>
        </w:tabs>
      </w:pPr>
      <w:hyperlink w:anchor="_Toc23530" w:history="1">
        <w:r>
          <w:rPr>
            <w:rFonts w:ascii="仿宋" w:eastAsia="仿宋" w:hAnsi="仿宋" w:cs="仿宋" w:hint="eastAsia"/>
            <w:lang w:eastAsia="zh-CN"/>
          </w:rPr>
          <w:t>(三)、市场风险大</w:t>
        </w:r>
        <w:r>
          <w:tab/>
        </w:r>
        <w:r>
          <w:fldChar w:fldCharType="begin"/>
        </w:r>
        <w:r>
          <w:instrText xml:space="preserve"> PAGEREF _Toc23530 \h </w:instrText>
        </w:r>
        <w:r>
          <w:fldChar w:fldCharType="separate"/>
        </w:r>
        <w:r>
          <w:t>51</w:t>
        </w:r>
        <w:r>
          <w:fldChar w:fldCharType="end"/>
        </w:r>
      </w:hyperlink>
    </w:p>
    <w:p>
      <w:pPr>
        <w:pStyle w:val="TOC2"/>
        <w:tabs>
          <w:tab w:val="right" w:leader="dot" w:pos="8306"/>
        </w:tabs>
      </w:pPr>
      <w:hyperlink w:anchor="_Toc14843" w:history="1">
        <w:r>
          <w:rPr>
            <w:rFonts w:ascii="仿宋" w:eastAsia="仿宋" w:hAnsi="仿宋" w:cs="仿宋" w:hint="eastAsia"/>
            <w:lang w:eastAsia="zh-CN"/>
          </w:rPr>
          <w:t>(四)、利润率高</w:t>
        </w:r>
        <w:r>
          <w:tab/>
        </w:r>
        <w:r>
          <w:fldChar w:fldCharType="begin"/>
        </w:r>
        <w:r>
          <w:instrText xml:space="preserve"> PAGEREF _Toc14843 \h </w:instrText>
        </w:r>
        <w:r>
          <w:fldChar w:fldCharType="separate"/>
        </w:r>
        <w:r>
          <w:t>54</w:t>
        </w:r>
        <w:r>
          <w:fldChar w:fldCharType="end"/>
        </w:r>
      </w:hyperlink>
    </w:p>
    <w:p>
      <w:pPr>
        <w:pStyle w:val="TOC1"/>
        <w:tabs>
          <w:tab w:val="right" w:leader="dot" w:pos="8306"/>
        </w:tabs>
      </w:pPr>
      <w:hyperlink w:anchor="_Toc15148" w:history="1">
        <w:r>
          <w:rPr>
            <w:rFonts w:ascii="仿宋" w:eastAsia="仿宋" w:hAnsi="仿宋" w:cs="仿宋" w:hint="eastAsia"/>
            <w:lang w:eastAsia="zh-CN"/>
          </w:rPr>
          <w:t>十、三维地形模型数控自动成型系统项目创新与研发</w:t>
        </w:r>
        <w:r>
          <w:tab/>
        </w:r>
        <w:r>
          <w:fldChar w:fldCharType="begin"/>
        </w:r>
        <w:r>
          <w:instrText xml:space="preserve"> PAGEREF _Toc15148 \h </w:instrText>
        </w:r>
        <w:r>
          <w:fldChar w:fldCharType="separate"/>
        </w:r>
        <w:r>
          <w:t>56</w:t>
        </w:r>
        <w:r>
          <w:fldChar w:fldCharType="end"/>
        </w:r>
      </w:hyperlink>
    </w:p>
    <w:p>
      <w:pPr>
        <w:pStyle w:val="TOC2"/>
        <w:tabs>
          <w:tab w:val="right" w:leader="dot" w:pos="8306"/>
        </w:tabs>
      </w:pPr>
      <w:hyperlink w:anchor="_Toc665" w:history="1">
        <w:r>
          <w:rPr>
            <w:rFonts w:ascii="仿宋" w:eastAsia="仿宋" w:hAnsi="仿宋" w:cs="仿宋" w:hint="eastAsia"/>
            <w:lang w:eastAsia="zh-CN"/>
          </w:rPr>
          <w:t>(一)、创新策略与方向</w:t>
        </w:r>
        <w:r>
          <w:tab/>
        </w:r>
        <w:r>
          <w:fldChar w:fldCharType="begin"/>
        </w:r>
        <w:r>
          <w:instrText xml:space="preserve"> PAGEREF _Toc665 \h </w:instrText>
        </w:r>
        <w:r>
          <w:fldChar w:fldCharType="separate"/>
        </w:r>
        <w:r>
          <w:t>56</w:t>
        </w:r>
        <w:r>
          <w:fldChar w:fldCharType="end"/>
        </w:r>
      </w:hyperlink>
    </w:p>
    <w:p>
      <w:pPr>
        <w:pStyle w:val="TOC2"/>
        <w:tabs>
          <w:tab w:val="right" w:leader="dot" w:pos="8306"/>
        </w:tabs>
      </w:pPr>
      <w:hyperlink w:anchor="_Toc13251" w:history="1">
        <w:r>
          <w:rPr>
            <w:rFonts w:ascii="仿宋" w:eastAsia="仿宋" w:hAnsi="仿宋" w:cs="仿宋" w:hint="eastAsia"/>
            <w:lang w:eastAsia="zh-CN"/>
          </w:rPr>
          <w:t>(二)、研发规划与投入</w:t>
        </w:r>
        <w:r>
          <w:tab/>
        </w:r>
        <w:r>
          <w:fldChar w:fldCharType="begin"/>
        </w:r>
        <w:r>
          <w:instrText xml:space="preserve"> PAGEREF _Toc13251 \h </w:instrText>
        </w:r>
        <w:r>
          <w:fldChar w:fldCharType="separate"/>
        </w:r>
        <w:r>
          <w:t>57</w:t>
        </w:r>
        <w:r>
          <w:fldChar w:fldCharType="end"/>
        </w:r>
      </w:hyperlink>
    </w:p>
    <w:p>
      <w:pPr>
        <w:pStyle w:val="TOC1"/>
        <w:tabs>
          <w:tab w:val="right" w:leader="dot" w:pos="8306"/>
        </w:tabs>
      </w:pPr>
      <w:hyperlink w:anchor="_Toc4257" w:history="1">
        <w:r>
          <w:rPr>
            <w:rFonts w:ascii="仿宋" w:eastAsia="仿宋" w:hAnsi="仿宋" w:cs="仿宋" w:hint="eastAsia"/>
            <w:lang w:eastAsia="zh-CN"/>
          </w:rPr>
          <w:t>十一、三维地形模型数控自动成型系统项目经营效益</w:t>
        </w:r>
        <w:r>
          <w:tab/>
        </w:r>
        <w:r>
          <w:fldChar w:fldCharType="begin"/>
        </w:r>
        <w:r>
          <w:instrText xml:space="preserve"> PAGEREF _Toc4257 \h </w:instrText>
        </w:r>
        <w:r>
          <w:fldChar w:fldCharType="separate"/>
        </w:r>
        <w:r>
          <w:t>59</w:t>
        </w:r>
        <w:r>
          <w:fldChar w:fldCharType="end"/>
        </w:r>
      </w:hyperlink>
    </w:p>
    <w:p>
      <w:pPr>
        <w:pStyle w:val="TOC2"/>
        <w:tabs>
          <w:tab w:val="right" w:leader="dot" w:pos="8306"/>
        </w:tabs>
      </w:pPr>
      <w:hyperlink w:anchor="_Toc21737" w:history="1">
        <w:r>
          <w:rPr>
            <w:rFonts w:ascii="仿宋" w:eastAsia="仿宋" w:hAnsi="仿宋" w:cs="仿宋" w:hint="eastAsia"/>
            <w:lang w:eastAsia="zh-CN"/>
          </w:rPr>
          <w:t>(一)、经济评价财务测算</w:t>
        </w:r>
        <w:r>
          <w:tab/>
        </w:r>
        <w:r>
          <w:fldChar w:fldCharType="begin"/>
        </w:r>
        <w:r>
          <w:instrText xml:space="preserve"> PAGEREF _Toc21737 \h </w:instrText>
        </w:r>
        <w:r>
          <w:fldChar w:fldCharType="separate"/>
        </w:r>
        <w:r>
          <w:t>59</w:t>
        </w:r>
        <w:r>
          <w:fldChar w:fldCharType="end"/>
        </w:r>
      </w:hyperlink>
    </w:p>
    <w:p>
      <w:pPr>
        <w:pStyle w:val="TOC2"/>
        <w:tabs>
          <w:tab w:val="right" w:leader="dot" w:pos="8306"/>
        </w:tabs>
      </w:pPr>
      <w:hyperlink w:anchor="_Toc13213" w:history="1">
        <w:r>
          <w:rPr>
            <w:rFonts w:ascii="仿宋" w:eastAsia="仿宋" w:hAnsi="仿宋" w:cs="仿宋" w:hint="eastAsia"/>
            <w:lang w:eastAsia="zh-CN"/>
          </w:rPr>
          <w:t>(二)、三维地形模型数控自动成型系统项目盈利能力分析</w:t>
        </w:r>
        <w:r>
          <w:tab/>
        </w:r>
        <w:r>
          <w:fldChar w:fldCharType="begin"/>
        </w:r>
        <w:r>
          <w:instrText xml:space="preserve"> PAGEREF _Toc13213 \h </w:instrText>
        </w:r>
        <w:r>
          <w:fldChar w:fldCharType="separate"/>
        </w:r>
        <w:r>
          <w:t>61</w:t>
        </w:r>
        <w:r>
          <w:fldChar w:fldCharType="end"/>
        </w:r>
      </w:hyperlink>
    </w:p>
    <w:p>
      <w:pPr>
        <w:pStyle w:val="TOC1"/>
        <w:tabs>
          <w:tab w:val="right" w:leader="dot" w:pos="8306"/>
        </w:tabs>
      </w:pPr>
      <w:hyperlink w:anchor="_Toc8267" w:history="1">
        <w:r>
          <w:rPr>
            <w:rFonts w:ascii="仿宋" w:eastAsia="仿宋" w:hAnsi="仿宋" w:cs="仿宋" w:hint="eastAsia"/>
            <w:lang w:eastAsia="zh-CN"/>
          </w:rPr>
          <w:t>十二、三维地形模型数控自动成型系统项目计划安排</w:t>
        </w:r>
        <w:r>
          <w:tab/>
        </w:r>
        <w:r>
          <w:fldChar w:fldCharType="begin"/>
        </w:r>
        <w:r>
          <w:instrText xml:space="preserve"> PAGEREF _Toc8267 \h </w:instrText>
        </w:r>
        <w:r>
          <w:fldChar w:fldCharType="separate"/>
        </w:r>
        <w:r>
          <w:t>61</w:t>
        </w:r>
        <w:r>
          <w:fldChar w:fldCharType="end"/>
        </w:r>
      </w:hyperlink>
    </w:p>
    <w:p>
      <w:pPr>
        <w:pStyle w:val="TOC2"/>
        <w:tabs>
          <w:tab w:val="right" w:leader="dot" w:pos="8306"/>
        </w:tabs>
      </w:pPr>
      <w:hyperlink w:anchor="_Toc23950" w:history="1">
        <w:r>
          <w:rPr>
            <w:rFonts w:ascii="仿宋" w:eastAsia="仿宋" w:hAnsi="仿宋" w:cs="仿宋" w:hint="eastAsia"/>
            <w:lang w:eastAsia="zh-CN"/>
          </w:rPr>
          <w:t>(一)、建设周期</w:t>
        </w:r>
        <w:r>
          <w:tab/>
        </w:r>
        <w:r>
          <w:fldChar w:fldCharType="begin"/>
        </w:r>
        <w:r>
          <w:instrText xml:space="preserve"> PAGEREF _Toc23950 \h </w:instrText>
        </w:r>
        <w:r>
          <w:fldChar w:fldCharType="separate"/>
        </w:r>
        <w:r>
          <w:t>61</w:t>
        </w:r>
        <w:r>
          <w:fldChar w:fldCharType="end"/>
        </w:r>
      </w:hyperlink>
    </w:p>
    <w:p>
      <w:pPr>
        <w:pStyle w:val="TOC2"/>
        <w:tabs>
          <w:tab w:val="right" w:leader="dot" w:pos="8306"/>
        </w:tabs>
      </w:pPr>
      <w:hyperlink w:anchor="_Toc719" w:history="1">
        <w:r>
          <w:rPr>
            <w:rFonts w:ascii="仿宋" w:eastAsia="仿宋" w:hAnsi="仿宋" w:cs="仿宋" w:hint="eastAsia"/>
            <w:lang w:eastAsia="zh-CN"/>
          </w:rPr>
          <w:t>(二)、建设进度</w:t>
        </w:r>
        <w:r>
          <w:tab/>
        </w:r>
        <w:r>
          <w:fldChar w:fldCharType="begin"/>
        </w:r>
        <w:r>
          <w:instrText xml:space="preserve"> PAGEREF _Toc719 \h </w:instrText>
        </w:r>
        <w:r>
          <w:fldChar w:fldCharType="separate"/>
        </w:r>
        <w:r>
          <w:t>62</w:t>
        </w:r>
        <w:r>
          <w:fldChar w:fldCharType="end"/>
        </w:r>
      </w:hyperlink>
    </w:p>
    <w:p>
      <w:pPr>
        <w:pStyle w:val="TOC2"/>
        <w:tabs>
          <w:tab w:val="right" w:leader="dot" w:pos="8306"/>
        </w:tabs>
      </w:pPr>
      <w:hyperlink w:anchor="_Toc1825" w:history="1">
        <w:r>
          <w:rPr>
            <w:rFonts w:ascii="仿宋" w:eastAsia="仿宋" w:hAnsi="仿宋" w:cs="仿宋" w:hint="eastAsia"/>
            <w:lang w:eastAsia="zh-CN"/>
          </w:rPr>
          <w:t>(三)、进度安排注意事项</w:t>
        </w:r>
        <w:r>
          <w:tab/>
        </w:r>
        <w:r>
          <w:fldChar w:fldCharType="begin"/>
        </w:r>
        <w:r>
          <w:instrText xml:space="preserve"> PAGEREF _Toc1825 \h </w:instrText>
        </w:r>
        <w:r>
          <w:fldChar w:fldCharType="separate"/>
        </w:r>
        <w:r>
          <w:t>63</w:t>
        </w:r>
        <w:r>
          <w:fldChar w:fldCharType="end"/>
        </w:r>
      </w:hyperlink>
    </w:p>
    <w:p>
      <w:pPr>
        <w:pStyle w:val="TOC2"/>
        <w:tabs>
          <w:tab w:val="right" w:leader="dot" w:pos="8306"/>
        </w:tabs>
      </w:pPr>
      <w:hyperlink w:anchor="_Toc15452" w:history="1">
        <w:r>
          <w:rPr>
            <w:rFonts w:ascii="仿宋" w:eastAsia="仿宋" w:hAnsi="仿宋" w:cs="仿宋" w:hint="eastAsia"/>
            <w:lang w:eastAsia="zh-CN"/>
          </w:rPr>
          <w:t>(四)、人力资源配置</w:t>
        </w:r>
        <w:r>
          <w:tab/>
        </w:r>
        <w:r>
          <w:fldChar w:fldCharType="begin"/>
        </w:r>
        <w:r>
          <w:instrText xml:space="preserve"> PAGEREF _Toc15452 \h </w:instrText>
        </w:r>
        <w:r>
          <w:fldChar w:fldCharType="separate"/>
        </w:r>
        <w:r>
          <w:t>65</w:t>
        </w:r>
        <w:r>
          <w:fldChar w:fldCharType="end"/>
        </w:r>
      </w:hyperlink>
    </w:p>
    <w:p>
      <w:pPr>
        <w:pStyle w:val="TOC1"/>
        <w:tabs>
          <w:tab w:val="right" w:leader="dot" w:pos="8306"/>
        </w:tabs>
      </w:pPr>
      <w:hyperlink w:anchor="_Toc15047" w:history="1">
        <w:r>
          <w:rPr>
            <w:rFonts w:ascii="仿宋" w:eastAsia="仿宋" w:hAnsi="仿宋" w:cs="仿宋" w:hint="eastAsia"/>
            <w:lang w:eastAsia="zh-CN"/>
          </w:rPr>
          <w:t>十三、利益相关者分析与沟通计划</w:t>
        </w:r>
        <w:r>
          <w:tab/>
        </w:r>
        <w:r>
          <w:fldChar w:fldCharType="begin"/>
        </w:r>
        <w:r>
          <w:instrText xml:space="preserve"> PAGEREF _Toc15047 \h </w:instrText>
        </w:r>
        <w:r>
          <w:fldChar w:fldCharType="separate"/>
        </w:r>
        <w:r>
          <w:t>66</w:t>
        </w:r>
        <w:r>
          <w:fldChar w:fldCharType="end"/>
        </w:r>
      </w:hyperlink>
    </w:p>
    <w:p>
      <w:pPr>
        <w:pStyle w:val="TOC2"/>
        <w:tabs>
          <w:tab w:val="right" w:leader="dot" w:pos="8306"/>
        </w:tabs>
      </w:pPr>
      <w:hyperlink w:anchor="_Toc30499" w:history="1">
        <w:r>
          <w:rPr>
            <w:rFonts w:ascii="仿宋" w:eastAsia="仿宋" w:hAnsi="仿宋" w:cs="仿宋" w:hint="eastAsia"/>
            <w:lang w:eastAsia="zh-CN"/>
          </w:rPr>
          <w:t>(一)、利益相关者分析</w:t>
        </w:r>
        <w:r>
          <w:tab/>
        </w:r>
        <w:r>
          <w:fldChar w:fldCharType="begin"/>
        </w:r>
        <w:r>
          <w:instrText xml:space="preserve"> PAGEREF _Toc30499 \h </w:instrText>
        </w:r>
        <w:r>
          <w:fldChar w:fldCharType="separate"/>
        </w:r>
        <w:r>
          <w:t>66</w:t>
        </w:r>
        <w:r>
          <w:fldChar w:fldCharType="end"/>
        </w:r>
      </w:hyperlink>
    </w:p>
    <w:p>
      <w:pPr>
        <w:pStyle w:val="TOC2"/>
        <w:tabs>
          <w:tab w:val="right" w:leader="dot" w:pos="8306"/>
        </w:tabs>
      </w:pPr>
      <w:hyperlink w:anchor="_Toc9575" w:history="1">
        <w:r>
          <w:rPr>
            <w:rFonts w:ascii="仿宋" w:eastAsia="仿宋" w:hAnsi="仿宋" w:cs="仿宋" w:hint="eastAsia"/>
            <w:lang w:eastAsia="zh-CN"/>
          </w:rPr>
          <w:t>(二)、沟通计划</w:t>
        </w:r>
        <w:r>
          <w:tab/>
        </w:r>
        <w:r>
          <w:fldChar w:fldCharType="begin"/>
        </w:r>
        <w:r>
          <w:instrText xml:space="preserve"> PAGEREF _Toc9575 \h </w:instrText>
        </w:r>
        <w:r>
          <w:fldChar w:fldCharType="separate"/>
        </w:r>
        <w:r>
          <w:t>67</w:t>
        </w:r>
        <w:r>
          <w:fldChar w:fldCharType="end"/>
        </w:r>
      </w:hyperlink>
    </w:p>
    <w:p>
      <w:pPr>
        <w:pStyle w:val="TOC1"/>
        <w:tabs>
          <w:tab w:val="right" w:leader="dot" w:pos="8306"/>
        </w:tabs>
      </w:pPr>
      <w:hyperlink w:anchor="_Toc4606" w:history="1">
        <w:r>
          <w:rPr>
            <w:rFonts w:ascii="仿宋" w:eastAsia="仿宋" w:hAnsi="仿宋" w:cs="仿宋" w:hint="eastAsia"/>
            <w:lang w:eastAsia="zh-CN"/>
          </w:rPr>
          <w:t>十四、供应链管理</w:t>
        </w:r>
        <w:r>
          <w:tab/>
        </w:r>
        <w:r>
          <w:fldChar w:fldCharType="begin"/>
        </w:r>
        <w:r>
          <w:instrText xml:space="preserve"> PAGEREF _Toc4606 \h </w:instrText>
        </w:r>
        <w:r>
          <w:fldChar w:fldCharType="separate"/>
        </w:r>
        <w:r>
          <w:t>69</w:t>
        </w:r>
        <w:r>
          <w:fldChar w:fldCharType="end"/>
        </w:r>
      </w:hyperlink>
    </w:p>
    <w:p>
      <w:pPr>
        <w:pStyle w:val="TOC2"/>
        <w:tabs>
          <w:tab w:val="right" w:leader="dot" w:pos="8306"/>
        </w:tabs>
      </w:pPr>
      <w:hyperlink w:anchor="_Toc16833" w:history="1">
        <w:r>
          <w:rPr>
            <w:rFonts w:ascii="仿宋" w:eastAsia="仿宋" w:hAnsi="仿宋" w:cs="仿宋" w:hint="eastAsia"/>
            <w:lang w:eastAsia="zh-CN"/>
          </w:rPr>
          <w:t>(一)、供应链战略规划</w:t>
        </w:r>
        <w:r>
          <w:tab/>
        </w:r>
        <w:r>
          <w:fldChar w:fldCharType="begin"/>
        </w:r>
        <w:r>
          <w:instrText xml:space="preserve"> PAGEREF _Toc16833 \h </w:instrText>
        </w:r>
        <w:r>
          <w:fldChar w:fldCharType="separate"/>
        </w:r>
        <w:r>
          <w:t>69</w:t>
        </w:r>
        <w:r>
          <w:fldChar w:fldCharType="end"/>
        </w:r>
      </w:hyperlink>
    </w:p>
    <w:p>
      <w:pPr>
        <w:pStyle w:val="TOC2"/>
        <w:tabs>
          <w:tab w:val="right" w:leader="dot" w:pos="8306"/>
        </w:tabs>
      </w:pPr>
      <w:hyperlink w:anchor="_Toc32467" w:history="1">
        <w:r>
          <w:rPr>
            <w:rFonts w:ascii="仿宋" w:eastAsia="仿宋" w:hAnsi="仿宋" w:cs="仿宋" w:hint="eastAsia"/>
            <w:lang w:eastAsia="zh-CN"/>
          </w:rPr>
          <w:t>(二)、供应商选择与合作</w:t>
        </w:r>
        <w:r>
          <w:tab/>
        </w:r>
        <w:r>
          <w:fldChar w:fldCharType="begin"/>
        </w:r>
        <w:r>
          <w:instrText xml:space="preserve"> PAGEREF _Toc32467 \h </w:instrText>
        </w:r>
        <w:r>
          <w:fldChar w:fldCharType="separate"/>
        </w:r>
        <w:r>
          <w:t>70</w:t>
        </w:r>
        <w:r>
          <w:fldChar w:fldCharType="end"/>
        </w:r>
      </w:hyperlink>
    </w:p>
    <w:p>
      <w:pPr>
        <w:pStyle w:val="TOC2"/>
        <w:tabs>
          <w:tab w:val="right" w:leader="dot" w:pos="8306"/>
        </w:tabs>
      </w:pPr>
      <w:hyperlink w:anchor="_Toc7095" w:history="1">
        <w:r>
          <w:rPr>
            <w:rFonts w:ascii="仿宋" w:eastAsia="仿宋" w:hAnsi="仿宋" w:cs="仿宋" w:hint="eastAsia"/>
            <w:lang w:eastAsia="zh-CN"/>
          </w:rPr>
          <w:t>(三)、物流与库存管理</w:t>
        </w:r>
        <w:r>
          <w:tab/>
        </w:r>
        <w:r>
          <w:fldChar w:fldCharType="begin"/>
        </w:r>
        <w:r>
          <w:instrText xml:space="preserve"> PAGEREF _Toc7095 \h </w:instrText>
        </w:r>
        <w:r>
          <w:fldChar w:fldCharType="separate"/>
        </w:r>
        <w:r>
          <w:t>72</w:t>
        </w:r>
        <w:r>
          <w:fldChar w:fldCharType="end"/>
        </w:r>
      </w:hyperlink>
    </w:p>
    <w:p>
      <w:pPr>
        <w:pStyle w:val="TOC1"/>
        <w:tabs>
          <w:tab w:val="right" w:leader="dot" w:pos="8306"/>
        </w:tabs>
      </w:pPr>
      <w:hyperlink w:anchor="_Toc23853" w:history="1">
        <w:r>
          <w:rPr>
            <w:rFonts w:ascii="仿宋" w:eastAsia="仿宋" w:hAnsi="仿宋" w:cs="仿宋" w:hint="eastAsia"/>
            <w:lang w:eastAsia="zh-CN"/>
          </w:rPr>
          <w:t>十五、三维地形模型数控自动成型系统项目变更管理</w:t>
        </w:r>
        <w:r>
          <w:tab/>
        </w:r>
        <w:r>
          <w:fldChar w:fldCharType="begin"/>
        </w:r>
        <w:r>
          <w:instrText xml:space="preserve"> PAGEREF _Toc23853 \h </w:instrText>
        </w:r>
        <w:r>
          <w:fldChar w:fldCharType="separate"/>
        </w:r>
        <w:r>
          <w:t>73</w:t>
        </w:r>
        <w:r>
          <w:fldChar w:fldCharType="end"/>
        </w:r>
      </w:hyperlink>
    </w:p>
    <w:p>
      <w:pPr>
        <w:pStyle w:val="TOC2"/>
        <w:tabs>
          <w:tab w:val="right" w:leader="dot" w:pos="8306"/>
        </w:tabs>
      </w:pPr>
      <w:hyperlink w:anchor="_Toc21274" w:history="1">
        <w:r>
          <w:rPr>
            <w:rFonts w:ascii="仿宋" w:eastAsia="仿宋" w:hAnsi="仿宋" w:cs="仿宋" w:hint="eastAsia"/>
            <w:lang w:eastAsia="zh-CN"/>
          </w:rPr>
          <w:t>(一)、变更申请与评估</w:t>
        </w:r>
        <w:r>
          <w:tab/>
        </w:r>
        <w:r>
          <w:fldChar w:fldCharType="begin"/>
        </w:r>
        <w:r>
          <w:instrText xml:space="preserve"> PAGEREF _Toc21274 \h </w:instrText>
        </w:r>
        <w:r>
          <w:fldChar w:fldCharType="separate"/>
        </w:r>
        <w:r>
          <w:t>73</w:t>
        </w:r>
        <w:r>
          <w:fldChar w:fldCharType="end"/>
        </w:r>
      </w:hyperlink>
    </w:p>
    <w:p>
      <w:pPr>
        <w:pStyle w:val="TOC2"/>
        <w:tabs>
          <w:tab w:val="right" w:leader="dot" w:pos="8306"/>
        </w:tabs>
      </w:pPr>
      <w:hyperlink w:anchor="_Toc31323" w:history="1">
        <w:r>
          <w:rPr>
            <w:rFonts w:ascii="仿宋" w:eastAsia="仿宋" w:hAnsi="仿宋" w:cs="仿宋" w:hint="eastAsia"/>
            <w:lang w:eastAsia="zh-CN"/>
          </w:rPr>
          <w:t>(二)、变更实施与控制</w:t>
        </w:r>
        <w:r>
          <w:tab/>
        </w:r>
        <w:r>
          <w:fldChar w:fldCharType="begin"/>
        </w:r>
        <w:r>
          <w:instrText xml:space="preserve"> PAGEREF _Toc31323 \h </w:instrText>
        </w:r>
        <w:r>
          <w:fldChar w:fldCharType="separate"/>
        </w:r>
        <w:r>
          <w:t>74</w:t>
        </w:r>
        <w:r>
          <w:fldChar w:fldCharType="end"/>
        </w:r>
      </w:hyperlink>
    </w:p>
    <w:p>
      <w:pPr>
        <w:pStyle w:val="TOC1"/>
        <w:tabs>
          <w:tab w:val="right" w:leader="dot" w:pos="8306"/>
        </w:tabs>
      </w:pPr>
      <w:hyperlink w:anchor="_Toc431" w:history="1">
        <w:r>
          <w:rPr>
            <w:rFonts w:ascii="仿宋" w:eastAsia="仿宋" w:hAnsi="仿宋" w:cs="仿宋" w:hint="eastAsia"/>
            <w:lang w:eastAsia="zh-CN"/>
          </w:rPr>
          <w:t>十六、风险识别与分类</w:t>
        </w:r>
        <w:r>
          <w:tab/>
        </w:r>
        <w:r>
          <w:fldChar w:fldCharType="begin"/>
        </w:r>
        <w:r>
          <w:instrText xml:space="preserve"> PAGEREF _Toc431 \h </w:instrText>
        </w:r>
        <w:r>
          <w:fldChar w:fldCharType="separate"/>
        </w:r>
        <w:r>
          <w:t>74</w:t>
        </w:r>
        <w:r>
          <w:fldChar w:fldCharType="end"/>
        </w:r>
      </w:hyperlink>
    </w:p>
    <w:p>
      <w:pPr>
        <w:pStyle w:val="TOC2"/>
        <w:tabs>
          <w:tab w:val="right" w:leader="dot" w:pos="8306"/>
        </w:tabs>
      </w:pPr>
      <w:hyperlink w:anchor="_Toc27612" w:history="1">
        <w:r>
          <w:rPr>
            <w:rFonts w:ascii="仿宋" w:eastAsia="仿宋" w:hAnsi="仿宋" w:cs="仿宋" w:hint="eastAsia"/>
            <w:lang w:eastAsia="zh-CN"/>
          </w:rPr>
          <w:t>(一)、风险识别</w:t>
        </w:r>
        <w:r>
          <w:tab/>
        </w:r>
        <w:r>
          <w:fldChar w:fldCharType="begin"/>
        </w:r>
        <w:r>
          <w:instrText xml:space="preserve"> PAGEREF _Toc27612 \h </w:instrText>
        </w:r>
        <w:r>
          <w:fldChar w:fldCharType="separate"/>
        </w:r>
        <w:r>
          <w:t>74</w:t>
        </w:r>
        <w:r>
          <w:fldChar w:fldCharType="end"/>
        </w:r>
      </w:hyperlink>
    </w:p>
    <w:p>
      <w:pPr>
        <w:pStyle w:val="TOC2"/>
        <w:tabs>
          <w:tab w:val="right" w:leader="dot" w:pos="8306"/>
        </w:tabs>
      </w:pPr>
      <w:hyperlink w:anchor="_Toc1671" w:history="1">
        <w:r>
          <w:rPr>
            <w:rFonts w:ascii="仿宋" w:eastAsia="仿宋" w:hAnsi="仿宋" w:cs="仿宋" w:hint="eastAsia"/>
            <w:lang w:eastAsia="zh-CN"/>
          </w:rPr>
          <w:t>(二)、风险分类</w:t>
        </w:r>
        <w:r>
          <w:tab/>
        </w:r>
        <w:r>
          <w:fldChar w:fldCharType="begin"/>
        </w:r>
        <w:r>
          <w:instrText xml:space="preserve"> PAGEREF _Toc1671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30"/>
      <w:r>
        <w:rPr>
          <w:rFonts w:ascii="仿宋" w:eastAsia="仿宋" w:hAnsi="仿宋" w:cs="仿宋" w:hint="eastAsia"/>
          <w:sz w:val="28"/>
          <w:lang w:eastAsia="zh-CN"/>
        </w:rPr>
        <w:t>一、三维地形模型数控自动成型系统项目危机管理</w:t>
      </w:r>
      <w:bookmarkEnd w:id="2"/>
    </w:p>
    <w:p>
      <w:pPr>
        <w:pStyle w:val="Heading2"/>
        <w:rPr>
          <w:rFonts w:ascii="仿宋" w:eastAsia="仿宋" w:hAnsi="仿宋" w:cs="仿宋" w:hint="eastAsia"/>
          <w:lang w:eastAsia="zh-CN"/>
        </w:rPr>
      </w:pPr>
      <w:bookmarkStart w:id="3" w:name="_Toc231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危机管理中，危机预警与识别是确保三维地形模型数控自动成型系统项目稳健运行的核心步骤。通过建立全面的监测机制，三维地形模型数控自动成型系统项目团队旨在及时发现和理解潜在的风险和危机因素，以便采取及时的预防和应对措施，确保三维地形模型数控自动成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三维地形模型数控自动成型系统项目团队全面分析了整个三维地形模型数控自动成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三维地形模型数控自动成型系统项目团队着重于明确定义三维地形模型数控自动成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三维地形模型数控自动成型系统项目进展的持续监控，团队能够及时发现潜在问题并作出迅速反应。三维地形模型数控自动成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三维地形模型数控自动成型系统项目得以更有序、可控地推进。</w:t>
      </w:r>
    </w:p>
    <w:p>
      <w:pPr>
        <w:pStyle w:val="Heading2"/>
        <w:ind w:firstLine="560" w:firstLineChars="200"/>
        <w:rPr>
          <w:rFonts w:ascii="仿宋" w:eastAsia="仿宋" w:hAnsi="仿宋" w:cs="仿宋" w:hint="eastAsia"/>
          <w:sz w:val="28"/>
          <w:lang w:eastAsia="zh-CN"/>
        </w:rPr>
      </w:pPr>
      <w:bookmarkStart w:id="4" w:name="_Toc147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在危机发生时，三维地形模型数控自动成型系统项目团队立即行动，成立了应急小组。该小组的任务是迅速制定并实施紧急应对措施，以最小化潜在损失。以下是采取的主要措施：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暂停三维地形模型数控自动成型系统项目进度：为遏制危机蔓延，三维地形模型数控自动成型系统项目暂时停止进行，以便全面评估当前状况。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资源重新分配：重新评估三维地形模型数控自动成型系统项目资源的分配，确保最大限度地减小损失。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实时沟通：与关键利益相关者建立实时沟通机制，向他们传递三维地形模型数控自动成型系统项目危机的实际状况，保障三维地形模型数控自动成型系统项目核心利益。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在紧急应对的同时，三维地形模型数控自动成型系统项目团队强调了团队协作和有效沟通的重要性。以下是团队协作的关键举措：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信息共享机制：建立了信息共享平台，确保团队成员能够及时获取三维地形模型数控自动成型系统项目危机的实时信息。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领导者沟通：三维地形模型数控自动成型系统项目领导者通过定期会议和即时沟通工具，指导团队应对危机，保持团队稳定运行。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随着危机得到初步控制，三维地形模型数控自动成型系统项目团队转向制定恢复计划，以确保三维地形模型数控自动成型系统项目能够从中迅速恢复。主要恢复计划包括：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修复受损的进度计划：重新评估三维地形模型数控自动成型系统项目进度，制定修复计划，确保三维地形模型数控自动成型系统项目尽快回归正常进程。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重新调整资源分配：优化资源分配，确保三维地形模型数控自动成型系统项目在有限资源下高效运转。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风险管理机制加强：对三维地形模型数控自动成型系统项目风险进行全面评估，制定更强化的风险管理策略，以预防未来可能的危机。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67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648"/>
      <w:r>
        <w:rPr>
          <w:rFonts w:ascii="仿宋" w:eastAsia="仿宋" w:hAnsi="仿宋" w:cs="仿宋" w:hint="eastAsia"/>
          <w:lang w:eastAsia="zh-CN"/>
        </w:rPr>
        <w:t>(一)、三维地形模型数控自动成型系统行业分析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行业一直以来都是市场的关注焦点。行业内的发展趋势、竞争态势以及潜在机会都对三维地形模型数控自动成型系统项目的推进产生深远的影响。通过深入研究行业的整体概貌，我们将更好地理解行业的核心特征，为三维地形模型数控自动成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行业，技术一直是推动创新和发展的关键因素。我们将对当前技术趋势进行详尽分析，包括但不限于人工智能、大数据应用、先进制造技术等。这有助于三维地形模型数控自动成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行业内的竞争格局是三维地形模型数控自动成型系统项目成功的基础。我们将对主要竞争对手进行深入研究，包括其市场份额、产品特点、市场定位等。通过全面了解竞争对手的优势和劣势，三维地形模型数控自动成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265"/>
      <w:r>
        <w:rPr>
          <w:rFonts w:ascii="仿宋" w:eastAsia="仿宋" w:hAnsi="仿宋" w:cs="仿宋" w:hint="eastAsia"/>
          <w:sz w:val="28"/>
          <w:lang w:eastAsia="zh-CN"/>
        </w:rPr>
        <w:t>(二)、三维地形模型数控自动成型系统市场分析预测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维地形模型数控自动成型系统市场未来的增长趋势。这包括市场的整体规模、各细分领域的发展趋势等。三维地形模型数控自动成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维地形模型数控自动成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三维地形模型数控自动成型系统项目实施过程中需要充分考虑的因素。我们将对市场风险进行全面评估，包括但不限于政策法规风险、市场竞争风险、技术变革风险等。通过对潜在风险的深入分析，三维地形模型数控自动成型系统项目可以制定相应的风险缓解策略，降低不确定性对三维地形模型数控自动成型系统项目的影响。</w:t>
      </w:r>
    </w:p>
    <w:p>
      <w:pPr>
        <w:pStyle w:val="Heading1"/>
        <w:ind w:firstLine="560" w:firstLineChars="200"/>
        <w:rPr>
          <w:rFonts w:ascii="仿宋" w:eastAsia="仿宋" w:hAnsi="仿宋" w:cs="仿宋" w:hint="eastAsia"/>
          <w:sz w:val="28"/>
          <w:lang w:eastAsia="zh-CN"/>
        </w:rPr>
      </w:pPr>
      <w:bookmarkStart w:id="8" w:name="_Toc27082"/>
      <w:r>
        <w:rPr>
          <w:rFonts w:ascii="仿宋" w:eastAsia="仿宋" w:hAnsi="仿宋" w:cs="仿宋" w:hint="eastAsia"/>
          <w:sz w:val="28"/>
          <w:lang w:eastAsia="zh-CN"/>
        </w:rPr>
        <w:t>三、三维地形模型数控自动成型系统项目建设背景及必要性分析</w:t>
      </w:r>
      <w:bookmarkEnd w:id="8"/>
    </w:p>
    <w:p>
      <w:pPr>
        <w:pStyle w:val="Heading2"/>
        <w:rPr>
          <w:rFonts w:ascii="仿宋" w:eastAsia="仿宋" w:hAnsi="仿宋" w:cs="仿宋" w:hint="eastAsia"/>
          <w:lang w:eastAsia="zh-CN"/>
        </w:rPr>
      </w:pPr>
      <w:bookmarkStart w:id="9" w:name="_Toc9754"/>
      <w:r>
        <w:rPr>
          <w:rFonts w:ascii="仿宋" w:eastAsia="仿宋" w:hAnsi="仿宋" w:cs="仿宋" w:hint="eastAsia"/>
          <w:lang w:eastAsia="zh-CN"/>
        </w:rPr>
        <w:t>(一)、三维地形模型数控自动成型系统项目背景分析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维地形模型数控自动成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维地形模型数控自动成型系统项目在这个潮流中的定位。同时，我们将关注行业内涌现的新兴机遇，以便三维地形模型数控自动成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维地形模型数控自动成型系统项目提供了强大的发展动力。我们将聚焦于行业内最新的技术发展趋势，包括但不限于人工智能、大数据分析、物联网等领域。通过深度的技术研究，我们将确保三维地形模型数控自动成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维地形模型数控自动成型系统项目发展的源泉。我们将投入更多的精力对市场需求进行深入剖析，超越表面的需求，深入挖掘潜在的市场痛点和机遇。通过对市场需求的细致了解，三维地形模型数控自动成型系统项目将更有针对性地设计解决方案，满足市场的多样化需求，从而更好地促进三维地形模型数控自动成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维地形模型数控自动成型系统项目战略至关重要。我们将对竞争态势进行更为深入的分析，包括但不限于市场份额、产品特点、客户满意度等多个维度。通过深度的竞争分析，三维地形模型数控自动成型系统项目将能够更准确地把握市场脉搏，制定具有竞争力的三维地形模型数控自动成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三维地形模型数控自动成型系统项目的发展具有直接的影响。我们将进行更为全面的法规和政策分析，了解行业发展中的潜在法律风险和合规挑战。通过充分了解和遵守相关法规，三维地形模型数控自动成型系统项目将确保在法律框架内合法合规运营，为三维地形模型数控自动成型系统项目的稳健发展提供有力支持。</w:t>
      </w:r>
    </w:p>
    <w:p>
      <w:pPr>
        <w:pStyle w:val="Heading2"/>
        <w:ind w:firstLine="560" w:firstLineChars="200"/>
        <w:rPr>
          <w:rFonts w:ascii="仿宋" w:eastAsia="仿宋" w:hAnsi="仿宋" w:cs="仿宋" w:hint="eastAsia"/>
          <w:sz w:val="28"/>
          <w:lang w:eastAsia="zh-CN"/>
        </w:rPr>
      </w:pPr>
      <w:bookmarkStart w:id="10" w:name="_Toc8368"/>
      <w:r>
        <w:rPr>
          <w:rFonts w:ascii="仿宋" w:eastAsia="仿宋" w:hAnsi="仿宋" w:cs="仿宋" w:hint="eastAsia"/>
          <w:sz w:val="28"/>
          <w:lang w:eastAsia="zh-CN"/>
        </w:rPr>
        <w:t>(二)、三维地形模型数控自动成型系统项目建设必要性分析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的迫切性源于对行业发展趋势的深刻洞察。我们正处于一个行业变革的时代，科技创新、数字化转型成为企业发展的关键动力。三维地形模型数控自动成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不仅仅是为了跟上潮流，更是为了通过技术创新推动企业的持续发展。通过引入先进的技术和解决方案，三维地形模型数控自动成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维地形模型数控自动成型系统项目的建设成为必然选择，通过提高产品质量、拓展服务领域，从而在竞争中获得更多的机会。三维地形模型数控自动成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维地形模型数控自动成型系统项目建设的必要性体现在对客户需求更精准的满足。通过三维地形模型数控自动成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的背后是对企业持续创新的追求。只有通过不断创新，企业才能在竞争中立于不败之地。三维地形模型数控自动成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880"/>
      <w:r>
        <w:rPr>
          <w:rFonts w:ascii="仿宋" w:eastAsia="仿宋" w:hAnsi="仿宋" w:cs="仿宋" w:hint="eastAsia"/>
          <w:sz w:val="28"/>
          <w:lang w:eastAsia="zh-CN"/>
        </w:rPr>
        <w:t>四、三维地形模型数控自动成型系统项目概论</w:t>
      </w:r>
      <w:bookmarkEnd w:id="11"/>
    </w:p>
    <w:p>
      <w:pPr>
        <w:pStyle w:val="Heading2"/>
        <w:rPr>
          <w:rFonts w:ascii="仿宋" w:eastAsia="仿宋" w:hAnsi="仿宋" w:cs="仿宋" w:hint="eastAsia"/>
          <w:lang w:eastAsia="zh-CN"/>
        </w:rPr>
      </w:pPr>
      <w:bookmarkStart w:id="12" w:name="_Toc888"/>
      <w:r>
        <w:rPr>
          <w:rFonts w:ascii="仿宋" w:eastAsia="仿宋" w:hAnsi="仿宋" w:cs="仿宋" w:hint="eastAsia"/>
          <w:lang w:eastAsia="zh-CN"/>
        </w:rPr>
        <w:t>(一)、三维地形模型数控自动成型系统项目概况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起源追溯至对市场的深入洞察。市场的不断演变与变革为三维地形模型数控自动成型系统项目提供了难得的机遇。当前市场存在的需求缺口和变革的大环境共同构成了三维地形模型数控自动成型系统项目的背景。这个三维地形模型数控自动成型系统项目旨在充分利用市场机遇，填补行业中尚未满足的需求，为客户提供全新的解决方案。市场的变革和需求的增长使得这个三维地形模型数控自动成型系统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三维地形模型数控自动成型系统项目名称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正式命名为三维地形模型数控自动成型系统。这个名称不仅仅是一个标识，更代表了三维地形模型数控自动成型系统项目的核心理念和愿景。它蕴含着三维地形模型数控自动成型系统项目所要解决问题的关键字，具有强烈的表达和辨识度，为三维地形模型数控自动成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三维地形模型数控自动成型系统项目目标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核心目标是提供一种全新、高效的解决方案，满足客户日益增长的需求。三维地形模型数控自动成型系统项目追求的不仅仅是满足市场需求，更是在市场中获得卓越的竞争优势。通过不断提升产品或服务的质量和创新水平，三维地形模型数控自动成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三维地形模型数控自动成型系统项目范围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全面涵盖了产品研发、制造、市场推广和售后服务，确保从产品设计到最终用户体验的全方位关注。这一全面的三维地形模型数控自动成型系统项目范围是为了确保三维地形模型数控自动成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三维地形模型数控自动成型系统项目时间表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计划在未来18个月内完成，包括研发、测试、市场试点和正式推出等不同阶段。这个时间表的合理设计是为了确保三维地形模型数控自动成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三维地形模型数控自动成型系统项目预算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总预算估算为XX百万美元，主要分配在研发、市场推广、人员培训和运营等方面。这一充足的预算为三维地形模型数控自动成型系统项目提供了充足的资源，确保三维地形模型数控自动成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三维地形模型数控自动成型系统项目风险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可能面临的风险包括市场接受度低、技术难题、竞争激烈等。三维地形模型数控自动成型系统项目团队已经制定了相应的风险应对计划，通过前瞻性的风险管理，确保三维地形模型数控自动成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三维地形模型数控自动成型系统项目团队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汇聚了一支经验丰富、多领域专业素养的核心团队，确保三维地形模型数控自动成型系统项目在各个方面都能拥有高水平的执行力。团队的协同作战是三维地形模型数控自动成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三维地形模型数控自动成型系统项目背景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维地形模型数控自动成型系统项目的背景根植于市场对更高效、创新产品的渴望，同时也受到科技发展对行业格局的深刻改变的影响。这为三维地形模型数控自动成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三维地形模型数控自动成型系统项目现状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截至目前，三维地形模型数控自动成型系统项目已完成市场调研和技术验证，取得了初步的成功。这为三维地形模型数控自动成型系统项目在未来的发展奠定了坚实的基础，为更远大的目标打下了坚实的基石。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951"/>
      <w:r>
        <w:rPr>
          <w:rFonts w:ascii="仿宋" w:eastAsia="仿宋" w:hAnsi="仿宋" w:cs="仿宋" w:hint="eastAsia"/>
          <w:sz w:val="28"/>
          <w:lang w:eastAsia="zh-CN"/>
        </w:rPr>
        <w:t>(二)、三维地形模型数控自动成型系统项目目标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维地形模型数控自动成型系统项目首要业务目标是在市场中占据有利地位，实现产品/服务的成功推广和销售。通过不断提升产品质量、创新性，三维地形模型数控自动成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维地形模型数控自动成型系统项目着眼于技术创新。通过持续的研发和技术升级，三维地形模型数控自动成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维地形模型数控自动成型系统项目设定了客户满意度目标。通过提供卓越的产品质量和优质的客户服务，三维地形模型数控自动成型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注重社会责任和可持续发展。通过实施环保、社会责任三维地形模型数控自动成型系统项目，三维地形模型数控自动成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团队是实现目标的核心驱动力。因此，三维地形模型数控自动成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952"/>
      <w:r>
        <w:rPr>
          <w:rFonts w:ascii="仿宋" w:eastAsia="仿宋" w:hAnsi="仿宋" w:cs="仿宋" w:hint="eastAsia"/>
          <w:sz w:val="28"/>
          <w:lang w:eastAsia="zh-CN"/>
        </w:rPr>
        <w:t>(三)、三维地形模型数控自动成型系统项目提出的理由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三维地形模型数控自动成型系统项目提出的理由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提出源于对市场机遇的深刻洞察。当前市场中存在的需求缺口和行业发展趋势表明，有巨大的商业机会等待被开发。通过准确捕捉市场机遇，三维地形模型数控自动成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理念基于对技术创新的信仰。通过持续的研发和技术投入，三维地形模型数控自动成型系统项目有望推出更具创新性的产品或服务。在科技飞速发展的当下，三维地形模型数控自动成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提出是为了增强企业的行业竞争力。通过提升产品或服务的质量和独特性，三维地形模型数控自动成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响应了消费者需求的变化。随着社会和科技的不断发展，消费者对产品和服务的需求也在发生变化。通过深入了解并及时回应消费者的新需求，三维地形模型数控自动成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提出是企业战略发展规划的一部分。在面对日益激烈的市场竞争和不断变化的商业环境中，三维地形模型数控自动成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提出不仅仅是基于商业考量，还注重社会责任。通过推出环保、社会责任等方面的三维地形模型数控自动成型系统项目，三维地形模型数控自动成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https://d.book118.com/575103322313011110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190B32"/>
    <w:rsid w:val="28190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10332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2024-02-11T13:07:00Z</dcterms:created>
  <dcterms:modified xsi:type="dcterms:W3CDTF">2024-02-11T13:07:56Z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49DE9050BD6C4C75B0D5AC7C23D31F2A_11</vt:lpwstr>
  </property>
  <property fmtid="{D5CDD505-2E9C-101B-9397-08002B2CF9AE}" pid="3" name="KSOProductBuildVer">
    <vt:lpwstr>2052-12.1.0.16250</vt:lpwstr>
  </property>
</Properties>
</file>