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3"/>
        <w:keepNext w:val="0"/>
        <w:keepLines w:val="0"/>
        <w:widowControl w:val="0"/>
        <w:shd w:val="clear" w:color="auto" w:fill="auto"/>
        <w:bidi w:val="0"/>
        <w:spacing w:before="6080" w:after="0" w:line="240" w:lineRule="auto"/>
        <w:ind w:left="0" w:right="0" w:firstLine="0"/>
        <w:jc w:val="right"/>
        <w:rPr>
          <w:sz w:val="78"/>
          <w:szCs w:val="78"/>
        </w:rPr>
        <w:sectPr>
          <w:pgSz w:w="23586" w:h="13260" w:orient="landscape"/>
          <w:pgMar w:top="388" w:right="8431" w:bottom="5667" w:left="822" w:header="0" w:footer="3" w:gutter="0"/>
          <w:cols w:space="720"/>
          <w:noEndnote/>
          <w:rtlGutter w:val="0"/>
          <w:docGrid w:linePitch="360"/>
        </w:sectPr>
      </w:pPr>
      <w:r>
        <w:rPr>
          <w:rFonts w:ascii="SimHei" w:eastAsia="SimHei" w:hAnsi="SimHei" w:cs="SimHei"/>
          <w:color w:val="0374BA"/>
          <w:spacing w:val="0"/>
          <w:w w:val="100"/>
          <w:position w:val="0"/>
          <w:sz w:val="78"/>
          <w:szCs w:val="78"/>
        </w:rPr>
        <w:t>服务器通用基础知识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00"/>
        <w:jc w:val="left"/>
        <w:rPr>
          <w:sz w:val="62"/>
          <w:szCs w:val="62"/>
        </w:rPr>
        <w:sectPr>
          <w:type w:val="nextPage"/>
          <w:pgSz w:w="23586" w:h="13260" w:orient="landscape"/>
          <w:pgMar w:top="388" w:right="8431" w:bottom="5667" w:left="822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客户需求决定着服务器的发展方向</w:t>
      </w:r>
    </w:p>
    <w:p>
      <w:pPr>
        <w:widowControl w:val="0"/>
        <w:spacing w:before="69" w:after="6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413" w:right="0" w:bottom="538" w:left="0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7365" w:h="1380" w:hRule="atLeast" w:wrap="none" w:vAnchor="text" w:hAnchor="page" w:x="14661" w:y="21"/>
        <w:widowControl w:val="0"/>
        <w:shd w:val="clear" w:color="auto" w:fill="auto"/>
        <w:bidi w:val="0"/>
        <w:spacing w:before="0" w:after="0" w:line="465" w:lineRule="exact"/>
        <w:ind w:left="0" w:right="0" w:firstLine="0"/>
        <w:jc w:val="left"/>
        <w:rPr>
          <w:sz w:val="30"/>
          <w:szCs w:val="30"/>
        </w:rPr>
      </w:pPr>
      <w:r>
        <w:rPr>
          <w:b/>
          <w:bCs/>
          <w:color w:val="0374BA"/>
          <w:spacing w:val="0"/>
          <w:w w:val="100"/>
          <w:position w:val="0"/>
          <w:sz w:val="40"/>
          <w:szCs w:val="40"/>
        </w:rPr>
        <w:t>Scale-up</w:t>
      </w: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38"/>
          <w:szCs w:val="38"/>
        </w:rPr>
        <w:t>纵向扩展：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0"/>
          <w:szCs w:val="30"/>
        </w:rPr>
        <w:t>提升单台服务器的性能、</w:t>
        <w:br/>
        <w:t>可扩展性、及高可靠、高可用性。适应于金融交易、</w:t>
        <w:br/>
        <w:t>科学研究、气象分析等领域。</w:t>
      </w:r>
    </w:p>
    <w:p>
      <w:pPr>
        <w:pStyle w:val="a4"/>
        <w:keepNext w:val="0"/>
        <w:keepLines w:val="0"/>
        <w:framePr w:w="6607" w:h="2625" w:hRule="atLeast" w:wrap="none" w:vAnchor="text" w:hAnchor="page" w:x="16648" w:y="7876"/>
        <w:widowControl w:val="0"/>
        <w:shd w:val="clear" w:color="auto" w:fill="auto"/>
        <w:bidi w:val="0"/>
        <w:spacing w:before="0" w:after="120" w:line="495" w:lineRule="exact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0374BA"/>
          <w:spacing w:val="0"/>
          <w:w w:val="100"/>
          <w:position w:val="0"/>
          <w:sz w:val="40"/>
          <w:szCs w:val="40"/>
        </w:rPr>
        <w:t>Scale-out</w:t>
      </w:r>
      <w:r>
        <w:rPr>
          <w:b/>
          <w:bCs/>
          <w:color w:val="0374BA"/>
          <w:spacing w:val="0"/>
          <w:w w:val="100"/>
          <w:position w:val="0"/>
          <w:sz w:val="38"/>
          <w:szCs w:val="38"/>
        </w:rPr>
        <w:t>横向扩展：</w:t>
      </w:r>
      <w:r>
        <w:rPr>
          <w:color w:val="000000"/>
          <w:spacing w:val="0"/>
          <w:w w:val="100"/>
          <w:position w:val="0"/>
        </w:rPr>
        <w:t>通过分布式架构，</w:t>
        <w:br/>
        <w:t>将工作任务拆散给多台服务器进行处理。追求</w:t>
        <w:br/>
        <w:t>高密度、大规模扩展、节能、统一管理。</w:t>
      </w:r>
    </w:p>
    <w:p>
      <w:pPr>
        <w:pStyle w:val="a4"/>
        <w:keepNext w:val="0"/>
        <w:keepLines w:val="0"/>
        <w:framePr w:w="6607" w:h="2625" w:hRule="atLeast" w:wrap="none" w:vAnchor="text" w:hAnchor="page" w:x="16648" w:y="7876"/>
        <w:widowControl w:val="0"/>
        <w:shd w:val="clear" w:color="auto" w:fill="auto"/>
        <w:bidi w:val="0"/>
        <w:spacing w:before="0" w:after="0" w:line="503" w:lineRule="exact"/>
        <w:ind w:left="0" w:right="0" w:firstLine="0"/>
        <w:jc w:val="left"/>
      </w:pPr>
      <w:r>
        <w:rPr>
          <w:b/>
          <w:bCs/>
          <w:color w:val="0374BA"/>
          <w:spacing w:val="0"/>
          <w:w w:val="100"/>
          <w:position w:val="0"/>
          <w:sz w:val="38"/>
          <w:szCs w:val="38"/>
        </w:rPr>
        <w:t>应用场景</w:t>
      </w:r>
      <w:r>
        <w:rPr>
          <w:rFonts w:ascii="Arial" w:eastAsia="Arial" w:hAnsi="Arial" w:cs="Arial"/>
          <w:b/>
          <w:bCs/>
          <w:color w:val="0374BA"/>
          <w:spacing w:val="0"/>
          <w:w w:val="100"/>
          <w:position w:val="0"/>
          <w:sz w:val="40"/>
          <w:szCs w:val="40"/>
        </w:rPr>
        <w:t xml:space="preserve">2 </w:t>
      </w:r>
      <w:r>
        <w:rPr>
          <w:b/>
          <w:bCs/>
          <w:color w:val="0374BA"/>
          <w:spacing w:val="0"/>
          <w:w w:val="100"/>
          <w:position w:val="0"/>
          <w:sz w:val="38"/>
          <w:szCs w:val="38"/>
        </w:rPr>
        <w:t>:类互联网业务</w:t>
      </w:r>
      <w:r>
        <w:rPr>
          <w:b/>
          <w:bCs/>
          <w:color w:val="000000"/>
          <w:spacing w:val="0"/>
          <w:w w:val="100"/>
          <w:position w:val="0"/>
          <w:sz w:val="38"/>
          <w:szCs w:val="38"/>
        </w:rPr>
        <w:t>（</w:t>
      </w:r>
      <w:r>
        <w:rPr>
          <w:color w:val="000000"/>
          <w:spacing w:val="0"/>
          <w:w w:val="100"/>
          <w:position w:val="0"/>
        </w:rPr>
        <w:t>超大规模数</w:t>
        <w:br/>
        <w:t>据中心、大数据分析、公有云、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4"/>
          <w:szCs w:val="34"/>
        </w:rPr>
        <w:t>Web</w:t>
      </w:r>
      <w:r>
        <w:rPr>
          <w:color w:val="000000"/>
          <w:spacing w:val="0"/>
          <w:w w:val="100"/>
          <w:position w:val="0"/>
        </w:rPr>
        <w:t>应用）</w:t>
      </w:r>
    </w:p>
    <w:p>
      <w:pPr>
        <w:pStyle w:val="a4"/>
        <w:keepNext w:val="0"/>
        <w:keepLines w:val="0"/>
        <w:framePr w:w="7365" w:h="855" w:hRule="atLeast" w:wrap="none" w:vAnchor="text" w:hAnchor="page" w:x="14660" w:y="1644"/>
        <w:widowControl w:val="0"/>
        <w:shd w:val="clear" w:color="auto" w:fill="auto"/>
        <w:bidi w:val="0"/>
        <w:spacing w:before="0" w:after="0" w:line="450" w:lineRule="exact"/>
        <w:ind w:left="0" w:right="0" w:firstLine="0"/>
        <w:jc w:val="left"/>
        <w:rPr>
          <w:sz w:val="34"/>
          <w:szCs w:val="34"/>
        </w:rPr>
      </w:pPr>
      <w:r>
        <w:rPr>
          <w:color w:val="0374BA"/>
          <w:spacing w:val="0"/>
          <w:w w:val="100"/>
          <w:position w:val="0"/>
          <w:sz w:val="34"/>
          <w:szCs w:val="34"/>
        </w:rPr>
        <w:t>应用场景</w:t>
      </w:r>
      <w:r>
        <w:rPr>
          <w:rFonts w:ascii="Arial" w:eastAsia="Arial" w:hAnsi="Arial" w:cs="Arial"/>
          <w:b/>
          <w:bCs/>
          <w:color w:val="0374BA"/>
          <w:spacing w:val="0"/>
          <w:w w:val="100"/>
          <w:position w:val="0"/>
          <w:sz w:val="32"/>
          <w:szCs w:val="32"/>
        </w:rPr>
        <w:t xml:space="preserve">1 </w:t>
      </w:r>
      <w:r>
        <w:rPr>
          <w:color w:val="0374BA"/>
          <w:spacing w:val="0"/>
          <w:w w:val="100"/>
          <w:position w:val="0"/>
          <w:sz w:val="34"/>
          <w:szCs w:val="34"/>
        </w:rPr>
        <w:t>：关键业务</w:t>
      </w:r>
      <w:r>
        <w:rPr>
          <w:color w:val="000000"/>
          <w:spacing w:val="0"/>
          <w:w w:val="100"/>
          <w:position w:val="0"/>
          <w:sz w:val="34"/>
          <w:szCs w:val="34"/>
        </w:rPr>
        <w:t>（企业核心数据库、核心应</w:t>
        <w:br/>
        <w:t>用系统等）</w:t>
      </w:r>
    </w:p>
    <w:p>
      <w:pPr>
        <w:pStyle w:val="a3"/>
        <w:keepNext w:val="0"/>
        <w:keepLines w:val="0"/>
        <w:framePr w:w="6292" w:h="2602" w:hRule="atLeast" w:wrap="none" w:vAnchor="text" w:hAnchor="page" w:x="823" w:y="2319"/>
        <w:widowControl w:val="0"/>
        <w:shd w:val="clear" w:color="auto" w:fill="auto"/>
        <w:bidi w:val="0"/>
        <w:spacing w:before="0" w:after="120" w:line="499" w:lineRule="exact"/>
        <w:ind w:left="0" w:right="0" w:firstLine="0"/>
        <w:jc w:val="left"/>
        <w:rPr>
          <w:sz w:val="30"/>
          <w:szCs w:val="30"/>
        </w:rPr>
      </w:pPr>
      <w:r>
        <w:rPr>
          <w:b/>
          <w:bCs/>
          <w:color w:val="0374BA"/>
          <w:spacing w:val="0"/>
          <w:w w:val="100"/>
          <w:position w:val="0"/>
          <w:sz w:val="40"/>
          <w:szCs w:val="40"/>
        </w:rPr>
        <w:t>Hyper-converged</w:t>
      </w: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38"/>
          <w:szCs w:val="38"/>
        </w:rPr>
        <w:t>超融合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30"/>
          <w:szCs w:val="30"/>
        </w:rPr>
        <w:t>：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0"/>
          <w:szCs w:val="30"/>
        </w:rPr>
        <w:t>将计算、</w:t>
        <w:br/>
        <w:t>存储、网络、管理放到一个箱子中，达到高</w:t>
        <w:br/>
        <w:t>度融合、优化性能、简单易用的目的。</w:t>
      </w:r>
    </w:p>
    <w:p>
      <w:pPr>
        <w:pStyle w:val="a3"/>
        <w:keepNext w:val="0"/>
        <w:keepLines w:val="0"/>
        <w:framePr w:w="6292" w:h="2602" w:hRule="atLeast" w:wrap="none" w:vAnchor="text" w:hAnchor="page" w:x="823" w:y="2319"/>
        <w:widowControl w:val="0"/>
        <w:shd w:val="clear" w:color="auto" w:fill="auto"/>
        <w:bidi w:val="0"/>
        <w:spacing w:before="0" w:after="0" w:line="495" w:lineRule="exact"/>
        <w:ind w:left="0" w:right="0" w:firstLine="0"/>
        <w:jc w:val="left"/>
        <w:rPr>
          <w:sz w:val="30"/>
          <w:szCs w:val="30"/>
        </w:rPr>
      </w:pP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38"/>
          <w:szCs w:val="38"/>
        </w:rPr>
        <w:t>应用场景</w:t>
      </w:r>
      <w:r>
        <w:rPr>
          <w:b/>
          <w:bCs/>
          <w:color w:val="0374BA"/>
          <w:spacing w:val="0"/>
          <w:w w:val="100"/>
          <w:position w:val="0"/>
          <w:sz w:val="40"/>
          <w:szCs w:val="40"/>
        </w:rPr>
        <w:t xml:space="preserve">3 </w:t>
      </w: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38"/>
          <w:szCs w:val="38"/>
        </w:rPr>
        <w:t>:融合架构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0"/>
          <w:szCs w:val="30"/>
        </w:rPr>
        <w:t>（高性能数据分</w:t>
        <w:br/>
        <w:t>析、</w:t>
      </w:r>
      <w:r>
        <w:rPr>
          <w:color w:val="000000"/>
          <w:spacing w:val="0"/>
          <w:w w:val="100"/>
          <w:position w:val="0"/>
          <w:sz w:val="34"/>
          <w:szCs w:val="34"/>
        </w:rPr>
        <w:t>HPC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0"/>
          <w:szCs w:val="30"/>
        </w:rPr>
        <w:t>、T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0"/>
          <w:szCs w:val="30"/>
        </w:rPr>
        <w:t>化数据中心）</w:t>
      </w:r>
    </w:p>
    <w:p>
      <w:pPr>
        <w:pStyle w:val="40"/>
        <w:keepNext/>
        <w:keepLines/>
        <w:framePr w:w="2078" w:h="480" w:hRule="atLeast" w:wrap="none" w:vAnchor="text" w:hAnchor="page" w:x="7656" w:y="5769"/>
        <w:widowControl w:val="0"/>
        <w:pBdr>
          <w:top w:val="single" w:sz="0" w:space="0" w:color="F4501B"/>
          <w:left w:val="single" w:sz="0" w:space="0" w:color="F4501B"/>
          <w:bottom w:val="single" w:sz="0" w:space="0" w:color="F4501B"/>
          <w:right w:val="single" w:sz="0" w:space="0" w:color="F4501B"/>
        </w:pBdr>
        <w:shd w:val="clear" w:color="auto" w:fill="F4501B"/>
        <w:bidi w:val="0"/>
        <w:spacing w:before="0" w:after="0" w:line="240" w:lineRule="auto"/>
        <w:ind w:left="0" w:right="0" w:firstLine="0"/>
        <w:jc w:val="left"/>
      </w:pPr>
      <w:bookmarkStart w:id="0" w:name="bookmark0"/>
      <w:bookmarkStart w:id="1" w:name="bookmark1"/>
      <w:bookmarkStart w:id="2" w:name="bookmark2"/>
      <w:r>
        <w:rPr>
          <w:color w:val="FFFFFF"/>
          <w:spacing w:val="0"/>
          <w:w w:val="100"/>
          <w:position w:val="0"/>
        </w:rPr>
        <w:t>Converged</w:t>
      </w:r>
      <w:bookmarkEnd w:id="0"/>
      <w:bookmarkEnd w:id="1"/>
      <w:bookmarkEnd w:id="2"/>
    </w:p>
    <w:p>
      <w:pPr>
        <w:pStyle w:val="40"/>
        <w:keepNext/>
        <w:keepLines/>
        <w:framePr w:w="1852" w:h="480" w:hRule="atLeast" w:wrap="none" w:vAnchor="text" w:hAnchor="page" w:x="13918" w:y="5761"/>
        <w:widowControl w:val="0"/>
        <w:pBdr>
          <w:top w:val="single" w:sz="0" w:space="0" w:color="F44F1B"/>
          <w:left w:val="single" w:sz="0" w:space="0" w:color="F44F1B"/>
          <w:bottom w:val="single" w:sz="0" w:space="0" w:color="F44F1B"/>
          <w:right w:val="single" w:sz="0" w:space="0" w:color="F44F1B"/>
        </w:pBdr>
        <w:shd w:val="clear" w:color="auto" w:fill="F44F1B"/>
        <w:bidi w:val="0"/>
        <w:spacing w:before="0" w:after="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FFFFFF"/>
          <w:spacing w:val="0"/>
          <w:w w:val="100"/>
          <w:position w:val="0"/>
        </w:rPr>
        <w:t>Scale Out</w:t>
      </w:r>
      <w:bookmarkEnd w:id="3"/>
      <w:bookmarkEnd w:id="4"/>
      <w:bookmarkEnd w:id="5"/>
    </w:p>
    <w:p>
      <w:pPr>
        <w:pStyle w:val="a3"/>
        <w:keepNext w:val="0"/>
        <w:keepLines w:val="0"/>
        <w:framePr w:w="6435" w:h="1050" w:hRule="atLeast" w:wrap="none" w:vAnchor="text" w:hAnchor="page" w:x="8721" w:y="9886"/>
        <w:widowControl w:val="0"/>
        <w:shd w:val="clear" w:color="auto" w:fill="auto"/>
        <w:bidi w:val="0"/>
        <w:spacing w:before="0" w:after="0" w:line="517" w:lineRule="exact"/>
        <w:ind w:left="0" w:right="0" w:firstLine="0"/>
        <w:jc w:val="left"/>
        <w:rPr>
          <w:sz w:val="30"/>
          <w:szCs w:val="30"/>
        </w:rPr>
      </w:pP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38"/>
          <w:szCs w:val="38"/>
        </w:rPr>
        <w:t>应用场景</w:t>
      </w:r>
      <w:r>
        <w:rPr>
          <w:b/>
          <w:bCs/>
          <w:color w:val="0374BA"/>
          <w:spacing w:val="0"/>
          <w:w w:val="100"/>
          <w:position w:val="0"/>
          <w:sz w:val="40"/>
          <w:szCs w:val="40"/>
        </w:rPr>
        <w:t xml:space="preserve">4 : </w:t>
      </w:r>
      <w:r>
        <w:rPr>
          <w:b/>
          <w:bCs/>
          <w:color w:val="0374BA"/>
          <w:spacing w:val="0"/>
          <w:w w:val="100"/>
          <w:position w:val="0"/>
          <w:sz w:val="40"/>
          <w:szCs w:val="40"/>
        </w:rPr>
        <w:t>SSD</w:t>
      </w: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38"/>
          <w:szCs w:val="38"/>
        </w:rPr>
        <w:t>应用加速</w:t>
      </w: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38"/>
          <w:szCs w:val="38"/>
        </w:rPr>
        <w:t>（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0"/>
          <w:szCs w:val="30"/>
        </w:rPr>
        <w:t>数据库、</w:t>
        <w:br/>
        <w:t>虚拟化、热数据缓存、大数据和</w:t>
      </w:r>
      <w:r>
        <w:rPr>
          <w:color w:val="000000"/>
          <w:spacing w:val="0"/>
          <w:w w:val="100"/>
          <w:position w:val="0"/>
          <w:sz w:val="34"/>
          <w:szCs w:val="34"/>
        </w:rPr>
        <w:t>H PC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0"/>
          <w:szCs w:val="30"/>
        </w:rPr>
        <w:t>等）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3569970</wp:posOffset>
            </wp:positionH>
            <wp:positionV relativeFrom="paragraph">
              <wp:posOffset>47625</wp:posOffset>
            </wp:positionV>
            <wp:extent cx="2145665" cy="93853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box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471170" distL="0" distR="0" simplePos="0" relativeHeight="251659264" behindDoc="1" locked="0" layoutInCell="1" allowOverlap="1">
            <wp:simplePos x="0" y="0"/>
            <wp:positionH relativeFrom="page">
              <wp:posOffset>264795</wp:posOffset>
            </wp:positionH>
            <wp:positionV relativeFrom="paragraph">
              <wp:posOffset>47625</wp:posOffset>
            </wp:positionV>
            <wp:extent cx="14679295" cy="615061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79295" cy="615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1045845</wp:posOffset>
            </wp:positionH>
            <wp:positionV relativeFrom="paragraph">
              <wp:posOffset>3500755</wp:posOffset>
            </wp:positionV>
            <wp:extent cx="829310" cy="1146175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12" w:line="1" w:lineRule="exact"/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413" w:right="108" w:bottom="538" w:left="363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6000" w:h="750" w:hRule="atLeast" w:wrap="none" w:hAnchor="page" w:x="131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服务器应用部署架构</w:t>
      </w:r>
    </w:p>
    <w:p>
      <w:pPr>
        <w:pStyle w:val="a3"/>
        <w:keepNext w:val="0"/>
        <w:keepLines w:val="0"/>
        <w:framePr w:w="1635" w:h="488" w:hRule="atLeast" w:wrap="none" w:hAnchor="page" w:x="11307" w:y="2288"/>
        <w:widowControl w:val="0"/>
        <w:pBdr>
          <w:top w:val="single" w:sz="0" w:space="0" w:color="0284CE"/>
          <w:left w:val="single" w:sz="0" w:space="0" w:color="0284CE"/>
          <w:bottom w:val="single" w:sz="0" w:space="0" w:color="0284CE"/>
          <w:right w:val="single" w:sz="0" w:space="0" w:color="0284CE"/>
        </w:pBdr>
        <w:shd w:val="clear" w:color="auto" w:fill="0284CE"/>
        <w:bidi w:val="0"/>
        <w:spacing w:before="0" w:after="0" w:line="240" w:lineRule="auto"/>
        <w:ind w:left="0" w:right="0" w:firstLine="0"/>
        <w:jc w:val="left"/>
        <w:rPr>
          <w:sz w:val="38"/>
          <w:szCs w:val="38"/>
        </w:rPr>
      </w:pPr>
      <w:r>
        <w:rPr>
          <w:b/>
          <w:bCs/>
          <w:color w:val="FFFFFF"/>
          <w:spacing w:val="0"/>
          <w:w w:val="100"/>
          <w:position w:val="0"/>
          <w:sz w:val="40"/>
          <w:szCs w:val="40"/>
        </w:rPr>
        <w:t>B/S</w:t>
      </w:r>
      <w:r>
        <w:rPr>
          <w:rFonts w:ascii="SimHei" w:eastAsia="SimHei" w:hAnsi="SimHei" w:cs="SimHei"/>
          <w:b/>
          <w:bCs/>
          <w:color w:val="FFFFFF"/>
          <w:spacing w:val="0"/>
          <w:w w:val="100"/>
          <w:position w:val="0"/>
          <w:sz w:val="38"/>
          <w:szCs w:val="38"/>
        </w:rPr>
        <w:t>架构</w:t>
      </w:r>
    </w:p>
    <w:p>
      <w:pPr>
        <w:pStyle w:val="a4"/>
        <w:keepNext w:val="0"/>
        <w:keepLines w:val="0"/>
        <w:framePr w:w="1650" w:h="487" w:hRule="atLeast" w:wrap="none" w:hAnchor="page" w:x="6694" w:y="2326"/>
        <w:widowControl w:val="0"/>
        <w:pBdr>
          <w:top w:val="single" w:sz="0" w:space="0" w:color="0284CE"/>
          <w:left w:val="single" w:sz="0" w:space="0" w:color="0284CE"/>
          <w:bottom w:val="single" w:sz="0" w:space="0" w:color="0284CE"/>
          <w:right w:val="single" w:sz="0" w:space="0" w:color="0284CE"/>
        </w:pBdr>
        <w:shd w:val="clear" w:color="auto" w:fill="0284CE"/>
        <w:bidi w:val="0"/>
        <w:spacing w:before="0" w:after="0" w:line="240" w:lineRule="auto"/>
        <w:ind w:left="0" w:right="0" w:firstLine="0"/>
        <w:jc w:val="left"/>
        <w:rPr>
          <w:sz w:val="38"/>
          <w:szCs w:val="38"/>
        </w:rPr>
      </w:pP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>C/S</w:t>
      </w:r>
      <w:r>
        <w:rPr>
          <w:b/>
          <w:bCs/>
          <w:color w:val="FFFFFF"/>
          <w:spacing w:val="0"/>
          <w:w w:val="100"/>
          <w:position w:val="0"/>
          <w:sz w:val="38"/>
          <w:szCs w:val="38"/>
        </w:rPr>
        <w:t>架构</w:t>
      </w:r>
    </w:p>
    <w:p>
      <w:pPr>
        <w:pStyle w:val="a3"/>
        <w:keepNext w:val="0"/>
        <w:keepLines w:val="0"/>
        <w:framePr w:w="4275" w:h="4223" w:hRule="atLeast" w:wrap="none" w:hAnchor="page" w:x="9979" w:y="5933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34"/>
          <w:szCs w:val="34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34"/>
          <w:szCs w:val="34"/>
        </w:rPr>
        <w:t>应用服务器</w:t>
      </w:r>
    </w:p>
    <w:p>
      <w:pPr>
        <w:pStyle w:val="a3"/>
        <w:keepNext w:val="0"/>
        <w:keepLines w:val="0"/>
        <w:framePr w:w="4275" w:h="4223" w:hRule="atLeast" w:wrap="none" w:hAnchor="page" w:x="9979" w:y="5933"/>
        <w:widowControl w:val="0"/>
        <w:shd w:val="clear" w:color="auto" w:fill="auto"/>
        <w:tabs>
          <w:tab w:val="left" w:pos="2220"/>
        </w:tabs>
        <w:bidi w:val="0"/>
        <w:spacing w:before="0" w:after="0" w:line="206" w:lineRule="auto"/>
        <w:ind w:left="0" w:right="0" w:firstLine="0"/>
        <w:jc w:val="center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6"/>
          <w:szCs w:val="46"/>
          <w:u w:val="single"/>
        </w:rPr>
        <w:t xml:space="preserve">I </w:t>
      </w:r>
      <w:r>
        <w:rPr>
          <w:color w:val="000000"/>
          <w:spacing w:val="0"/>
          <w:w w:val="100"/>
          <w:position w:val="0"/>
          <w:sz w:val="46"/>
          <w:szCs w:val="46"/>
          <w:u w:val="single"/>
        </w:rPr>
        <w:t>.1</w:t>
        <w:tab/>
        <w:t>.1</w:t>
      </w:r>
    </w:p>
    <w:p>
      <w:pPr>
        <w:pStyle w:val="a3"/>
        <w:keepNext w:val="0"/>
        <w:keepLines w:val="0"/>
        <w:framePr w:w="4275" w:h="4223" w:hRule="atLeast" w:wrap="none" w:hAnchor="page" w:x="9979" w:y="5933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center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6"/>
          <w:szCs w:val="46"/>
        </w:rPr>
        <w:t xml:space="preserve">I </w:t>
      </w:r>
      <w:r>
        <w:rPr>
          <w:color w:val="000000"/>
          <w:spacing w:val="0"/>
          <w:w w:val="100"/>
          <w:position w:val="0"/>
          <w:sz w:val="46"/>
          <w:szCs w:val="46"/>
        </w:rPr>
        <w:t>I"</w:t>
      </w:r>
    </w:p>
    <w:p>
      <w:pPr>
        <w:pStyle w:val="a3"/>
        <w:keepNext w:val="0"/>
        <w:keepLines w:val="0"/>
        <w:framePr w:w="4275" w:h="4223" w:hRule="atLeast" w:wrap="none" w:hAnchor="page" w:x="9979" w:y="5933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  <w:rPr>
          <w:sz w:val="19"/>
          <w:szCs w:val="19"/>
        </w:rPr>
      </w:pPr>
      <w:r>
        <w:rPr>
          <w:color w:val="71667F"/>
          <w:spacing w:val="0"/>
          <w:w w:val="100"/>
          <w:position w:val="0"/>
          <w:sz w:val="19"/>
          <w:szCs w:val="19"/>
        </w:rPr>
        <w:t>fl-fl</w:t>
      </w:r>
    </w:p>
    <w:p>
      <w:pPr>
        <w:pStyle w:val="a3"/>
        <w:keepNext w:val="0"/>
        <w:keepLines w:val="0"/>
        <w:framePr w:w="4275" w:h="4223" w:hRule="atLeast" w:wrap="none" w:hAnchor="page" w:x="9979" w:y="5933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34"/>
          <w:szCs w:val="34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34"/>
          <w:szCs w:val="34"/>
        </w:rPr>
        <w:t>数据库</w:t>
      </w:r>
    </w:p>
    <w:p>
      <w:pPr>
        <w:pStyle w:val="a3"/>
        <w:keepNext w:val="0"/>
        <w:keepLines w:val="0"/>
        <w:framePr w:w="4275" w:h="4223" w:hRule="atLeast" w:wrap="none" w:hAnchor="page" w:x="9979" w:y="5933"/>
        <w:widowControl w:val="0"/>
        <w:shd w:val="clear" w:color="auto" w:fill="auto"/>
        <w:tabs>
          <w:tab w:val="left" w:leader="underscore" w:pos="1725"/>
          <w:tab w:val="left" w:leader="underscore" w:pos="4050"/>
        </w:tabs>
        <w:bidi w:val="0"/>
        <w:spacing w:before="0" w:after="480" w:line="240" w:lineRule="auto"/>
        <w:ind w:left="0" w:right="0" w:firstLine="0"/>
        <w:jc w:val="center"/>
        <w:rPr>
          <w:sz w:val="19"/>
          <w:szCs w:val="19"/>
        </w:rPr>
      </w:pPr>
      <w:r>
        <w:rPr>
          <w:color w:val="3096CF"/>
          <w:spacing w:val="0"/>
          <w:w w:val="100"/>
          <w:position w:val="0"/>
          <w:sz w:val="19"/>
          <w:szCs w:val="19"/>
        </w:rPr>
        <w:t>\</w:t>
        <w:tab/>
        <w:tab/>
      </w:r>
      <w:r>
        <w:rPr>
          <w:color w:val="3096CF"/>
          <w:spacing w:val="0"/>
          <w:w w:val="100"/>
          <w:position w:val="0"/>
          <w:sz w:val="19"/>
          <w:szCs w:val="19"/>
        </w:rPr>
        <w:t>Z</w:t>
      </w:r>
    </w:p>
    <w:p>
      <w:pPr>
        <w:pStyle w:val="a5"/>
        <w:keepNext w:val="0"/>
        <w:keepLines w:val="0"/>
        <w:framePr w:w="4275" w:h="4223" w:hRule="atLeast" w:wrap="none" w:hAnchor="page" w:x="9979" w:y="5933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—群人</w:t>
      </w:r>
    </w:p>
    <w:p>
      <w:pPr>
        <w:pStyle w:val="a4"/>
        <w:keepNext w:val="0"/>
        <w:keepLines w:val="0"/>
        <w:framePr w:w="3375" w:h="428" w:hRule="atLeast" w:wrap="none" w:hAnchor="page" w:x="14930" w:y="82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数据库集群 大数据</w:t>
      </w:r>
    </w:p>
    <w:p>
      <w:pPr>
        <w:pStyle w:val="a5"/>
        <w:keepNext w:val="0"/>
        <w:keepLines w:val="0"/>
        <w:framePr w:w="1260" w:h="480" w:hRule="atLeast" w:wrap="none" w:hAnchor="page" w:x="16249" w:y="9676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b/>
          <w:bCs/>
          <w:color w:val="000000"/>
          <w:spacing w:val="0"/>
          <w:w w:val="100"/>
          <w:position w:val="0"/>
        </w:rPr>
        <w:t>任何人</w:t>
      </w:r>
    </w:p>
    <w:p>
      <w:pPr>
        <w:pStyle w:val="a3"/>
        <w:keepNext w:val="0"/>
        <w:keepLines w:val="0"/>
        <w:framePr w:w="1455" w:h="555" w:hRule="atLeast" w:wrap="none" w:hAnchor="page" w:x="20472" w:y="3976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6"/>
          <w:szCs w:val="46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用户层</w:t>
      </w:r>
    </w:p>
    <w:p>
      <w:pPr>
        <w:pStyle w:val="a3"/>
        <w:keepNext w:val="0"/>
        <w:keepLines w:val="0"/>
        <w:framePr w:w="2932" w:h="1185" w:hRule="atLeast" w:wrap="none" w:hAnchor="page" w:x="19729" w:y="5311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593" w:lineRule="exact"/>
        <w:ind w:left="0" w:right="0" w:firstLine="0"/>
        <w:jc w:val="both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Web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、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应用层</w:t>
        <w:br/>
        <w:t>（业务逻辑层）</w:t>
      </w:r>
    </w:p>
    <w:p>
      <w:pPr>
        <w:pStyle w:val="a3"/>
        <w:keepNext w:val="0"/>
        <w:keepLines w:val="0"/>
        <w:framePr w:w="2393" w:h="548" w:hRule="atLeast" w:wrap="none" w:hAnchor="page" w:x="19917" w:y="74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46"/>
          <w:szCs w:val="46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数据服务层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249555</wp:posOffset>
            </wp:positionH>
            <wp:positionV relativeFrom="margin">
              <wp:posOffset>1457325</wp:posOffset>
            </wp:positionV>
            <wp:extent cx="3169920" cy="4986655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box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498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423545" distB="0" distL="0" distR="0" simplePos="0" relativeHeight="251662336" behindDoc="1" locked="0" layoutInCell="1" allowOverlap="1">
            <wp:simplePos x="0" y="0"/>
            <wp:positionH relativeFrom="page">
              <wp:posOffset>3430905</wp:posOffset>
            </wp:positionH>
            <wp:positionV relativeFrom="margin">
              <wp:posOffset>1899920</wp:posOffset>
            </wp:positionV>
            <wp:extent cx="2675890" cy="4626610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9279255</wp:posOffset>
            </wp:positionH>
            <wp:positionV relativeFrom="margin">
              <wp:posOffset>1442720</wp:posOffset>
            </wp:positionV>
            <wp:extent cx="2670175" cy="1572895"/>
            <wp:wrapNone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414655" distL="0" distR="0" simplePos="0" relativeHeight="251664384" behindDoc="1" locked="0" layoutInCell="1" allowOverlap="1">
            <wp:simplePos x="0" y="0"/>
            <wp:positionH relativeFrom="page">
              <wp:posOffset>9408160</wp:posOffset>
            </wp:positionH>
            <wp:positionV relativeFrom="margin">
              <wp:posOffset>3990975</wp:posOffset>
            </wp:positionV>
            <wp:extent cx="2432050" cy="1121410"/>
            <wp:wrapNone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54" w:line="1" w:lineRule="exact"/>
      </w:pPr>
    </w:p>
    <w:p>
      <w:pPr>
        <w:widowControl w:val="0"/>
        <w:spacing w:line="1" w:lineRule="exact"/>
        <w:sectPr>
          <w:pgSz w:w="23586" w:h="13260" w:orient="landscape"/>
          <w:pgMar w:top="773" w:right="618" w:bottom="538" w:left="393" w:header="0" w:footer="3" w:gutter="0"/>
          <w:pgNumType w:start="5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5993" w:h="750" w:hRule="atLeast" w:wrap="none" w:hAnchor="page" w:x="140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服务器上层软件架构</w:t>
      </w:r>
    </w:p>
    <w:p>
      <w:pPr>
        <w:pStyle w:val="a5"/>
        <w:keepNext w:val="0"/>
        <w:keepLines w:val="0"/>
        <w:framePr w:w="2437" w:h="6833" w:hRule="atLeast" w:wrap="none" w:hAnchor="page" w:x="1834" w:y="2033"/>
        <w:widowControl w:val="0"/>
        <w:pBdr>
          <w:top w:val="single" w:sz="0" w:space="0" w:color="0185CF"/>
          <w:left w:val="single" w:sz="0" w:space="0" w:color="0185CF"/>
          <w:bottom w:val="single" w:sz="0" w:space="0" w:color="0185CF"/>
          <w:right w:val="single" w:sz="0" w:space="0" w:color="0185CF"/>
        </w:pBdr>
        <w:shd w:val="clear" w:color="auto" w:fill="0185CF"/>
        <w:bidi w:val="0"/>
        <w:spacing w:before="0" w:after="1540" w:line="240" w:lineRule="auto"/>
        <w:ind w:left="0" w:right="0" w:firstLine="0"/>
        <w:jc w:val="left"/>
      </w:pPr>
      <w:r>
        <w:rPr>
          <w:b/>
          <w:bCs/>
          <w:color w:val="FFFFFF"/>
          <w:spacing w:val="0"/>
          <w:w w:val="100"/>
          <w:position w:val="0"/>
        </w:rPr>
        <w:t>业务应用软件</w:t>
      </w:r>
    </w:p>
    <w:p>
      <w:pPr>
        <w:pStyle w:val="a5"/>
        <w:keepNext w:val="0"/>
        <w:keepLines w:val="0"/>
        <w:framePr w:w="2437" w:h="6833" w:hRule="atLeast" w:wrap="none" w:hAnchor="page" w:x="1834" w:y="2033"/>
        <w:widowControl w:val="0"/>
        <w:pBdr>
          <w:top w:val="single" w:sz="0" w:space="0" w:color="0185CF"/>
          <w:left w:val="single" w:sz="0" w:space="0" w:color="0185CF"/>
          <w:bottom w:val="single" w:sz="0" w:space="0" w:color="0185CF"/>
          <w:right w:val="single" w:sz="0" w:space="0" w:color="0185CF"/>
        </w:pBdr>
        <w:shd w:val="clear" w:color="auto" w:fill="0185CF"/>
        <w:bidi w:val="0"/>
        <w:spacing w:before="0" w:after="3900" w:line="240" w:lineRule="auto"/>
        <w:ind w:left="0" w:right="0" w:firstLine="0"/>
        <w:jc w:val="center"/>
      </w:pPr>
      <w:r>
        <w:rPr>
          <w:b/>
          <w:bCs/>
          <w:color w:val="FFFFFF"/>
          <w:spacing w:val="0"/>
          <w:w w:val="100"/>
          <w:position w:val="0"/>
        </w:rPr>
        <w:t>中间件</w:t>
      </w:r>
    </w:p>
    <w:p>
      <w:pPr>
        <w:pStyle w:val="a5"/>
        <w:keepNext w:val="0"/>
        <w:keepLines w:val="0"/>
        <w:framePr w:w="2437" w:h="6833" w:hRule="atLeast" w:wrap="none" w:hAnchor="page" w:x="1834" w:y="2033"/>
        <w:widowControl w:val="0"/>
        <w:pBdr>
          <w:top w:val="single" w:sz="0" w:space="0" w:color="0185CF"/>
          <w:left w:val="single" w:sz="0" w:space="0" w:color="0185CF"/>
          <w:bottom w:val="single" w:sz="0" w:space="0" w:color="0185CF"/>
          <w:right w:val="single" w:sz="0" w:space="0" w:color="0185CF"/>
        </w:pBdr>
        <w:shd w:val="clear" w:color="auto" w:fill="0185CF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>OS,</w:t>
      </w:r>
      <w:r>
        <w:rPr>
          <w:b/>
          <w:bCs/>
          <w:color w:val="FFFFFF"/>
          <w:spacing w:val="0"/>
          <w:w w:val="100"/>
          <w:position w:val="0"/>
        </w:rPr>
        <w:t>虚拟化</w:t>
      </w:r>
    </w:p>
    <w:p>
      <w:pPr>
        <w:pStyle w:val="a3"/>
        <w:keepNext w:val="0"/>
        <w:keepLines w:val="0"/>
        <w:framePr w:w="3773" w:h="2205" w:hRule="atLeast" w:wrap="none" w:hAnchor="page" w:x="19377" w:y="1283"/>
        <w:widowControl w:val="0"/>
        <w:pBdr>
          <w:top w:val="single" w:sz="0" w:space="9" w:color="0284CE"/>
          <w:left w:val="single" w:sz="0" w:space="0" w:color="0284CE"/>
          <w:bottom w:val="single" w:sz="0" w:space="10" w:color="0284CE"/>
          <w:right w:val="single" w:sz="0" w:space="0" w:color="0284CE"/>
        </w:pBdr>
        <w:shd w:val="clear" w:color="auto" w:fill="0284CE"/>
        <w:bidi w:val="0"/>
        <w:spacing w:before="0" w:after="40" w:line="240" w:lineRule="auto"/>
        <w:ind w:left="0" w:right="0" w:firstLine="0"/>
        <w:jc w:val="center"/>
        <w:rPr>
          <w:sz w:val="62"/>
          <w:szCs w:val="62"/>
        </w:rPr>
      </w:pPr>
      <w:r>
        <w:rPr>
          <w:rFonts w:ascii="Calibri" w:eastAsia="Calibri" w:hAnsi="Calibri" w:cs="Calibri"/>
          <w:b/>
          <w:bCs/>
          <w:color w:val="FFFFFF"/>
          <w:spacing w:val="0"/>
          <w:w w:val="100"/>
          <w:position w:val="0"/>
          <w:sz w:val="62"/>
          <w:szCs w:val="62"/>
        </w:rPr>
        <w:t>SaaS</w:t>
      </w:r>
    </w:p>
    <w:p>
      <w:pPr>
        <w:pStyle w:val="a3"/>
        <w:keepNext w:val="0"/>
        <w:keepLines w:val="0"/>
        <w:framePr w:w="3773" w:h="2205" w:hRule="atLeast" w:wrap="none" w:hAnchor="page" w:x="19377" w:y="1283"/>
        <w:widowControl w:val="0"/>
        <w:pBdr>
          <w:top w:val="single" w:sz="0" w:space="9" w:color="0284CE"/>
          <w:left w:val="single" w:sz="0" w:space="0" w:color="0284CE"/>
          <w:bottom w:val="single" w:sz="0" w:space="10" w:color="0284CE"/>
          <w:right w:val="single" w:sz="0" w:space="0" w:color="0284CE"/>
        </w:pBdr>
        <w:shd w:val="clear" w:color="auto" w:fill="0284CE"/>
        <w:bidi w:val="0"/>
        <w:spacing w:before="0" w:after="0" w:line="394" w:lineRule="exact"/>
        <w:ind w:left="0" w:right="0" w:firstLine="0"/>
        <w:jc w:val="center"/>
        <w:rPr>
          <w:sz w:val="30"/>
          <w:szCs w:val="30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30"/>
          <w:szCs w:val="30"/>
        </w:rPr>
        <w:t>以一体化服务模式</w:t>
        <w:br/>
        <w:t>提供特定应用软件</w:t>
        <w:br/>
        <w:t>的使用能力</w:t>
      </w:r>
    </w:p>
    <w:p>
      <w:pPr>
        <w:pStyle w:val="a3"/>
        <w:keepNext w:val="0"/>
        <w:keepLines w:val="0"/>
        <w:framePr w:w="3667" w:h="2332" w:hRule="atLeast" w:wrap="none" w:hAnchor="page" w:x="19414" w:y="4486"/>
        <w:widowControl w:val="0"/>
        <w:pBdr>
          <w:top w:val="single" w:sz="0" w:space="0" w:color="0284CE"/>
          <w:left w:val="single" w:sz="0" w:space="0" w:color="0284CE"/>
          <w:bottom w:val="single" w:sz="0" w:space="0" w:color="0284CE"/>
          <w:right w:val="single" w:sz="0" w:space="0" w:color="0284CE"/>
        </w:pBdr>
        <w:shd w:val="clear" w:color="auto" w:fill="0284CE"/>
        <w:bidi w:val="0"/>
        <w:spacing w:before="0" w:after="60" w:line="240" w:lineRule="auto"/>
        <w:ind w:left="0" w:right="0" w:firstLine="0"/>
        <w:jc w:val="center"/>
        <w:rPr>
          <w:sz w:val="62"/>
          <w:szCs w:val="62"/>
        </w:rPr>
      </w:pPr>
      <w:r>
        <w:rPr>
          <w:rFonts w:ascii="Calibri" w:eastAsia="Calibri" w:hAnsi="Calibri" w:cs="Calibri"/>
          <w:b/>
          <w:bCs/>
          <w:color w:val="FFFFFF"/>
          <w:spacing w:val="0"/>
          <w:w w:val="100"/>
          <w:position w:val="0"/>
          <w:sz w:val="62"/>
          <w:szCs w:val="62"/>
        </w:rPr>
        <w:t>PaaS</w:t>
      </w:r>
    </w:p>
    <w:p>
      <w:pPr>
        <w:pStyle w:val="a3"/>
        <w:keepNext w:val="0"/>
        <w:keepLines w:val="0"/>
        <w:framePr w:w="3667" w:h="2332" w:hRule="atLeast" w:wrap="none" w:hAnchor="page" w:x="19414" w:y="4486"/>
        <w:widowControl w:val="0"/>
        <w:pBdr>
          <w:top w:val="single" w:sz="0" w:space="0" w:color="0284CE"/>
          <w:left w:val="single" w:sz="0" w:space="0" w:color="0284CE"/>
          <w:bottom w:val="single" w:sz="0" w:space="0" w:color="0284CE"/>
          <w:right w:val="single" w:sz="0" w:space="0" w:color="0284CE"/>
        </w:pBdr>
        <w:shd w:val="clear" w:color="auto" w:fill="0284CE"/>
        <w:bidi w:val="0"/>
        <w:spacing w:before="0" w:after="0" w:line="390" w:lineRule="exact"/>
        <w:ind w:left="0" w:right="0" w:firstLine="0"/>
        <w:jc w:val="center"/>
        <w:rPr>
          <w:sz w:val="30"/>
          <w:szCs w:val="30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30"/>
          <w:szCs w:val="30"/>
        </w:rPr>
        <w:t>应用软件的自动编排、</w:t>
        <w:br/>
        <w:t>自动分发部署，快速</w:t>
        <w:br/>
        <w:t>上线、简化运维管理</w:t>
      </w:r>
    </w:p>
    <w:p>
      <w:pPr>
        <w:pStyle w:val="a5"/>
        <w:keepNext w:val="0"/>
        <w:keepLines w:val="0"/>
        <w:framePr w:w="2145" w:h="488" w:hRule="atLeast" w:wrap="none" w:hAnchor="page" w:x="7504" w:y="1175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40"/>
          <w:szCs w:val="40"/>
        </w:rPr>
        <w:t>Unix</w:t>
      </w:r>
      <w:r>
        <w:rPr>
          <w:b/>
          <w:bCs/>
          <w:color w:val="000000"/>
          <w:spacing w:val="0"/>
          <w:w w:val="100"/>
          <w:position w:val="0"/>
        </w:rPr>
        <w:t>服务器</w:t>
      </w:r>
    </w:p>
    <w:p>
      <w:pPr>
        <w:pStyle w:val="a3"/>
        <w:keepNext w:val="0"/>
        <w:keepLines w:val="0"/>
        <w:framePr w:w="3007" w:h="2025" w:hRule="atLeast" w:wrap="none" w:hAnchor="page" w:x="19804" w:y="8528"/>
        <w:widowControl w:val="0"/>
        <w:pBdr>
          <w:top w:val="single" w:sz="0" w:space="7" w:color="0185CF"/>
          <w:left w:val="single" w:sz="0" w:space="11" w:color="0185CF"/>
          <w:bottom w:val="single" w:sz="0" w:space="20" w:color="0185CF"/>
          <w:right w:val="single" w:sz="0" w:space="11" w:color="0185CF"/>
        </w:pBdr>
        <w:shd w:val="clear" w:color="auto" w:fill="0185CF"/>
        <w:bidi w:val="0"/>
        <w:spacing w:before="0" w:after="40" w:line="240" w:lineRule="auto"/>
        <w:ind w:left="0" w:right="0" w:firstLine="0"/>
        <w:jc w:val="center"/>
        <w:rPr>
          <w:sz w:val="62"/>
          <w:szCs w:val="62"/>
        </w:rPr>
      </w:pPr>
      <w:r>
        <w:rPr>
          <w:rFonts w:ascii="Calibri" w:eastAsia="Calibri" w:hAnsi="Calibri" w:cs="Calibri"/>
          <w:b/>
          <w:bCs/>
          <w:color w:val="FFFFFF"/>
          <w:spacing w:val="0"/>
          <w:w w:val="100"/>
          <w:position w:val="0"/>
          <w:sz w:val="62"/>
          <w:szCs w:val="62"/>
        </w:rPr>
        <w:t>laaS</w:t>
      </w:r>
    </w:p>
    <w:p>
      <w:pPr>
        <w:pStyle w:val="a3"/>
        <w:keepNext w:val="0"/>
        <w:keepLines w:val="0"/>
        <w:framePr w:w="3007" w:h="2025" w:hRule="atLeast" w:wrap="none" w:hAnchor="page" w:x="19804" w:y="8528"/>
        <w:widowControl w:val="0"/>
        <w:pBdr>
          <w:top w:val="single" w:sz="0" w:space="7" w:color="0185CF"/>
          <w:left w:val="single" w:sz="0" w:space="11" w:color="0185CF"/>
          <w:bottom w:val="single" w:sz="0" w:space="20" w:color="0185CF"/>
          <w:right w:val="single" w:sz="0" w:space="11" w:color="0185CF"/>
        </w:pBdr>
        <w:shd w:val="clear" w:color="auto" w:fill="0185CF"/>
        <w:bidi w:val="0"/>
        <w:spacing w:before="0" w:after="0" w:line="394" w:lineRule="exact"/>
        <w:ind w:left="0" w:right="0" w:firstLine="0"/>
        <w:jc w:val="center"/>
        <w:rPr>
          <w:sz w:val="30"/>
          <w:szCs w:val="30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30"/>
          <w:szCs w:val="30"/>
        </w:rPr>
        <w:t>硬件资源整合、按需</w:t>
        <w:br/>
        <w:t>供给、弹性扩缩、</w:t>
        <w:br/>
        <w:t>统一管理</w:t>
      </w:r>
    </w:p>
    <w:p>
      <w:pPr>
        <w:pStyle w:val="a5"/>
        <w:keepNext w:val="0"/>
        <w:keepLines w:val="0"/>
        <w:framePr w:w="1965" w:h="487" w:hRule="atLeast" w:wrap="none" w:hAnchor="page" w:x="12927" w:y="1180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40"/>
          <w:szCs w:val="40"/>
        </w:rPr>
        <w:t>x86</w:t>
      </w:r>
      <w:r>
        <w:rPr>
          <w:b/>
          <w:bCs/>
          <w:color w:val="000000"/>
          <w:spacing w:val="0"/>
          <w:w w:val="100"/>
          <w:position w:val="0"/>
        </w:rPr>
        <w:t>服务器</w:t>
      </w:r>
    </w:p>
    <w:p>
      <w:pPr>
        <w:pStyle w:val="a3"/>
        <w:keepNext w:val="0"/>
        <w:keepLines w:val="0"/>
        <w:framePr w:w="405" w:h="420" w:hRule="atLeast" w:wrap="none" w:hAnchor="page" w:x="22669" w:y="118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12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3440430</wp:posOffset>
            </wp:positionH>
            <wp:positionV relativeFrom="margin">
              <wp:posOffset>800100</wp:posOffset>
            </wp:positionV>
            <wp:extent cx="8199120" cy="542544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9120" cy="542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4407535</wp:posOffset>
            </wp:positionH>
            <wp:positionV relativeFrom="margin">
              <wp:posOffset>6381750</wp:posOffset>
            </wp:positionV>
            <wp:extent cx="2042160" cy="1109345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7345680</wp:posOffset>
            </wp:positionH>
            <wp:positionV relativeFrom="margin">
              <wp:posOffset>6296025</wp:posOffset>
            </wp:positionV>
            <wp:extent cx="2962910" cy="1212850"/>
            <wp:wrapNone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box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11" w:line="1" w:lineRule="exact"/>
      </w:pPr>
    </w:p>
    <w:p>
      <w:pPr>
        <w:widowControl w:val="0"/>
        <w:spacing w:line="1" w:lineRule="exact"/>
        <w:sectPr>
          <w:pgSz w:w="23586" w:h="13260" w:orient="landscape"/>
          <w:pgMar w:top="743" w:right="438" w:bottom="25" w:left="1008" w:header="0" w:footer="3" w:gutter="0"/>
          <w:pgNumType w:start="6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6080" w:after="0" w:line="240" w:lineRule="auto"/>
        <w:ind w:left="7420" w:right="0" w:firstLine="0"/>
        <w:jc w:val="left"/>
        <w:rPr>
          <w:sz w:val="78"/>
          <w:szCs w:val="78"/>
        </w:rPr>
        <w:sectPr>
          <w:pgSz w:w="23586" w:h="13260" w:orient="landscape"/>
          <w:pgMar w:top="678" w:right="960" w:bottom="690" w:left="967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rFonts w:ascii="SimHei" w:eastAsia="SimHei" w:hAnsi="SimHei" w:cs="SimHei"/>
          <w:color w:val="0374BA"/>
          <w:spacing w:val="0"/>
          <w:w w:val="100"/>
          <w:position w:val="0"/>
          <w:sz w:val="78"/>
          <w:szCs w:val="78"/>
        </w:rPr>
        <w:t>硬盘基础知识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63" w:line="240" w:lineRule="auto"/>
        <w:ind w:left="0" w:right="0" w:firstLine="0"/>
        <w:jc w:val="left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硬盘类型</w:t>
      </w:r>
    </w:p>
    <w:p>
      <w:pPr>
        <w:pStyle w:val="a3"/>
        <w:keepNext w:val="0"/>
        <w:keepLines w:val="0"/>
        <w:widowControl w:val="0"/>
        <w:pBdr>
          <w:top w:val="single" w:sz="0" w:space="8" w:color="0273B2"/>
          <w:left w:val="single" w:sz="0" w:space="6" w:color="0273B2"/>
          <w:bottom w:val="single" w:sz="0" w:space="9" w:color="0273B2"/>
          <w:right w:val="single" w:sz="0" w:space="6" w:color="0273B2"/>
        </w:pBdr>
        <w:shd w:val="clear" w:color="auto" w:fill="0273B2"/>
        <w:bidi w:val="0"/>
        <w:spacing w:before="0" w:after="0" w:line="570" w:lineRule="exact"/>
        <w:ind w:left="480" w:right="0" w:firstLine="0"/>
        <w:jc w:val="left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FFFFFF"/>
          <w:spacing w:val="0"/>
          <w:w w:val="100"/>
          <w:position w:val="0"/>
          <w:sz w:val="46"/>
          <w:szCs w:val="46"/>
        </w:rPr>
        <w:t>桌面级硬盘主要针对家庭个人应用，应用在台式</w:t>
      </w:r>
      <w:r>
        <w:rPr>
          <w:b/>
          <w:bCs/>
          <w:color w:val="FFFFFF"/>
          <w:spacing w:val="0"/>
          <w:w w:val="100"/>
          <w:position w:val="0"/>
          <w:sz w:val="46"/>
          <w:szCs w:val="46"/>
        </w:rPr>
        <w:t>PC,</w:t>
      </w:r>
      <w:r>
        <w:rPr>
          <w:rFonts w:ascii="SimHei" w:eastAsia="SimHei" w:hAnsi="SimHei" w:cs="SimHei"/>
          <w:b/>
          <w:bCs/>
          <w:color w:val="FFFFFF"/>
          <w:spacing w:val="0"/>
          <w:w w:val="100"/>
          <w:position w:val="0"/>
          <w:sz w:val="46"/>
          <w:szCs w:val="46"/>
        </w:rPr>
        <w:t>笔记本等领域；企业级硬盘针对企业级应用，主要</w:t>
        <w:br/>
        <w:t>应用在服务器，存储磁盘阵列，图形工作站等。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825500" distB="1228725" distL="0" distR="0" simplePos="0" relativeHeight="251669504" behindDoc="0" locked="0" layoutInCell="1" allowOverlap="1">
                <wp:simplePos x="0" y="0"/>
                <wp:positionH relativeFrom="page">
                  <wp:posOffset>4352290</wp:posOffset>
                </wp:positionH>
                <wp:positionV relativeFrom="paragraph">
                  <wp:posOffset>825500</wp:posOffset>
                </wp:positionV>
                <wp:extent cx="1314450" cy="142875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4450" cy="142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5.25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英寸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3.5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英寸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2.5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英寸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1.8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英寸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1" o:spid="_x0000_s1025" type="#_x0000_t202" style="width:103.5pt;height:112.5pt;margin-top:65pt;margin-left:342.7pt;mso-position-horizontal-relative:page;mso-wrap-distance-bottom:96.75pt;mso-wrap-distance-left:0;mso-wrap-distance-right:0;mso-wrap-distance-top:65pt;position:absolute;v-text-anchor:top;z-index:25166848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5.25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英寸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3.5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英寸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2.5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英寸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1.8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英寸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592070" distB="523875" distL="0" distR="0" simplePos="0" relativeHeight="251671552" behindDoc="0" locked="0" layoutInCell="1" allowOverlap="1">
                <wp:simplePos x="0" y="0"/>
                <wp:positionH relativeFrom="page">
                  <wp:posOffset>2538095</wp:posOffset>
                </wp:positionH>
                <wp:positionV relativeFrom="paragraph">
                  <wp:posOffset>2592070</wp:posOffset>
                </wp:positionV>
                <wp:extent cx="2138045" cy="36703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38045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机械硬盘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(HDD)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26" type="#_x0000_t202" style="width:168.35pt;height:28.9pt;margin-top:204.1pt;margin-left:199.85pt;mso-position-horizontal-relative:page;mso-wrap-distance-bottom:41.25pt;mso-wrap-distance-left:0;mso-wrap-distance-right:0;mso-wrap-distance-top:204.1pt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机械硬盘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(HDD)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63545" distB="152400" distL="0" distR="0" simplePos="0" relativeHeight="251673600" behindDoc="0" locked="0" layoutInCell="1" allowOverlap="1">
                <wp:simplePos x="0" y="0"/>
                <wp:positionH relativeFrom="page">
                  <wp:posOffset>2866390</wp:posOffset>
                </wp:positionH>
                <wp:positionV relativeFrom="paragraph">
                  <wp:posOffset>2963545</wp:posOffset>
                </wp:positionV>
                <wp:extent cx="1776730" cy="36703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76730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态硬盘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(SDD)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27" type="#_x0000_t202" style="width:139.9pt;height:28.9pt;margin-top:233.35pt;margin-left:225.7pt;mso-position-horizontal-relative:page;mso-wrap-distance-bottom:12pt;mso-wrap-distance-left:0;mso-wrap-distance-right:0;mso-wrap-distance-top:233.35pt;mso-wrap-style:none;position:absolute;v-text-anchor:top;z-index:25167257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态硬盘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(SDD)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816225" distB="228600" distL="0" distR="0" simplePos="0" relativeHeight="251675648" behindDoc="0" locked="0" layoutInCell="1" allowOverlap="1">
                <wp:simplePos x="0" y="0"/>
                <wp:positionH relativeFrom="page">
                  <wp:posOffset>5967095</wp:posOffset>
                </wp:positionH>
                <wp:positionV relativeFrom="paragraph">
                  <wp:posOffset>2816225</wp:posOffset>
                </wp:positionV>
                <wp:extent cx="1566545" cy="43815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66545" cy="438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0374BA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>硬盘类型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28" type="#_x0000_t202" style="width:123.35pt;height:34.5pt;margin-top:221.75pt;margin-left:469.85pt;mso-position-horizontal-relative:page;mso-wrap-distance-bottom:18pt;mso-wrap-distance-left:0;mso-wrap-distance-right:0;mso-wrap-distance-top:221.75pt;mso-wrap-style:none;position:absolute;v-text-anchor:top;z-index:25167462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58"/>
                          <w:szCs w:val="58"/>
                        </w:rPr>
                      </w:pPr>
                      <w:r>
                        <w:rPr>
                          <w:rFonts w:ascii="SimHei" w:eastAsia="SimHei" w:hAnsi="SimHei" w:cs="SimHei"/>
                          <w:color w:val="0374BA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>硬盘类型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73125" distB="0" distL="0" distR="0" simplePos="0" relativeHeight="251677696" behindDoc="0" locked="0" layoutInCell="1" allowOverlap="1">
                <wp:simplePos x="0" y="0"/>
                <wp:positionH relativeFrom="page">
                  <wp:posOffset>8110220</wp:posOffset>
                </wp:positionH>
                <wp:positionV relativeFrom="paragraph">
                  <wp:posOffset>873125</wp:posOffset>
                </wp:positionV>
                <wp:extent cx="2576195" cy="260985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76195" cy="2609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90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ATA/IDE</w:t>
                              <w:br/>
                              <w:t>SATA/NL SAS</w:t>
                              <w:br/>
                              <w:t>SCSI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90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SAS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551" w:lineRule="exact"/>
                              <w:ind w:left="2580" w:right="900" w:hanging="258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  <w:vertAlign w:val="superscript"/>
                              </w:rPr>
                              <w:t>FC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 xml:space="preserve"> 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D5889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嫡</w:t>
                              <w:br/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桌面级</w:t>
                              <w:br/>
                              <w:t>企业级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29" type="#_x0000_t202" style="width:202.85pt;height:205.5pt;margin-top:68.75pt;margin-left:638.6pt;mso-position-horizontal-relative:page;mso-wrap-distance-bottom:0;mso-wrap-distance-left:0;mso-wrap-distance-right:0;mso-wrap-distance-top:68.75pt;position:absolute;v-text-anchor:top;z-index:2516766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90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ATA/IDE</w:t>
                        <w:br/>
                        <w:t>SATA/NL SAS</w:t>
                        <w:br/>
                        <w:t>SCSI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90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SAS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551" w:lineRule="exact"/>
                        <w:ind w:left="2580" w:right="900" w:hanging="258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  <w:vertAlign w:val="superscript"/>
                        </w:rPr>
                        <w:t>FC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 xml:space="preserve"> 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D5889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嫡</w:t>
                        <w:br/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桌面级</w:t>
                        <w:br/>
                        <w:t>企业级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0"/>
        <w:jc w:val="left"/>
        <w:rPr>
          <w:sz w:val="44"/>
          <w:szCs w:val="44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6"/>
          <w:szCs w:val="46"/>
        </w:rPr>
        <w:t>/容量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</w:rPr>
        <w:t>：相比桌面级硬盘,企业级硬盘具备更大的存储容量，当前单硬盘最大容量可达</w:t>
      </w:r>
      <w:r>
        <w:rPr>
          <w:color w:val="0374BA"/>
          <w:spacing w:val="0"/>
          <w:w w:val="100"/>
          <w:position w:val="0"/>
          <w:sz w:val="44"/>
          <w:szCs w:val="44"/>
        </w:rPr>
        <w:t>4TB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0"/>
        <w:jc w:val="left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6"/>
          <w:szCs w:val="46"/>
        </w:rPr>
        <w:t>/性能: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</w:rPr>
        <w:t>主要体现在转速、缓存、平均寻道时间等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0"/>
        <w:jc w:val="left"/>
        <w:rPr>
          <w:sz w:val="46"/>
          <w:szCs w:val="46"/>
        </w:rPr>
        <w:sectPr>
          <w:type w:val="nextPage"/>
          <w:pgSz w:w="23586" w:h="13260" w:orient="landscape"/>
          <w:pgMar w:top="678" w:right="960" w:bottom="690" w:left="967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6"/>
          <w:szCs w:val="46"/>
        </w:rPr>
        <w:t>/可靠性: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</w:rPr>
        <w:t>企业级硬盘具有更高的平均无故障时间(</w:t>
      </w:r>
      <w:r>
        <w:rPr>
          <w:color w:val="0374BA"/>
          <w:spacing w:val="0"/>
          <w:w w:val="100"/>
          <w:position w:val="0"/>
          <w:sz w:val="44"/>
          <w:szCs w:val="44"/>
        </w:rPr>
        <w:t xml:space="preserve">MTBF) 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  <w:vertAlign w:val="subscript"/>
        </w:rPr>
        <w:t>z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</w:rPr>
        <w:t xml:space="preserve"> 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</w:rPr>
        <w:t>—般来说桌面级硬盘的平均无故障时间大</w:t>
        <w:br/>
        <w:t>部分都在</w:t>
      </w:r>
      <w:r>
        <w:rPr>
          <w:color w:val="0374BA"/>
          <w:spacing w:val="0"/>
          <w:w w:val="100"/>
          <w:position w:val="0"/>
          <w:sz w:val="44"/>
          <w:szCs w:val="44"/>
        </w:rPr>
        <w:t>50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</w:rPr>
        <w:t>万左右小时，企业级的都在</w:t>
      </w:r>
      <w:r>
        <w:rPr>
          <w:color w:val="0374BA"/>
          <w:spacing w:val="0"/>
          <w:w w:val="100"/>
          <w:position w:val="0"/>
          <w:sz w:val="44"/>
          <w:szCs w:val="44"/>
        </w:rPr>
        <w:t>100</w:t>
      </w:r>
      <w:r>
        <w:rPr>
          <w:rFonts w:ascii="SimHei" w:eastAsia="SimHei" w:hAnsi="SimHei" w:cs="SimHei"/>
          <w:color w:val="0374BA"/>
          <w:spacing w:val="0"/>
          <w:w w:val="100"/>
          <w:position w:val="0"/>
          <w:sz w:val="46"/>
          <w:szCs w:val="46"/>
        </w:rPr>
        <w:t>万以上。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460"/>
        <w:jc w:val="left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主流硬盘类型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80" w:line="480" w:lineRule="exact"/>
        <w:ind w:left="180" w:right="0" w:firstLine="0"/>
        <w:jc w:val="left"/>
      </w:pPr>
      <w:r>
        <w:rPr>
          <w:b/>
          <w:bCs/>
          <w:color w:val="0374BA"/>
          <w:spacing w:val="0"/>
          <w:w w:val="100"/>
          <w:position w:val="0"/>
        </w:rPr>
        <w:t>硬盘接口是硬盘与主机系统间的连接部件，作用是在硬盘缓存和主机内存之间传输数据。不同的硬盘接口决定着硬盘与计</w:t>
        <w:br/>
        <w:t>算机之间的连接速度，接影响着程序运行快慢和系统性能好坏。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70"/>
        <w:gridCol w:w="4080"/>
        <w:gridCol w:w="5040"/>
        <w:gridCol w:w="4793"/>
        <w:gridCol w:w="4778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13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0278B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0278BF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173B2"/>
                <w:left w:val="single" w:sz="0" w:space="0" w:color="0173B2"/>
                <w:bottom w:val="single" w:sz="0" w:space="0" w:color="0173B2"/>
                <w:right w:val="single" w:sz="0" w:space="0" w:color="0173B2"/>
              </w:pBdr>
              <w:shd w:val="clear" w:color="auto" w:fill="0173B2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FFFFFF"/>
                <w:spacing w:val="0"/>
                <w:w w:val="100"/>
                <w:position w:val="0"/>
                <w:sz w:val="36"/>
                <w:szCs w:val="36"/>
              </w:rPr>
              <w:t>SATA</w:t>
            </w:r>
          </w:p>
        </w:tc>
        <w:tc>
          <w:tcPr>
            <w:tcW w:w="5040" w:type="dxa"/>
            <w:shd w:val="clear" w:color="auto" w:fill="0278BF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173B2"/>
                <w:left w:val="single" w:sz="0" w:space="0" w:color="0173B2"/>
                <w:bottom w:val="single" w:sz="0" w:space="0" w:color="0173B2"/>
                <w:right w:val="single" w:sz="0" w:space="0" w:color="0173B2"/>
              </w:pBdr>
              <w:shd w:val="clear" w:color="auto" w:fill="0173B2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FFFFFF"/>
                <w:spacing w:val="0"/>
                <w:w w:val="100"/>
                <w:position w:val="0"/>
                <w:sz w:val="36"/>
                <w:szCs w:val="36"/>
              </w:rPr>
              <w:t>SAS</w:t>
            </w:r>
          </w:p>
        </w:tc>
        <w:tc>
          <w:tcPr>
            <w:tcW w:w="4793" w:type="dxa"/>
            <w:shd w:val="clear" w:color="auto" w:fill="0278BF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173B2"/>
                <w:left w:val="single" w:sz="0" w:space="0" w:color="0173B2"/>
                <w:bottom w:val="single" w:sz="0" w:space="0" w:color="0173B2"/>
                <w:right w:val="single" w:sz="0" w:space="0" w:color="0173B2"/>
              </w:pBdr>
              <w:shd w:val="clear" w:color="auto" w:fill="0173B2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FFFFFF"/>
                <w:spacing w:val="0"/>
                <w:w w:val="100"/>
                <w:position w:val="0"/>
                <w:sz w:val="36"/>
                <w:szCs w:val="36"/>
              </w:rPr>
              <w:t>NL-SAS</w:t>
            </w:r>
          </w:p>
        </w:tc>
        <w:tc>
          <w:tcPr>
            <w:tcW w:w="4778" w:type="dxa"/>
            <w:shd w:val="clear" w:color="auto" w:fill="0278BF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173B2"/>
                <w:left w:val="single" w:sz="0" w:space="0" w:color="0173B2"/>
                <w:bottom w:val="single" w:sz="0" w:space="0" w:color="0173B2"/>
                <w:right w:val="single" w:sz="0" w:space="0" w:color="0173B2"/>
              </w:pBdr>
              <w:shd w:val="clear" w:color="auto" w:fill="0173B2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FFFFFF"/>
                <w:spacing w:val="0"/>
                <w:w w:val="100"/>
                <w:position w:val="0"/>
                <w:sz w:val="36"/>
                <w:szCs w:val="36"/>
              </w:rPr>
              <w:t>SSD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主流转速(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RPM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7,200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15,000/10,000</w:t>
            </w:r>
          </w:p>
        </w:tc>
        <w:tc>
          <w:tcPr>
            <w:tcW w:w="479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7200</w:t>
            </w:r>
          </w:p>
        </w:tc>
        <w:tc>
          <w:tcPr>
            <w:tcW w:w="4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NA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40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串行/并行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串行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串行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串行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串行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55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主流容量(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TB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1T/2T/3T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0.3T/0.6T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2T/3T/4T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0.1T/0.2T/0.4T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MTBF(h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1,200,000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1,600,000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1,200,000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2,000,000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328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备注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2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由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ATA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硬盘发展而来，采</w:t>
              <w:br/>
              <w:t>用串行方式传输,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SATA</w:t>
              <w:br/>
              <w:t>2.0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支持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300MB/S,</w:t>
              <w:br/>
              <w:t xml:space="preserve">SATA3.0 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实现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600MB/S 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最</w:t>
              <w:br/>
              <w:t>高数据传输率.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2" w:lineRule="exact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SAS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专为满足高性能企业需求而</w:t>
              <w:br/>
              <w:t>设计,并且兼容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SATA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硬盘。能</w:t>
              <w:br/>
              <w:t>够提供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3.0Gbit/s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的传输率，规</w:t>
              <w:br/>
              <w:t xml:space="preserve">划到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12.0Gbit/s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2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带有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SAS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接口的〃企业级</w:t>
              <w:br/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SATA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 xml:space="preserve">驱动器〃 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  <w:vertAlign w:val="subscript"/>
              </w:rPr>
              <w:t>o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适用于在一</w:t>
              <w:br/>
              <w:t>个此盘阵列系统中实现分级存</w:t>
              <w:br/>
              <w:t>储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8"/>
                <w:szCs w:val="38"/>
              </w:rPr>
              <w:t>，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简化了磁盘阵列系统的设</w:t>
              <w:br/>
              <w:t>计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7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固态硬盘(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Solid State Disk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)</w:t>
              <w:br/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君固态电子存储芯片阵列而制</w:t>
              <w:br/>
              <w:t>或的硬盘，由控制单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7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■口存储</w:t>
              <w:br/>
              <w:t>拳元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8"/>
                <w:szCs w:val="38"/>
              </w:rPr>
              <w:t>(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FLASH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芯片、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DRAM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芯</w:t>
              <w:br/>
              <w:t>片)组成。固态硬盘的接口规</w:t>
              <w:br/>
              <w:t>范和定义、功能及使用方法上</w:t>
              <w:br/>
              <w:t>与普通硬盘的完全相同,在产</w:t>
              <w:br/>
              <w:t>品外形和尺寸上也完全与普通</w:t>
              <w:br/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更盘一致。</w:t>
            </w:r>
          </w:p>
        </w:tc>
      </w:tr>
    </w:tbl>
    <w:p>
      <w:pPr>
        <w:sectPr>
          <w:type w:val="nextPage"/>
          <w:pgSz w:w="23586" w:h="13260" w:orient="landscape"/>
          <w:pgMar w:top="678" w:right="960" w:bottom="690" w:left="967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硬盘关键指标</w:t>
      </w:r>
    </w:p>
    <w:p>
      <w:pPr>
        <w:pStyle w:val="40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709" w:lineRule="exact"/>
        <w:ind w:left="0" w:right="0" w:firstLine="0"/>
        <w:jc w:val="left"/>
      </w:pPr>
      <w:bookmarkStart w:id="6" w:name="bookmark10"/>
      <w:bookmarkStart w:id="7" w:name="bookmark11"/>
      <w:bookmarkStart w:id="8" w:name="bookmark9"/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/硬盘容量(</w:t>
      </w:r>
      <w:r>
        <w:rPr>
          <w:spacing w:val="0"/>
          <w:w w:val="100"/>
          <w:position w:val="0"/>
        </w:rPr>
        <w:t xml:space="preserve">Volume </w:t>
      </w:r>
      <w:r>
        <w:rPr>
          <w:spacing w:val="0"/>
          <w:w w:val="100"/>
          <w:position w:val="0"/>
        </w:rPr>
        <w:t>)</w:t>
      </w:r>
      <w:bookmarkEnd w:id="6"/>
      <w:bookmarkEnd w:id="7"/>
      <w:bookmarkEnd w:id="8"/>
    </w:p>
    <w:p>
      <w:pPr>
        <w:pStyle w:val="a5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80" w:line="709" w:lineRule="exact"/>
        <w:ind w:left="0" w:right="0" w:firstLine="340"/>
        <w:jc w:val="left"/>
      </w:pPr>
      <w:r>
        <w:rPr>
          <w:color w:val="000000"/>
          <w:spacing w:val="0"/>
          <w:w w:val="100"/>
          <w:position w:val="0"/>
        </w:rPr>
        <w:t>容量的单位为兆字节(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MB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)</w:t>
      </w:r>
      <w:r>
        <w:rPr>
          <w:color w:val="000000"/>
          <w:spacing w:val="0"/>
          <w:w w:val="100"/>
          <w:position w:val="0"/>
        </w:rPr>
        <w:t>或千兆字节(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GB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)</w:t>
      </w:r>
      <w:r>
        <w:rPr>
          <w:color w:val="000000"/>
          <w:spacing w:val="0"/>
          <w:w w:val="100"/>
          <w:position w:val="0"/>
        </w:rPr>
        <w:t>。影响硬盘容量的因素有单碟容量和碟片数量。</w:t>
      </w:r>
    </w:p>
    <w:p>
      <w:pPr>
        <w:pStyle w:val="40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698" w:lineRule="exact"/>
        <w:ind w:left="0" w:right="0" w:firstLine="0"/>
        <w:jc w:val="left"/>
      </w:pPr>
      <w:bookmarkStart w:id="9" w:name="bookmark12"/>
      <w:bookmarkStart w:id="10" w:name="bookmark13"/>
      <w:bookmarkStart w:id="11" w:name="bookmark14"/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,转速(</w:t>
      </w:r>
      <w:r>
        <w:rPr>
          <w:spacing w:val="0"/>
          <w:w w:val="100"/>
          <w:position w:val="0"/>
        </w:rPr>
        <w:t xml:space="preserve">Rotational speed </w:t>
      </w:r>
      <w:r>
        <w:rPr>
          <w:spacing w:val="0"/>
          <w:w w:val="100"/>
          <w:position w:val="0"/>
        </w:rPr>
        <w:t>)</w:t>
      </w:r>
      <w:bookmarkEnd w:id="9"/>
      <w:bookmarkEnd w:id="10"/>
      <w:bookmarkEnd w:id="11"/>
    </w:p>
    <w:p>
      <w:pPr>
        <w:pStyle w:val="a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80" w:line="698" w:lineRule="exact"/>
        <w:ind w:left="0" w:right="0" w:firstLine="760"/>
        <w:jc w:val="left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38"/>
          <w:szCs w:val="38"/>
        </w:rPr>
        <w:t>硬盘的转速指硬盘盘片每分钟转过的圈数，单位为</w:t>
      </w:r>
      <w:r>
        <w:rPr>
          <w:color w:val="000000"/>
          <w:spacing w:val="0"/>
          <w:w w:val="100"/>
          <w:position w:val="0"/>
        </w:rPr>
        <w:t xml:space="preserve">RPM </w:t>
      </w:r>
      <w:r>
        <w:rPr>
          <w:color w:val="000000"/>
          <w:spacing w:val="0"/>
          <w:w w:val="100"/>
          <w:position w:val="0"/>
        </w:rPr>
        <w:t xml:space="preserve">( </w:t>
      </w:r>
      <w:r>
        <w:rPr>
          <w:color w:val="000000"/>
          <w:spacing w:val="0"/>
          <w:w w:val="100"/>
          <w:position w:val="0"/>
        </w:rPr>
        <w:t xml:space="preserve">Rotation Per Minute </w:t>
      </w:r>
      <w:r>
        <w:rPr>
          <w:color w:val="000000"/>
          <w:spacing w:val="0"/>
          <w:w w:val="100"/>
          <w:position w:val="0"/>
        </w:rPr>
        <w:t xml:space="preserve">) </w:t>
      </w:r>
      <w:r>
        <w:rPr>
          <w:color w:val="000000"/>
          <w:spacing w:val="0"/>
          <w:w w:val="100"/>
          <w:position w:val="0"/>
          <w:vertAlign w:val="subscript"/>
        </w:rPr>
        <w:t>o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8"/>
          <w:szCs w:val="38"/>
        </w:rPr>
        <w:t>—般硬盘的转速都达到</w:t>
        <w:br/>
      </w:r>
      <w:r>
        <w:rPr>
          <w:color w:val="000000"/>
          <w:spacing w:val="0"/>
          <w:w w:val="100"/>
          <w:position w:val="0"/>
        </w:rPr>
        <w:t>5400RPM/7200RPM</w:t>
      </w:r>
      <w:r>
        <w:rPr>
          <w:color w:val="000000"/>
          <w:spacing w:val="0"/>
          <w:w w:val="100"/>
          <w:position w:val="0"/>
          <w:vertAlign w:val="subscript"/>
        </w:rPr>
        <w:t>o</w:t>
      </w:r>
      <w:r>
        <w:rPr>
          <w:color w:val="000000"/>
          <w:spacing w:val="0"/>
          <w:w w:val="100"/>
          <w:position w:val="0"/>
        </w:rPr>
        <w:t xml:space="preserve"> SCSI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8"/>
          <w:szCs w:val="38"/>
        </w:rPr>
        <w:t>接口硬盘转速可达</w:t>
      </w:r>
      <w:r>
        <w:rPr>
          <w:color w:val="000000"/>
          <w:spacing w:val="0"/>
          <w:w w:val="100"/>
          <w:position w:val="0"/>
        </w:rPr>
        <w:t xml:space="preserve">10000 - </w:t>
      </w:r>
      <w:r>
        <w:rPr>
          <w:color w:val="000000"/>
          <w:spacing w:val="0"/>
          <w:w w:val="100"/>
          <w:position w:val="0"/>
        </w:rPr>
        <w:t>15000RPM</w:t>
      </w:r>
      <w:r>
        <w:rPr>
          <w:color w:val="000000"/>
          <w:spacing w:val="0"/>
          <w:w w:val="100"/>
          <w:position w:val="0"/>
          <w:vertAlign w:val="subscript"/>
        </w:rPr>
        <w:t>o</w:t>
      </w:r>
    </w:p>
    <w:p>
      <w:pPr>
        <w:pStyle w:val="40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80" w:line="709" w:lineRule="exact"/>
        <w:ind w:left="0" w:right="0" w:firstLine="0"/>
        <w:jc w:val="left"/>
        <w:rPr>
          <w:sz w:val="38"/>
          <w:szCs w:val="38"/>
        </w:rPr>
      </w:pPr>
      <w:bookmarkStart w:id="12" w:name="bookmark15"/>
      <w:bookmarkStart w:id="13" w:name="bookmark16"/>
      <w:bookmarkStart w:id="14" w:name="bookmark17"/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 xml:space="preserve">/平均访问时间* ( </w:t>
      </w:r>
      <w:r>
        <w:rPr>
          <w:spacing w:val="0"/>
          <w:w w:val="100"/>
          <w:position w:val="0"/>
          <w:sz w:val="40"/>
          <w:szCs w:val="40"/>
        </w:rPr>
        <w:t xml:space="preserve">Average Access Time </w:t>
      </w:r>
      <w:r>
        <w:rPr>
          <w:spacing w:val="0"/>
          <w:w w:val="100"/>
          <w:position w:val="0"/>
          <w:sz w:val="40"/>
          <w:szCs w:val="40"/>
        </w:rPr>
        <w:t>)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38"/>
          <w:szCs w:val="38"/>
        </w:rPr>
        <w:t>=平均寻道时间+平均等待时间。</w:t>
      </w:r>
      <w:bookmarkEnd w:id="12"/>
      <w:bookmarkEnd w:id="13"/>
      <w:bookmarkEnd w:id="14"/>
    </w:p>
    <w:p>
      <w:pPr>
        <w:pStyle w:val="40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80" w:line="709" w:lineRule="exact"/>
        <w:ind w:left="0" w:right="0" w:firstLine="0"/>
        <w:jc w:val="left"/>
      </w:pPr>
      <w:bookmarkStart w:id="15" w:name="bookmark18"/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/数据传输率(</w:t>
      </w:r>
      <w:r>
        <w:rPr>
          <w:spacing w:val="0"/>
          <w:w w:val="100"/>
          <w:position w:val="0"/>
        </w:rPr>
        <w:t xml:space="preserve">Date Transfer Rate </w:t>
      </w:r>
      <w:r>
        <w:rPr>
          <w:spacing w:val="0"/>
          <w:w w:val="100"/>
          <w:position w:val="0"/>
        </w:rPr>
        <w:t>)</w:t>
      </w:r>
      <w:bookmarkEnd w:id="15"/>
    </w:p>
    <w:p>
      <w:pPr>
        <w:pStyle w:val="a5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20" w:line="728" w:lineRule="exact"/>
        <w:ind w:left="0" w:right="0" w:firstLine="1020"/>
        <w:jc w:val="both"/>
      </w:pPr>
      <w:r>
        <w:rPr>
          <w:color w:val="000000"/>
          <w:spacing w:val="0"/>
          <w:w w:val="100"/>
          <w:position w:val="0"/>
        </w:rPr>
        <w:t>硬盘的数据传输率是指硬盘读写数据的速度，单位为兆字节每秒(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MB/s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)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  <w:vertAlign w:val="subscript"/>
        </w:rPr>
        <w:t>o</w:t>
      </w:r>
      <w:r>
        <w:rPr>
          <w:color w:val="000000"/>
          <w:spacing w:val="0"/>
          <w:w w:val="100"/>
          <w:position w:val="0"/>
        </w:rPr>
        <w:t>硬盘数据传输率包括内部传输率和外部传</w:t>
        <w:br/>
        <w:t>输率两个指标。</w:t>
      </w:r>
    </w:p>
    <w:p>
      <w:pPr>
        <w:pStyle w:val="40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360" w:lineRule="auto"/>
        <w:ind w:left="0" w:right="0" w:firstLine="0"/>
        <w:jc w:val="left"/>
      </w:pPr>
      <w:bookmarkStart w:id="16" w:name="bookmark19"/>
      <w:bookmarkStart w:id="17" w:name="bookmark20"/>
      <w:bookmarkStart w:id="18" w:name="bookmark21"/>
      <w:r>
        <w:rPr>
          <w:spacing w:val="0"/>
          <w:w w:val="100"/>
          <w:position w:val="0"/>
        </w:rPr>
        <w:t>/IOPS(Input/Output Per Second)</w:t>
      </w:r>
      <w:bookmarkEnd w:id="16"/>
      <w:bookmarkEnd w:id="17"/>
      <w:bookmarkEnd w:id="18"/>
    </w:p>
    <w:p>
      <w:pPr>
        <w:pStyle w:val="a5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709" w:lineRule="exact"/>
        <w:ind w:left="0" w:right="0" w:firstLine="1020"/>
        <w:jc w:val="left"/>
        <w:sectPr>
          <w:type w:val="nextPage"/>
          <w:pgSz w:w="23586" w:h="13260" w:orient="landscape"/>
          <w:pgMar w:top="678" w:right="960" w:bottom="690" w:left="967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即每秒的输入输出量(或读写</w:t>
      </w:r>
      <w:r>
        <w:rPr>
          <w:i/>
          <w:iCs/>
          <w:color w:val="000000"/>
          <w:spacing w:val="0"/>
          <w:w w:val="100"/>
          <w:position w:val="0"/>
        </w:rPr>
        <w:t>次数),</w:t>
      </w:r>
      <w:r>
        <w:rPr>
          <w:color w:val="000000"/>
          <w:spacing w:val="0"/>
          <w:w w:val="100"/>
          <w:position w:val="0"/>
        </w:rPr>
        <w:t>是衡量磁盘性能的主要指标之一。随机读写频繁的应用，如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OLTP(Online</w:t>
        <w:br/>
        <w:t xml:space="preserve">Transaction Processing)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,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IOPS</w:t>
      </w:r>
      <w:r>
        <w:rPr>
          <w:color w:val="000000"/>
          <w:spacing w:val="0"/>
          <w:w w:val="100"/>
          <w:position w:val="0"/>
        </w:rPr>
        <w:t>是关键衡量指标。另一个重要指标是数据吞吐量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(Throughput)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,</w:t>
      </w:r>
      <w:r>
        <w:rPr>
          <w:color w:val="000000"/>
          <w:spacing w:val="0"/>
          <w:w w:val="100"/>
          <w:position w:val="0"/>
        </w:rPr>
        <w:t>指单位时间内可以成功传</w:t>
        <w:br/>
        <w:t>输的数据数量。对于大量顺序读写的应用，如电视台的视频编辑，视频点播等则更关注吞吐量指标。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34950" distL="0" distR="0" simplePos="0" relativeHeight="251679744" behindDoc="0" locked="0" layoutInCell="1" allowOverlap="1">
                <wp:simplePos x="0" y="0"/>
                <wp:positionH relativeFrom="page">
                  <wp:posOffset>1151890</wp:posOffset>
                </wp:positionH>
                <wp:positionV relativeFrom="paragraph">
                  <wp:posOffset>0</wp:posOffset>
                </wp:positionV>
                <wp:extent cx="2785745" cy="509905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85745" cy="509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62"/>
                                <w:szCs w:val="62"/>
                              </w:rPr>
                            </w:pPr>
                            <w:bookmarkStart w:id="19" w:name="bookmark6"/>
                            <w:bookmarkStart w:id="20" w:name="bookmark7"/>
                            <w:bookmarkStart w:id="21" w:name="bookmark8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8"/>
                                <w:szCs w:val="68"/>
                              </w:rPr>
                              <w:t>RAID</w:t>
                            </w:r>
                            <w:r>
                              <w:rPr>
                                <w:rFonts w:ascii="SimHei" w:eastAsia="SimHei" w:hAnsi="SimHei" w:cs="SimHei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</w:rPr>
                              <w:t>基本概念</w:t>
                            </w:r>
                            <w:bookmarkEnd w:id="19"/>
                            <w:bookmarkEnd w:id="20"/>
                            <w:bookmarkEnd w:id="21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0" type="#_x0000_t202" style="width:219.35pt;height:40.15pt;margin-top:0;margin-left:90.7pt;mso-position-horizontal-relative:page;mso-wrap-distance-bottom:18.5pt;mso-wrap-distance-left:0;mso-wrap-distance-right:0;mso-wrap-distance-top:0;mso-wrap-style:none;position:absolute;v-text-anchor:top;z-index:251678720" filled="f" fillcolor="this">
                <v:textbox inset="0,0,0,0">
                  <w:txbxContent>
                    <w:p>
                      <w:pPr>
                        <w:pStyle w:val="3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62"/>
                          <w:szCs w:val="62"/>
                        </w:rPr>
                      </w:pPr>
                      <w:bookmarkStart w:id="19" w:name="bookmark6"/>
                      <w:bookmarkStart w:id="20" w:name="bookmark7"/>
                      <w:bookmarkStart w:id="21" w:name="bookmark8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8"/>
                          <w:szCs w:val="68"/>
                        </w:rPr>
                        <w:t>RAID</w:t>
                      </w:r>
                      <w:r>
                        <w:rPr>
                          <w:rFonts w:ascii="SimHei" w:eastAsia="SimHei" w:hAnsi="SimHei" w:cs="SimHei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</w:rPr>
                        <w:t>基本概念</w:t>
                      </w:r>
                      <w:bookmarkEnd w:id="19"/>
                      <w:bookmarkEnd w:id="20"/>
                      <w:bookmarkEnd w:id="21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8100" distB="215900" distL="0" distR="0" simplePos="0" relativeHeight="251681792" behindDoc="0" locked="0" layoutInCell="1" allowOverlap="1">
                <wp:simplePos x="0" y="0"/>
                <wp:positionH relativeFrom="page">
                  <wp:posOffset>4761865</wp:posOffset>
                </wp:positionH>
                <wp:positionV relativeFrom="paragraph">
                  <wp:posOffset>38100</wp:posOffset>
                </wp:positionV>
                <wp:extent cx="904875" cy="490855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4875" cy="490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</w:rPr>
                              <w:t>定义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1" type="#_x0000_t202" style="width:71.25pt;height:38.65pt;margin-top:3pt;margin-left:374.95pt;mso-position-horizontal-relative:page;mso-wrap-distance-bottom:17pt;mso-wrap-distance-left:0;mso-wrap-distance-right:0;mso-wrap-distance-top:3pt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</w:rPr>
                        <w:t>定义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pBdr>
          <w:top w:val="single" w:sz="0" w:space="15" w:color="0173B2"/>
          <w:left w:val="single" w:sz="0" w:space="0" w:color="0173B2"/>
          <w:bottom w:val="single" w:sz="0" w:space="9" w:color="0173B2"/>
          <w:right w:val="single" w:sz="0" w:space="0" w:color="0173B2"/>
        </w:pBdr>
        <w:shd w:val="clear" w:color="auto" w:fill="0173B2"/>
        <w:bidi w:val="0"/>
        <w:spacing w:before="0" w:after="248" w:line="735" w:lineRule="exact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 xml:space="preserve">RAID 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 xml:space="preserve">( 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>Redundant Array of Independent Disks )</w:t>
      </w:r>
      <w:r>
        <w:rPr>
          <w:b/>
          <w:bCs/>
          <w:color w:val="FFFFFF"/>
          <w:spacing w:val="0"/>
          <w:w w:val="100"/>
          <w:position w:val="0"/>
        </w:rPr>
        <w:t>即独立磁盘冗余阵列，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>RAID</w:t>
      </w:r>
      <w:r>
        <w:rPr>
          <w:b/>
          <w:bCs/>
          <w:color w:val="FFFFFF"/>
          <w:spacing w:val="0"/>
          <w:w w:val="100"/>
          <w:position w:val="0"/>
        </w:rPr>
        <w:t>技术将多个单独的物理硬盘以不同</w:t>
        <w:br/>
        <w:t>的方式组合成一个逻辑硬盘，从而提高了硬盘的读写性能和数据安全性。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46"/>
          <w:szCs w:val="46"/>
        </w:rPr>
        <w:t>根据不同的组合方式可以分为不同的</w:t>
      </w:r>
      <w:r>
        <w:rPr>
          <w:b/>
          <w:bCs/>
          <w:color w:val="0374BA"/>
          <w:spacing w:val="0"/>
          <w:w w:val="100"/>
          <w:position w:val="0"/>
          <w:sz w:val="46"/>
          <w:szCs w:val="46"/>
        </w:rPr>
        <w:t>RAID</w:t>
      </w: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46"/>
          <w:szCs w:val="46"/>
        </w:rPr>
        <w:t>级别:</w:t>
      </w: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58"/>
        <w:gridCol w:w="10335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0</w:t>
            </w:r>
          </w:p>
        </w:tc>
        <w:tc>
          <w:tcPr>
            <w:tcW w:w="10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数据条带化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,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无校验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25"/>
          <w:jc w:val="left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</w:p>
        </w:tc>
        <w:tc>
          <w:tcPr>
            <w:tcW w:w="10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数据镜像,无校验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25"/>
          <w:jc w:val="left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3</w:t>
            </w:r>
          </w:p>
        </w:tc>
        <w:tc>
          <w:tcPr>
            <w:tcW w:w="10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数据条带化读写，校验信息存放于专用硬盘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25"/>
          <w:jc w:val="left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RAID 5</w:t>
            </w:r>
          </w:p>
        </w:tc>
        <w:tc>
          <w:tcPr>
            <w:tcW w:w="10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数据条带化，校验信息分布式存放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30"/>
          <w:jc w:val="left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RAID 6</w:t>
            </w:r>
          </w:p>
        </w:tc>
        <w:tc>
          <w:tcPr>
            <w:tcW w:w="10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数据条带化，分布式校验并提供两级冗余</w:t>
            </w:r>
          </w:p>
        </w:tc>
      </w:tr>
    </w:tbl>
    <w:p>
      <w:pPr>
        <w:widowControl w:val="0"/>
        <w:spacing w:after="17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46"/>
          <w:szCs w:val="46"/>
        </w:rPr>
        <w:t>同时采用两种不同的</w:t>
      </w:r>
      <w:r>
        <w:rPr>
          <w:b/>
          <w:bCs/>
          <w:color w:val="0374BA"/>
          <w:spacing w:val="0"/>
          <w:w w:val="100"/>
          <w:position w:val="0"/>
          <w:sz w:val="46"/>
          <w:szCs w:val="46"/>
        </w:rPr>
        <w:t>RAID</w:t>
      </w: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46"/>
          <w:szCs w:val="46"/>
        </w:rPr>
        <w:t>方式还能组合成新的</w:t>
      </w:r>
      <w:r>
        <w:rPr>
          <w:b/>
          <w:bCs/>
          <w:color w:val="0374BA"/>
          <w:spacing w:val="0"/>
          <w:w w:val="100"/>
          <w:position w:val="0"/>
          <w:sz w:val="46"/>
          <w:szCs w:val="46"/>
        </w:rPr>
        <w:t>RAID</w:t>
      </w: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46"/>
          <w:szCs w:val="46"/>
        </w:rPr>
        <w:t>级别:</w:t>
      </w: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10"/>
        <w:gridCol w:w="10320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00"/>
          <w:jc w:val="left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0+1</w:t>
            </w:r>
          </w:p>
        </w:tc>
        <w:tc>
          <w:tcPr>
            <w:tcW w:w="10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先做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0 ,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后做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rFonts w:ascii="SimHei" w:eastAsia="SimHei" w:hAnsi="SimHei" w:cs="SimHei"/>
                <w:i/>
                <w:iCs/>
                <w:color w:val="000000"/>
                <w:spacing w:val="0"/>
                <w:w w:val="100"/>
                <w:position w:val="0"/>
                <w:sz w:val="36"/>
                <w:szCs w:val="36"/>
              </w:rPr>
              <w:t>1,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同时提供数据条带化和镜像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25"/>
          <w:jc w:val="left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10</w:t>
            </w:r>
          </w:p>
        </w:tc>
        <w:tc>
          <w:tcPr>
            <w:tcW w:w="10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2"/>
                <w:szCs w:val="32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类似于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0+1 ,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区别在于先做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1 ,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后做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</w:t>
            </w:r>
          </w:p>
        </w:tc>
      </w:tr>
    </w:tbl>
    <w:p>
      <w:pPr>
        <w:sectPr>
          <w:type w:val="nextPage"/>
          <w:pgSz w:w="23586" w:h="13260" w:orient="landscape"/>
          <w:pgMar w:top="678" w:right="960" w:bottom="690" w:left="967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10"/>
        <w:gridCol w:w="10320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93"/>
          <w:jc w:val="left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50</w:t>
            </w:r>
          </w:p>
        </w:tc>
        <w:tc>
          <w:tcPr>
            <w:tcW w:w="10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先做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5 ,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后做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，能有效提高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RAID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36"/>
                <w:szCs w:val="36"/>
              </w:rPr>
              <w:t>的性能</w:t>
            </w:r>
          </w:p>
        </w:tc>
      </w:tr>
    </w:tbl>
    <w:p>
      <w:pPr>
        <w:sectPr>
          <w:type w:val="nextPage"/>
          <w:pgSz w:w="23586" w:h="13260" w:orient="landscape"/>
          <w:pgMar w:top="678" w:right="960" w:bottom="690" w:left="967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</w:p>
    <w:p>
      <w:pPr>
        <w:pStyle w:val="30"/>
        <w:keepNext/>
        <w:keepLines/>
        <w:framePr w:w="4395" w:h="803" w:hRule="atLeast" w:wrap="none" w:hAnchor="page" w:x="128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2"/>
          <w:szCs w:val="62"/>
        </w:rPr>
      </w:pPr>
      <w:bookmarkStart w:id="22" w:name="bookmark22"/>
      <w:bookmarkStart w:id="23" w:name="bookmark23"/>
      <w:bookmarkStart w:id="24" w:name="bookmark24"/>
      <w:r>
        <w:rPr>
          <w:color w:val="000000"/>
          <w:spacing w:val="0"/>
          <w:w w:val="100"/>
          <w:position w:val="0"/>
          <w:sz w:val="68"/>
          <w:szCs w:val="68"/>
        </w:rPr>
        <w:t>RAID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基本概念</w:t>
      </w:r>
      <w:bookmarkEnd w:id="22"/>
      <w:bookmarkEnd w:id="23"/>
      <w:bookmarkEnd w:id="24"/>
    </w:p>
    <w:p>
      <w:pPr>
        <w:pStyle w:val="a3"/>
        <w:keepNext w:val="0"/>
        <w:keepLines w:val="0"/>
        <w:framePr w:w="6023" w:h="750" w:hRule="atLeast" w:wrap="none" w:hAnchor="page" w:x="6972" w:y="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数据组织及存取方式</w:t>
      </w:r>
    </w:p>
    <w:p>
      <w:pPr>
        <w:widowControl w:val="0"/>
        <w:spacing w:line="360" w:lineRule="exact"/>
      </w:pPr>
    </w:p>
    <w:p>
      <w:pPr>
        <w:widowControl w:val="0"/>
        <w:spacing w:after="449" w:line="1" w:lineRule="exact"/>
      </w:pPr>
    </w:p>
    <w:p>
      <w:pPr>
        <w:widowControl w:val="0"/>
        <w:spacing w:line="1" w:lineRule="exact"/>
        <w:sectPr>
          <w:pgSz w:w="23586" w:h="13260" w:orient="landscape"/>
          <w:pgMar w:top="945" w:right="558" w:bottom="537" w:left="941" w:header="0" w:footer="3" w:gutter="0"/>
          <w:pgNumType w:start="13"/>
          <w:cols w:space="720"/>
          <w:noEndnote/>
          <w:rtlGutter w:val="0"/>
          <w:docGrid w:linePitch="360"/>
        </w:sectPr>
      </w:pPr>
    </w:p>
    <w:p>
      <w:pPr>
        <w:widowControl w:val="0"/>
        <w:spacing w:before="75" w:after="75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945" w:right="0" w:bottom="1510" w:left="0" w:header="0" w:footer="3" w:gutter="0"/>
          <w:pgNumType w:start="14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pBdr>
          <w:top w:val="single" w:sz="0" w:space="2" w:color="0273B2"/>
          <w:left w:val="single" w:sz="0" w:space="0" w:color="0273B2"/>
          <w:bottom w:val="single" w:sz="0" w:space="9" w:color="0273B2"/>
          <w:right w:val="single" w:sz="0" w:space="0" w:color="0273B2"/>
        </w:pBdr>
        <w:shd w:val="clear" w:color="auto" w:fill="0273B2"/>
        <w:bidi w:val="0"/>
        <w:spacing w:before="0" w:after="0" w:line="240" w:lineRule="auto"/>
        <w:ind w:left="1700" w:right="0" w:firstLine="0"/>
        <w:jc w:val="left"/>
        <w:rPr>
          <w:sz w:val="50"/>
          <w:szCs w:val="50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50"/>
          <w:szCs w:val="50"/>
        </w:rPr>
        <w:t>数据组织形式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15" w:lineRule="exact"/>
        <w:ind w:left="0" w:right="0" w:firstLine="0"/>
        <w:jc w:val="left"/>
        <w:sectPr>
          <w:type w:val="continuous"/>
          <w:pgSz w:w="23586" w:h="13260" w:orient="landscape"/>
          <w:pgMar w:top="945" w:right="5748" w:bottom="1510" w:left="1136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>分块</w:t>
      </w:r>
      <w:r>
        <w:rPr>
          <w:color w:val="000000"/>
          <w:spacing w:val="0"/>
          <w:w w:val="100"/>
          <w:position w:val="0"/>
        </w:rPr>
        <w:t>：将一个分区分成多个大小相等的、地址相邻的块，这些块称为分块。它是组成条带的元素。</w:t>
        <w:br/>
      </w:r>
      <w:r>
        <w:rPr>
          <w:b/>
          <w:bCs/>
          <w:color w:val="000000"/>
          <w:spacing w:val="0"/>
          <w:w w:val="100"/>
          <w:position w:val="0"/>
        </w:rPr>
        <w:t>条带</w:t>
      </w:r>
      <w:r>
        <w:rPr>
          <w:color w:val="000000"/>
          <w:spacing w:val="0"/>
          <w:w w:val="100"/>
          <w:position w:val="0"/>
        </w:rPr>
        <w:t>：同一磁盘阵列中的多个磁盘驱动器上的相同〃位置〃（或者说是相同编号</w:t>
      </w:r>
      <w:r>
        <w:rPr>
          <w:i/>
          <w:iCs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的分块。</w:t>
      </w:r>
    </w:p>
    <w:p>
      <w:pPr>
        <w:widowControl w:val="0"/>
        <w:spacing w:before="59" w:after="5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945" w:right="0" w:bottom="537" w:left="0" w:header="0" w:footer="3" w:gutter="0"/>
          <w:pgNumType w:start="16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framePr w:w="645" w:h="405" w:hRule="atLeast" w:wrap="none" w:vAnchor="text" w:hAnchor="page" w:x="20112" w:y="15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条带</w:t>
      </w:r>
    </w:p>
    <w:p>
      <w:pPr>
        <w:pStyle w:val="a3"/>
        <w:keepNext w:val="0"/>
        <w:keepLines w:val="0"/>
        <w:framePr w:w="1275" w:h="577" w:hRule="atLeast" w:wrap="none" w:vAnchor="text" w:hAnchor="page" w:x="4467" w:y="630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6"/>
          <w:szCs w:val="46"/>
        </w:rPr>
        <w:t>硬盘</w:t>
      </w: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0</w:t>
      </w:r>
    </w:p>
    <w:p>
      <w:pPr>
        <w:pStyle w:val="a3"/>
        <w:keepNext w:val="0"/>
        <w:keepLines w:val="0"/>
        <w:framePr w:w="1268" w:h="578" w:hRule="atLeast" w:wrap="none" w:vAnchor="text" w:hAnchor="page" w:x="8862" w:y="63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6"/>
          <w:szCs w:val="46"/>
        </w:rPr>
        <w:t>硬盘</w:t>
      </w: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1</w:t>
      </w:r>
    </w:p>
    <w:p>
      <w:pPr>
        <w:pStyle w:val="a3"/>
        <w:keepNext w:val="0"/>
        <w:keepLines w:val="0"/>
        <w:framePr w:w="1275" w:h="578" w:hRule="atLeast" w:wrap="none" w:vAnchor="text" w:hAnchor="page" w:x="13219" w:y="63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6"/>
          <w:szCs w:val="46"/>
        </w:rPr>
        <w:t>硬盘</w:t>
      </w: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2</w:t>
      </w:r>
    </w:p>
    <w:p>
      <w:pPr>
        <w:pStyle w:val="a3"/>
        <w:keepNext w:val="0"/>
        <w:keepLines w:val="0"/>
        <w:framePr w:w="1260" w:h="578" w:hRule="atLeast" w:wrap="none" w:vAnchor="text" w:hAnchor="page" w:x="17547" w:y="63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6"/>
          <w:szCs w:val="46"/>
        </w:rPr>
        <w:t>硬盘</w:t>
      </w: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3</w:t>
      </w:r>
    </w:p>
    <w:p>
      <w:pPr>
        <w:widowControl w:val="0"/>
        <w:spacing w:line="360" w:lineRule="exact"/>
      </w:pPr>
      <w:r>
        <w:drawing>
          <wp:anchor distT="0" distB="0" distL="0" distR="795020" simplePos="0" relativeHeight="251682816" behindDoc="1" locked="0" layoutInCell="1" allowOverlap="1">
            <wp:simplePos x="0" y="0"/>
            <wp:positionH relativeFrom="page">
              <wp:posOffset>2064385</wp:posOffset>
            </wp:positionH>
            <wp:positionV relativeFrom="paragraph">
              <wp:posOffset>147955</wp:posOffset>
            </wp:positionV>
            <wp:extent cx="10320655" cy="3669665"/>
            <wp:wrapNone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box 3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20655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13022580</wp:posOffset>
            </wp:positionH>
            <wp:positionV relativeFrom="paragraph">
              <wp:posOffset>12700</wp:posOffset>
            </wp:positionV>
            <wp:extent cx="1414145" cy="835025"/>
            <wp:wrapNone/>
            <wp:docPr id="37" name="Shap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box 3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04" w:line="1" w:lineRule="exact"/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945" w:right="558" w:bottom="537" w:left="941" w:header="0" w:footer="3" w:gutter="0"/>
          <w:pgNumType w:start="17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900" w:line="240" w:lineRule="auto"/>
        <w:ind w:left="0" w:right="0" w:firstLine="0"/>
        <w:jc w:val="left"/>
        <w:rPr>
          <w:sz w:val="62"/>
          <w:szCs w:val="62"/>
        </w:rPr>
      </w:pPr>
      <w:r>
        <w:rPr>
          <w:b/>
          <w:bCs/>
          <w:color w:val="000000"/>
          <w:spacing w:val="0"/>
          <w:w w:val="100"/>
          <w:position w:val="0"/>
          <w:sz w:val="68"/>
          <w:szCs w:val="68"/>
        </w:rPr>
        <w:t>RAID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基本概念——热备、重构</w:t>
      </w:r>
    </w:p>
    <w:p>
      <w:pPr>
        <w:pStyle w:val="40"/>
        <w:keepNext/>
        <w:keepLines/>
        <w:widowControl w:val="0"/>
        <w:numPr>
          <w:ilvl w:val="0"/>
          <w:numId w:val="4"/>
        </w:numPr>
        <w:shd w:val="clear" w:color="auto" w:fill="auto"/>
        <w:tabs>
          <w:tab w:val="left" w:pos="1043"/>
        </w:tabs>
        <w:bidi w:val="0"/>
        <w:spacing w:before="0" w:after="0" w:line="630" w:lineRule="exact"/>
        <w:ind w:left="0" w:right="0" w:firstLine="180"/>
        <w:jc w:val="left"/>
        <w:rPr>
          <w:sz w:val="38"/>
          <w:szCs w:val="38"/>
        </w:rPr>
      </w:pPr>
      <w:bookmarkStart w:id="25" w:name="bookmark25"/>
      <w:bookmarkStart w:id="26" w:name="bookmark26"/>
      <w:bookmarkStart w:id="27" w:name="bookmark27"/>
      <w:bookmarkStart w:id="28" w:name="bookmark28"/>
      <w:bookmarkEnd w:id="27"/>
      <w:r>
        <w:rPr>
          <w:rFonts w:ascii="SimHei" w:eastAsia="SimHei" w:hAnsi="SimHei" w:cs="SimHei"/>
          <w:color w:val="000000"/>
          <w:spacing w:val="0"/>
          <w:w w:val="100"/>
          <w:position w:val="0"/>
          <w:sz w:val="38"/>
          <w:szCs w:val="38"/>
        </w:rPr>
        <w:t>热备(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HotSpare </w:t>
      </w:r>
      <w:r>
        <w:rPr>
          <w:color w:val="000000"/>
          <w:spacing w:val="0"/>
          <w:w w:val="100"/>
          <w:position w:val="0"/>
          <w:sz w:val="40"/>
          <w:szCs w:val="40"/>
        </w:rPr>
        <w:t>)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8"/>
          <w:szCs w:val="38"/>
        </w:rPr>
        <w:t>的定义：</w:t>
      </w:r>
      <w:bookmarkEnd w:id="25"/>
      <w:bookmarkEnd w:id="26"/>
      <w:bookmarkEnd w:id="28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30" w:lineRule="exact"/>
        <w:ind w:left="1060" w:right="0" w:firstLine="0"/>
        <w:jc w:val="left"/>
      </w:pPr>
      <w:r>
        <w:rPr>
          <w:color w:val="000000"/>
          <w:spacing w:val="0"/>
          <w:w w:val="100"/>
          <w:position w:val="0"/>
        </w:rPr>
        <w:t>当冗余的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RAID</w:t>
      </w:r>
      <w:r>
        <w:rPr>
          <w:color w:val="000000"/>
          <w:spacing w:val="0"/>
          <w:w w:val="100"/>
          <w:position w:val="0"/>
        </w:rPr>
        <w:t>组中某个硬盘失效时，在不干扰当前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RAID</w:t>
      </w:r>
      <w:r>
        <w:rPr>
          <w:color w:val="000000"/>
          <w:spacing w:val="0"/>
          <w:w w:val="100"/>
          <w:position w:val="0"/>
        </w:rPr>
        <w:t>系统的正常使用的情况下，用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RAID</w:t>
      </w:r>
      <w:r>
        <w:rPr>
          <w:color w:val="000000"/>
          <w:spacing w:val="0"/>
          <w:w w:val="100"/>
          <w:position w:val="0"/>
        </w:rPr>
        <w:t>系统中另外一个正常的备</w:t>
        <w:br/>
        <w:t>用硬盘自动顶替失效硬盘，及时保证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RAID</w:t>
      </w:r>
      <w:r>
        <w:rPr>
          <w:color w:val="000000"/>
          <w:spacing w:val="0"/>
          <w:w w:val="100"/>
          <w:position w:val="0"/>
        </w:rPr>
        <w:t>系统的冗余性。</w:t>
      </w:r>
    </w:p>
    <w:p>
      <w:pPr>
        <w:pStyle w:val="a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043"/>
        </w:tabs>
        <w:bidi w:val="0"/>
        <w:spacing w:before="0" w:after="0" w:line="630" w:lineRule="exact"/>
        <w:ind w:left="0" w:right="0" w:firstLine="180"/>
        <w:jc w:val="left"/>
      </w:pPr>
      <w:bookmarkStart w:id="29" w:name="bookmark29"/>
      <w:bookmarkEnd w:id="29"/>
      <w:r>
        <w:rPr>
          <w:b/>
          <w:bCs/>
          <w:color w:val="000000"/>
          <w:spacing w:val="0"/>
          <w:w w:val="100"/>
          <w:position w:val="0"/>
        </w:rPr>
        <w:t>热备一般分为两种: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43"/>
        </w:tabs>
        <w:bidi w:val="0"/>
        <w:spacing w:before="0" w:after="0" w:line="630" w:lineRule="exact"/>
        <w:ind w:left="0" w:right="0" w:firstLine="180"/>
        <w:jc w:val="left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>全局式：备用硬盘为系统中所有的冗余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 D</w:t>
      </w:r>
      <w:r>
        <w:rPr>
          <w:color w:val="000000"/>
          <w:spacing w:val="0"/>
          <w:w w:val="100"/>
          <w:position w:val="0"/>
        </w:rPr>
        <w:t>组共享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43"/>
        </w:tabs>
        <w:bidi w:val="0"/>
        <w:spacing w:before="0" w:after="0" w:line="630" w:lineRule="exact"/>
        <w:ind w:left="0" w:right="0" w:firstLine="180"/>
        <w:jc w:val="left"/>
        <w:sectPr>
          <w:pgSz w:w="23586" w:h="13260" w:orient="landscape"/>
          <w:pgMar w:top="878" w:right="1293" w:bottom="648" w:left="1046" w:header="0" w:footer="3" w:gutter="0"/>
          <w:pgNumType w:start="18"/>
          <w:cols w:space="720"/>
          <w:noEndnote/>
          <w:rtlGutter w:val="0"/>
          <w:docGrid w:linePitch="360"/>
        </w:sectPr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专用式：备用硬盘为系统中某一组冗余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RAID</w:t>
      </w:r>
      <w:r>
        <w:rPr>
          <w:color w:val="000000"/>
          <w:spacing w:val="0"/>
          <w:w w:val="100"/>
          <w:position w:val="0"/>
        </w:rPr>
        <w:t>组专用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79" w:after="7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878" w:right="0" w:bottom="538" w:left="0" w:header="0" w:footer="3" w:gutter="0"/>
          <w:pgNumType w:start="19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framePr w:w="893" w:h="480" w:hRule="atLeast" w:wrap="none" w:vAnchor="text" w:hAnchor="page" w:x="1639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40"/>
          <w:szCs w:val="40"/>
        </w:rPr>
      </w:pPr>
      <w:r>
        <w:rPr>
          <w:rFonts w:ascii="Arial" w:eastAsia="Arial" w:hAnsi="Arial" w:cs="Arial"/>
          <w:color w:val="F90303"/>
          <w:spacing w:val="0"/>
          <w:w w:val="100"/>
          <w:position w:val="0"/>
          <w:sz w:val="40"/>
          <w:szCs w:val="40"/>
        </w:rPr>
        <w:t>XOR</w:t>
      </w:r>
    </w:p>
    <w:p>
      <w:pPr>
        <w:pStyle w:val="a4"/>
        <w:keepNext w:val="0"/>
        <w:keepLines w:val="0"/>
        <w:framePr w:w="525" w:h="480" w:hRule="atLeast" w:wrap="none" w:vAnchor="text" w:hAnchor="page" w:x="6836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0"/>
          <w:szCs w:val="40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A0</w:t>
      </w:r>
    </w:p>
    <w:p>
      <w:pPr>
        <w:pStyle w:val="a4"/>
        <w:keepNext w:val="0"/>
        <w:keepLines w:val="0"/>
        <w:framePr w:w="893" w:h="480" w:hRule="atLeast" w:wrap="none" w:vAnchor="text" w:hAnchor="page" w:x="13076" w:y="2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0"/>
          <w:szCs w:val="40"/>
        </w:rPr>
      </w:pPr>
      <w:r>
        <w:rPr>
          <w:rFonts w:ascii="Arial" w:eastAsia="Arial" w:hAnsi="Arial" w:cs="Arial"/>
          <w:color w:val="F90303"/>
          <w:spacing w:val="0"/>
          <w:w w:val="100"/>
          <w:position w:val="0"/>
          <w:sz w:val="40"/>
          <w:szCs w:val="40"/>
        </w:rPr>
        <w:t>XOR</w:t>
      </w:r>
    </w:p>
    <w:p>
      <w:pPr>
        <w:pStyle w:val="a4"/>
        <w:keepNext w:val="0"/>
        <w:keepLines w:val="0"/>
        <w:framePr w:w="855" w:h="472" w:hRule="atLeast" w:wrap="none" w:vAnchor="text" w:hAnchor="page" w:x="9724" w:y="74"/>
        <w:widowControl w:val="0"/>
        <w:pBdr>
          <w:top w:val="single" w:sz="0" w:space="0" w:color="0372B2"/>
          <w:left w:val="single" w:sz="0" w:space="0" w:color="0372B2"/>
          <w:bottom w:val="single" w:sz="0" w:space="0" w:color="0372B2"/>
          <w:right w:val="single" w:sz="0" w:space="0" w:color="0372B2"/>
        </w:pBdr>
        <w:shd w:val="clear" w:color="auto" w:fill="0372B2"/>
        <w:bidi w:val="0"/>
        <w:spacing w:before="0" w:after="0" w:line="240" w:lineRule="auto"/>
        <w:ind w:left="0" w:right="0" w:firstLine="0"/>
        <w:jc w:val="left"/>
        <w:rPr>
          <w:sz w:val="38"/>
          <w:szCs w:val="38"/>
        </w:rPr>
      </w:pPr>
      <w:r>
        <w:rPr>
          <w:b/>
          <w:bCs/>
          <w:color w:val="FFFFFF"/>
          <w:spacing w:val="0"/>
          <w:w w:val="100"/>
          <w:position w:val="0"/>
          <w:sz w:val="38"/>
          <w:szCs w:val="38"/>
        </w:rPr>
        <w:t>重构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1325880</wp:posOffset>
            </wp:positionH>
            <wp:positionV relativeFrom="paragraph">
              <wp:posOffset>466725</wp:posOffset>
            </wp:positionV>
            <wp:extent cx="1664335" cy="2103120"/>
            <wp:wrapNone/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box 4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405130" distB="0" distL="0" distR="0" simplePos="0" relativeHeight="251685888" behindDoc="1" locked="0" layoutInCell="1" allowOverlap="1">
            <wp:simplePos x="0" y="0"/>
            <wp:positionH relativeFrom="page">
              <wp:posOffset>3821430</wp:posOffset>
            </wp:positionH>
            <wp:positionV relativeFrom="paragraph">
              <wp:posOffset>417830</wp:posOffset>
            </wp:positionV>
            <wp:extent cx="8918575" cy="3017520"/>
            <wp:wrapNone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box 4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1857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712" w:line="1" w:lineRule="exact"/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878" w:right="558" w:bottom="538" w:left="1038" w:header="0" w:footer="3" w:gutter="0"/>
          <w:pgNumType w:start="20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both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什么是服务器?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center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0374BA"/>
          <w:spacing w:val="0"/>
          <w:w w:val="100"/>
          <w:position w:val="0"/>
          <w:sz w:val="46"/>
          <w:szCs w:val="46"/>
        </w:rPr>
        <w:t>服务器就是在网络中为其他客户机提供服务的计算机</w:t>
      </w:r>
    </w:p>
    <w:p>
      <w:pPr>
        <w:pStyle w:val="a5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540" w:line="707" w:lineRule="exact"/>
        <w:ind w:left="660" w:right="0" w:firstLine="20"/>
        <w:jc w:val="both"/>
      </w:pPr>
      <w:r>
        <w:rPr>
          <w:color w:val="000000"/>
          <w:spacing w:val="0"/>
          <w:w w:val="100"/>
          <w:position w:val="0"/>
        </w:rPr>
        <w:t>服务器是计算机的一种，它是在网络操作系统的控制下为</w:t>
        <w:br/>
        <w:t>网络环境里的客户机提供（如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PC）</w:t>
      </w:r>
      <w:r>
        <w:rPr>
          <w:color w:val="000000"/>
          <w:spacing w:val="0"/>
          <w:w w:val="100"/>
          <w:position w:val="0"/>
        </w:rPr>
        <w:t>共享资源（包括查询、</w:t>
        <w:br/>
        <w:t>存储、计算等）的高性能计算机，它的高性能主要体现</w:t>
        <w:br/>
        <w:t>在高速度的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CPU</w:t>
      </w:r>
      <w:r>
        <w:rPr>
          <w:color w:val="000000"/>
          <w:spacing w:val="0"/>
          <w:w w:val="100"/>
          <w:position w:val="0"/>
        </w:rPr>
        <w:t>运算能力、长时间的可靠运行、强大的</w:t>
        <w:br/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I/O</w:t>
      </w:r>
      <w:r>
        <w:rPr>
          <w:color w:val="000000"/>
          <w:spacing w:val="0"/>
          <w:w w:val="100"/>
          <w:position w:val="0"/>
        </w:rPr>
        <w:t>外部数据吞吐能力等方面。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364990" cy="1097280"/>
            <wp:docPr id="43" name="Picut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6499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41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  <w:sectPr>
          <w:pgSz w:w="12803" w:h="12944"/>
          <w:pgMar w:top="557" w:right="773" w:bottom="557" w:left="645" w:header="0" w:footer="3" w:gutter="0"/>
          <w:pgNumType w:start="21"/>
          <w:cols w:space="720"/>
          <w:noEndnote/>
          <w:rtlGutter w:val="0"/>
          <w:docGrid w:linePitch="360"/>
        </w:sectPr>
      </w:pPr>
      <w:r>
        <w:drawing>
          <wp:inline>
            <wp:extent cx="2968625" cy="1383665"/>
            <wp:docPr id="44" name="Picut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3"/>
        <w:keepNext w:val="0"/>
        <w:keepLines w:val="0"/>
        <w:widowControl w:val="0"/>
        <w:pBdr>
          <w:top w:val="single" w:sz="0" w:space="0" w:color="0284CE"/>
          <w:left w:val="single" w:sz="0" w:space="0" w:color="0284CE"/>
          <w:bottom w:val="single" w:sz="0" w:space="0" w:color="0284CE"/>
          <w:right w:val="single" w:sz="0" w:space="0" w:color="0284CE"/>
        </w:pBdr>
        <w:shd w:val="clear" w:color="auto" w:fill="0284CE"/>
        <w:bidi w:val="0"/>
        <w:spacing w:before="0" w:after="480" w:line="705" w:lineRule="exact"/>
        <w:ind w:left="0" w:right="0" w:firstLine="0"/>
        <w:jc w:val="center"/>
        <w:rPr>
          <w:sz w:val="46"/>
          <w:szCs w:val="46"/>
        </w:rPr>
      </w:pPr>
      <w:r>
        <w:rPr>
          <w:rFonts w:ascii="SimHei" w:eastAsia="SimHei" w:hAnsi="SimHei" w:cs="SimHei"/>
          <w:b/>
          <w:bCs/>
          <w:color w:val="FFFFFF"/>
          <w:spacing w:val="0"/>
          <w:w w:val="100"/>
          <w:position w:val="0"/>
          <w:sz w:val="46"/>
          <w:szCs w:val="46"/>
        </w:rPr>
        <w:t>服务器是干什么用的？</w:t>
        <w:br/>
        <w:t>这些信息服务都有哪些项目呢?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70"/>
        <w:gridCol w:w="6090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2670" w:type="dxa"/>
            <w:shd w:val="clear" w:color="auto" w:fill="0278BF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285CF"/>
                <w:left w:val="single" w:sz="0" w:space="0" w:color="0285CF"/>
                <w:bottom w:val="single" w:sz="0" w:space="0" w:color="0285CF"/>
                <w:right w:val="single" w:sz="0" w:space="0" w:color="0285CF"/>
              </w:pBdr>
              <w:shd w:val="clear" w:color="auto" w:fill="0285CF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rFonts w:ascii="SimHei" w:eastAsia="SimHei" w:hAnsi="SimHei" w:cs="SimHei"/>
                <w:color w:val="FFFFFF"/>
                <w:spacing w:val="0"/>
                <w:w w:val="100"/>
                <w:position w:val="0"/>
                <w:sz w:val="50"/>
                <w:szCs w:val="50"/>
              </w:rPr>
              <w:t>业务种类</w:t>
            </w:r>
          </w:p>
        </w:tc>
        <w:tc>
          <w:tcPr>
            <w:tcW w:w="6090" w:type="dxa"/>
            <w:shd w:val="clear" w:color="auto" w:fill="0278BF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185CF"/>
                <w:left w:val="single" w:sz="0" w:space="0" w:color="0185CF"/>
                <w:bottom w:val="single" w:sz="0" w:space="0" w:color="0185CF"/>
                <w:right w:val="single" w:sz="0" w:space="0" w:color="0185CF"/>
              </w:pBdr>
              <w:shd w:val="clear" w:color="auto" w:fill="0185CF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rFonts w:ascii="SimHei" w:eastAsia="SimHei" w:hAnsi="SimHei" w:cs="SimHei"/>
                <w:color w:val="FFFFFF"/>
                <w:spacing w:val="0"/>
                <w:w w:val="100"/>
                <w:position w:val="0"/>
                <w:sz w:val="50"/>
                <w:szCs w:val="50"/>
              </w:rPr>
              <w:t>业务名称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63"/>
          <w:jc w:val="center"/>
        </w:trPr>
        <w:tc>
          <w:tcPr>
            <w:tcW w:w="2670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核心业务</w:t>
            </w:r>
          </w:p>
        </w:tc>
        <w:tc>
          <w:tcPr>
            <w:tcW w:w="60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Segoe UI" w:eastAsia="Segoe UI" w:hAnsi="Segoe UI" w:cs="Segoe UI"/>
                <w:color w:val="000000"/>
                <w:spacing w:val="0"/>
                <w:w w:val="100"/>
                <w:position w:val="0"/>
                <w:sz w:val="44"/>
                <w:szCs w:val="44"/>
              </w:rPr>
              <w:t>ERP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Segoe UI" w:eastAsia="Segoe UI" w:hAnsi="Segoe UI" w:cs="Segoe UI"/>
                <w:color w:val="000000"/>
                <w:spacing w:val="0"/>
                <w:w w:val="100"/>
                <w:position w:val="0"/>
                <w:sz w:val="44"/>
                <w:szCs w:val="44"/>
              </w:rPr>
              <w:t>CRM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数据库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基础业务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虚拟化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40"/>
          <w:jc w:val="center"/>
        </w:trPr>
        <w:tc>
          <w:tcPr>
            <w:tcW w:w="26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egoe UI" w:eastAsia="Segoe UI" w:hAnsi="Segoe UI" w:cs="Segoe UI"/>
                <w:color w:val="000000"/>
                <w:spacing w:val="0"/>
                <w:w w:val="100"/>
                <w:position w:val="0"/>
                <w:sz w:val="44"/>
                <w:szCs w:val="44"/>
              </w:rPr>
              <w:t>Email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及即时通信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egoe UI" w:eastAsia="Segoe UI" w:hAnsi="Segoe UI" w:cs="Segoe UI"/>
                <w:color w:val="000000"/>
                <w:spacing w:val="0"/>
                <w:w w:val="100"/>
                <w:position w:val="0"/>
                <w:sz w:val="44"/>
                <w:szCs w:val="44"/>
              </w:rPr>
              <w:t>Web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服务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文件及打印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互联网业务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搜索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内容服务器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创新业务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egoe UI" w:eastAsia="Segoe UI" w:hAnsi="Segoe UI" w:cs="Segoe UI"/>
                <w:color w:val="000000"/>
                <w:spacing w:val="0"/>
                <w:w w:val="100"/>
                <w:position w:val="0"/>
                <w:sz w:val="44"/>
                <w:szCs w:val="44"/>
              </w:rPr>
              <w:t>H PC</w:t>
            </w: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</w:rPr>
              <w:t>高性能计算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55"/>
          <w:jc w:val="center"/>
        </w:trPr>
        <w:tc>
          <w:tcPr>
            <w:tcW w:w="26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Segoe UI" w:eastAsia="Segoe UI" w:hAnsi="Segoe UI" w:cs="Segoe UI"/>
                <w:color w:val="000000"/>
                <w:spacing w:val="0"/>
                <w:w w:val="100"/>
                <w:position w:val="0"/>
                <w:sz w:val="44"/>
                <w:szCs w:val="44"/>
              </w:rPr>
              <w:t>Hadoop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70"/>
          <w:jc w:val="center"/>
        </w:trPr>
        <w:tc>
          <w:tcPr>
            <w:tcW w:w="26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Segoe UI" w:eastAsia="Segoe UI" w:hAnsi="Segoe UI" w:cs="Segoe UI"/>
                <w:color w:val="000000"/>
                <w:spacing w:val="0"/>
                <w:w w:val="100"/>
                <w:position w:val="0"/>
                <w:sz w:val="44"/>
                <w:szCs w:val="44"/>
              </w:rPr>
              <w:t>ServerSAN</w:t>
            </w:r>
          </w:p>
        </w:tc>
      </w:tr>
    </w:tbl>
    <w:p>
      <w:pPr>
        <w:sectPr>
          <w:pgSz w:w="12300" w:h="13260"/>
          <w:pgMar w:top="2123" w:right="2052" w:bottom="1473" w:left="1489" w:header="0" w:footer="3" w:gutter="0"/>
          <w:pgNumType w:start="22"/>
          <w:cols w:space="720"/>
          <w:noEndnote/>
          <w:rtlGutter w:val="0"/>
          <w:docGrid w:linePitch="360"/>
        </w:sectPr>
      </w:pPr>
    </w:p>
    <w:p>
      <w:pPr>
        <w:pStyle w:val="30"/>
        <w:keepNext/>
        <w:keepLines/>
        <w:framePr w:w="4387" w:h="803" w:hRule="atLeast" w:wrap="none" w:hAnchor="page" w:x="1384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2"/>
          <w:szCs w:val="62"/>
        </w:rPr>
      </w:pPr>
      <w:bookmarkStart w:id="32" w:name="bookmark32"/>
      <w:bookmarkStart w:id="33" w:name="bookmark33"/>
      <w:bookmarkStart w:id="34" w:name="bookmark34"/>
      <w:r>
        <w:rPr>
          <w:color w:val="000000"/>
          <w:spacing w:val="0"/>
          <w:w w:val="100"/>
          <w:position w:val="0"/>
          <w:sz w:val="68"/>
          <w:szCs w:val="68"/>
        </w:rPr>
        <w:t>RAID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基本概念</w:t>
      </w:r>
      <w:bookmarkEnd w:id="32"/>
      <w:bookmarkEnd w:id="33"/>
      <w:bookmarkEnd w:id="34"/>
    </w:p>
    <w:p>
      <w:pPr>
        <w:pStyle w:val="a3"/>
        <w:keepNext w:val="0"/>
        <w:keepLines w:val="0"/>
        <w:framePr w:w="2085" w:h="773" w:hRule="atLeast" w:wrap="none" w:hAnchor="page" w:x="7069" w:y="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62"/>
          <w:szCs w:val="6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62"/>
          <w:szCs w:val="62"/>
        </w:rPr>
        <w:t>逻辑卷</w:t>
      </w:r>
    </w:p>
    <w:p>
      <w:pPr>
        <w:widowControl w:val="0"/>
        <w:spacing w:line="360" w:lineRule="exact"/>
      </w:pPr>
    </w:p>
    <w:p>
      <w:pPr>
        <w:widowControl w:val="0"/>
        <w:spacing w:after="472" w:line="1" w:lineRule="exact"/>
      </w:pPr>
    </w:p>
    <w:p>
      <w:pPr>
        <w:widowControl w:val="0"/>
        <w:spacing w:line="1" w:lineRule="exact"/>
        <w:sectPr>
          <w:pgSz w:w="23586" w:h="13260" w:orient="landscape"/>
          <w:pgMar w:top="1005" w:right="558" w:bottom="537" w:left="1383" w:header="0" w:footer="3" w:gutter="0"/>
          <w:pgNumType w:start="23"/>
          <w:cols w:space="720"/>
          <w:noEndnote/>
          <w:rtlGutter w:val="0"/>
          <w:docGrid w:linePitch="360"/>
        </w:sectPr>
      </w:pPr>
    </w:p>
    <w:p>
      <w:pPr>
        <w:widowControl w:val="0"/>
        <w:spacing w:before="69" w:after="6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86" w:h="13260" w:orient="landscape"/>
          <w:pgMar w:top="1005" w:right="0" w:bottom="1005" w:left="0" w:header="0" w:footer="3" w:gutter="0"/>
          <w:pgNumType w:start="24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1883410</wp:posOffset>
            </wp:positionH>
            <wp:positionV relativeFrom="paragraph">
              <wp:posOffset>1138555</wp:posOffset>
            </wp:positionV>
            <wp:extent cx="8168640" cy="4511040"/>
            <wp:wrapSquare wrapText="bothSides"/>
            <wp:docPr id="45" name="Shap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box 4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6864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5"/>
        <w:keepNext w:val="0"/>
        <w:keepLines w:val="0"/>
        <w:widowControl w:val="0"/>
        <w:pBdr>
          <w:top w:val="single" w:sz="0" w:space="3" w:color="0273B2"/>
          <w:left w:val="single" w:sz="0" w:space="0" w:color="0273B2"/>
          <w:bottom w:val="single" w:sz="0" w:space="21" w:color="0273B2"/>
          <w:right w:val="single" w:sz="0" w:space="0" w:color="0273B2"/>
        </w:pBdr>
        <w:shd w:val="clear" w:color="auto" w:fill="0273B2"/>
        <w:bidi w:val="0"/>
        <w:spacing w:before="0" w:after="1300" w:line="240" w:lineRule="auto"/>
        <w:ind w:left="0" w:right="0" w:hanging="14240"/>
        <w:jc w:val="left"/>
      </w:pPr>
      <w:r>
        <w:rPr>
          <w:b/>
          <w:bCs/>
          <w:color w:val="FFFFFF"/>
          <w:spacing w:val="0"/>
          <w:w w:val="100"/>
          <w:position w:val="0"/>
        </w:rPr>
        <w:t>在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>RAID</w:t>
      </w:r>
      <w:r>
        <w:rPr>
          <w:b/>
          <w:bCs/>
          <w:color w:val="FFFFFF"/>
          <w:spacing w:val="0"/>
          <w:w w:val="100"/>
          <w:position w:val="0"/>
        </w:rPr>
        <w:t>的基础上可以按照指定容量创建一个或多个逻辑卷，通过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 xml:space="preserve">LUN 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 xml:space="preserve">( 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 xml:space="preserve">Logic Unit Number </w:t>
      </w:r>
      <w:r>
        <w:rPr>
          <w:rFonts w:ascii="Arial" w:eastAsia="Arial" w:hAnsi="Arial" w:cs="Arial"/>
          <w:b/>
          <w:bCs/>
          <w:color w:val="FFFFFF"/>
          <w:spacing w:val="0"/>
          <w:w w:val="100"/>
          <w:position w:val="0"/>
          <w:sz w:val="40"/>
          <w:szCs w:val="40"/>
        </w:rPr>
        <w:t>)</w:t>
      </w:r>
      <w:r>
        <w:rPr>
          <w:b/>
          <w:bCs/>
          <w:color w:val="FFFFFF"/>
          <w:spacing w:val="0"/>
          <w:w w:val="100"/>
          <w:position w:val="0"/>
        </w:rPr>
        <w:t>来标识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020" w:line="240" w:lineRule="auto"/>
        <w:ind w:left="2180" w:right="0" w:firstLine="0"/>
        <w:jc w:val="left"/>
        <w:rPr>
          <w:sz w:val="52"/>
          <w:szCs w:val="52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2"/>
          <w:szCs w:val="52"/>
        </w:rPr>
        <w:t>逻辑卷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320" w:line="240" w:lineRule="auto"/>
        <w:ind w:left="2180" w:right="0" w:firstLine="0"/>
        <w:jc w:val="left"/>
        <w:rPr>
          <w:sz w:val="64"/>
          <w:szCs w:val="6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80"/>
          <w:position w:val="0"/>
          <w:sz w:val="64"/>
          <w:szCs w:val="64"/>
        </w:rPr>
        <w:t>RAID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52"/>
          <w:szCs w:val="52"/>
        </w:rPr>
        <w:sectPr>
          <w:type w:val="continuous"/>
          <w:pgSz w:w="23586" w:h="13260" w:orient="landscape"/>
          <w:pgMar w:top="1005" w:right="3745" w:bottom="1005" w:left="15828" w:header="0" w:footer="3" w:gutter="0"/>
          <w:pgNumType w:start="25"/>
          <w:cols w:space="720"/>
          <w:noEndnote/>
          <w:rtlGutter w:val="0"/>
          <w:docGrid w:linePitch="360"/>
        </w:sect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2"/>
          <w:szCs w:val="52"/>
        </w:rPr>
        <w:t>物理磁盘</w:t>
      </w:r>
    </w:p>
    <w:p>
      <w:pPr>
        <w:pStyle w:val="30"/>
        <w:keepNext/>
        <w:keepLines/>
        <w:widowControl w:val="0"/>
        <w:shd w:val="clear" w:color="auto" w:fill="auto"/>
        <w:bidi w:val="0"/>
        <w:spacing w:before="0" w:after="1380" w:line="240" w:lineRule="auto"/>
        <w:ind w:left="0" w:right="0" w:firstLine="0"/>
        <w:jc w:val="left"/>
      </w:pPr>
      <w:bookmarkStart w:id="35" w:name="bookmark35"/>
      <w:bookmarkStart w:id="36" w:name="bookmark36"/>
      <w:bookmarkStart w:id="37" w:name="bookmark37"/>
      <w:r>
        <w:rPr>
          <w:color w:val="000000"/>
          <w:spacing w:val="0"/>
          <w:w w:val="100"/>
          <w:position w:val="0"/>
        </w:rPr>
        <w:t>RAID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级别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一</w:t>
      </w:r>
      <w:r>
        <w:rPr>
          <w:color w:val="000000"/>
          <w:spacing w:val="0"/>
          <w:w w:val="100"/>
          <w:position w:val="0"/>
        </w:rPr>
        <w:t>RAIDO. RAID1</w:t>
      </w:r>
      <w:bookmarkEnd w:id="35"/>
      <w:bookmarkEnd w:id="36"/>
      <w:bookmarkEnd w:id="37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80" w:line="495" w:lineRule="exact"/>
        <w:ind w:left="0" w:right="0" w:firstLine="180"/>
        <w:jc w:val="left"/>
        <w:rPr>
          <w:sz w:val="46"/>
          <w:szCs w:val="46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没有容错设计的条带硬盘阵列</w:t>
      </w: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以条带形式</w:t>
        <w:br/>
        <w:t>将</w:t>
      </w:r>
      <w:r>
        <w:rPr>
          <w:color w:val="000000"/>
          <w:spacing w:val="0"/>
          <w:w w:val="100"/>
          <w:position w:val="0"/>
          <w:sz w:val="44"/>
          <w:szCs w:val="44"/>
        </w:rPr>
        <w:t>RAID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组的数据均匀分布在各个硬盘中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6"/>
          <w:szCs w:val="46"/>
        </w:rPr>
      </w:pP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数据</w:t>
      </w:r>
    </w:p>
    <w:p>
      <w:pPr>
        <w:widowControl w:val="0"/>
        <w:jc w:val="center"/>
        <w:rPr>
          <w:sz w:val="2"/>
          <w:szCs w:val="2"/>
        </w:rPr>
        <w:sectPr>
          <w:pgSz w:w="12300" w:h="13260"/>
          <w:pgMar w:top="1005" w:right="2342" w:bottom="1345" w:left="966" w:header="0" w:footer="3" w:gutter="0"/>
          <w:pgNumType w:start="26"/>
          <w:cols w:space="720"/>
          <w:noEndnote/>
          <w:rtlGutter w:val="0"/>
          <w:docGrid w:linePitch="360"/>
        </w:sectPr>
      </w:pPr>
      <w:r>
        <w:drawing>
          <wp:inline>
            <wp:extent cx="5614670" cy="3889375"/>
            <wp:docPr id="47" name="Picut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88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3"/>
        <w:keepNext w:val="0"/>
        <w:keepLines w:val="0"/>
        <w:widowControl w:val="0"/>
        <w:pBdr>
          <w:top w:val="single" w:sz="0" w:space="6" w:color="0273B3"/>
          <w:left w:val="single" w:sz="0" w:space="0" w:color="0273B3"/>
          <w:bottom w:val="single" w:sz="0" w:space="8" w:color="0273B3"/>
          <w:right w:val="single" w:sz="0" w:space="0" w:color="0273B3"/>
        </w:pBdr>
        <w:shd w:val="clear" w:color="auto" w:fill="0273B3"/>
        <w:bidi w:val="0"/>
        <w:spacing w:before="0" w:after="150" w:line="240" w:lineRule="auto"/>
        <w:ind w:left="0" w:right="0" w:firstLine="0"/>
        <w:jc w:val="center"/>
        <w:rPr>
          <w:sz w:val="62"/>
          <w:szCs w:val="62"/>
        </w:rPr>
      </w:pPr>
      <w:r>
        <w:rPr>
          <w:rFonts w:ascii="Calibri" w:eastAsia="Calibri" w:hAnsi="Calibri" w:cs="Calibri"/>
          <w:b/>
          <w:bCs/>
          <w:color w:val="FFFFFF"/>
          <w:spacing w:val="0"/>
          <w:w w:val="100"/>
          <w:position w:val="0"/>
          <w:sz w:val="62"/>
          <w:szCs w:val="62"/>
        </w:rPr>
        <w:t>RAID1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60" w:line="577" w:lineRule="exact"/>
        <w:ind w:left="0" w:right="0" w:firstLine="0"/>
        <w:jc w:val="left"/>
        <w:rPr>
          <w:sz w:val="46"/>
          <w:szCs w:val="46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又称镜像（</w:t>
      </w:r>
      <w:r>
        <w:rPr>
          <w:color w:val="000000"/>
          <w:spacing w:val="0"/>
          <w:w w:val="100"/>
          <w:position w:val="0"/>
          <w:sz w:val="44"/>
          <w:szCs w:val="44"/>
        </w:rPr>
        <w:t>Mirror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）,数据同时一致写到主</w:t>
        <w:br/>
        <w:t>硬盘和镜像硬盘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46"/>
          <w:szCs w:val="46"/>
        </w:rPr>
      </w:pP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数据</w:t>
      </w:r>
    </w:p>
    <w:tbl>
      <w:tblPr>
        <w:tblStyle w:val="TableNormal"/>
        <w:tblOverlap w:val="never"/>
        <w:jc w:val="righ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5"/>
        <w:gridCol w:w="758"/>
        <w:gridCol w:w="765"/>
        <w:gridCol w:w="713"/>
        <w:gridCol w:w="803"/>
      </w:tblGrid>
      <w:tr>
        <w:tblPrEx>
          <w:jc w:val="righ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08"/>
          <w:jc w:val="right"/>
        </w:trPr>
        <w:tc>
          <w:tcPr>
            <w:tcW w:w="765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20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A</w:t>
            </w:r>
          </w:p>
        </w:tc>
        <w:tc>
          <w:tcPr>
            <w:tcW w:w="758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200" w:after="0" w:line="240" w:lineRule="auto"/>
              <w:ind w:left="0" w:right="0" w:firstLine="220"/>
              <w:jc w:val="left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B</w:t>
            </w:r>
          </w:p>
        </w:tc>
        <w:tc>
          <w:tcPr>
            <w:tcW w:w="765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20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C</w:t>
            </w:r>
          </w:p>
        </w:tc>
        <w:tc>
          <w:tcPr>
            <w:tcW w:w="713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200" w:after="0" w:line="240" w:lineRule="auto"/>
              <w:ind w:left="0" w:right="0" w:firstLine="220"/>
              <w:jc w:val="left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D</w:t>
            </w:r>
          </w:p>
        </w:tc>
        <w:tc>
          <w:tcPr>
            <w:tcW w:w="803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both"/>
              <w:rPr>
                <w:sz w:val="118"/>
                <w:szCs w:val="118"/>
              </w:rPr>
            </w:pPr>
            <w:r>
              <w:rPr>
                <w:b/>
                <w:bCs/>
                <w:color w:val="FFFFFF"/>
                <w:spacing w:val="0"/>
                <w:w w:val="100"/>
                <w:position w:val="0"/>
                <w:sz w:val="118"/>
                <w:szCs w:val="118"/>
              </w:rPr>
              <w:t>E</w:t>
            </w:r>
          </w:p>
        </w:tc>
      </w:tr>
    </w:tbl>
    <w:p>
      <w:pPr>
        <w:widowControl w:val="0"/>
        <w:spacing w:after="299" w:line="1" w:lineRule="exact"/>
      </w:pP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8"/>
        <w:gridCol w:w="2813"/>
        <w:gridCol w:w="1830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065"/>
          <w:jc w:val="center"/>
        </w:trPr>
        <w:tc>
          <w:tcPr>
            <w:tcW w:w="462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140"/>
                <w:szCs w:val="14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40"/>
                <w:szCs w:val="140"/>
              </w:rPr>
              <w:t>1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40"/>
                <w:szCs w:val="14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40"/>
                <w:szCs w:val="140"/>
              </w:rPr>
              <w:t>I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75"/>
          <w:jc w:val="center"/>
        </w:trPr>
        <w:tc>
          <w:tcPr>
            <w:tcW w:w="1808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660"/>
              <w:jc w:val="both"/>
              <w:rPr>
                <w:sz w:val="68"/>
                <w:szCs w:val="68"/>
              </w:rPr>
            </w:pPr>
            <w:r>
              <w:rPr>
                <w:color w:val="FFFFFF"/>
                <w:spacing w:val="0"/>
                <w:w w:val="100"/>
                <w:position w:val="0"/>
                <w:sz w:val="68"/>
                <w:szCs w:val="68"/>
              </w:rPr>
              <w:t>A</w:t>
            </w:r>
          </w:p>
        </w:tc>
        <w:tc>
          <w:tcPr>
            <w:tcW w:w="281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0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tabs>
                <w:tab w:val="left" w:pos="1515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FFFFFF"/>
                <w:spacing w:val="0"/>
                <w:w w:val="100"/>
                <w:position w:val="0"/>
                <w:sz w:val="12"/>
                <w:szCs w:val="12"/>
              </w:rPr>
              <w:t>l</w:t>
              <w:tab/>
              <w:t>r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05"/>
          <w:jc w:val="center"/>
        </w:trPr>
        <w:tc>
          <w:tcPr>
            <w:tcW w:w="1808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660"/>
              <w:jc w:val="both"/>
              <w:rPr>
                <w:sz w:val="68"/>
                <w:szCs w:val="68"/>
              </w:rPr>
            </w:pPr>
            <w:r>
              <w:rPr>
                <w:color w:val="FFFFFF"/>
                <w:spacing w:val="0"/>
                <w:w w:val="100"/>
                <w:position w:val="0"/>
                <w:sz w:val="68"/>
                <w:szCs w:val="68"/>
              </w:rPr>
              <w:t>B</w:t>
            </w:r>
          </w:p>
        </w:tc>
        <w:tc>
          <w:tcPr>
            <w:tcW w:w="2813" w:type="dxa"/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0"/>
                <w:szCs w:val="30"/>
              </w:rPr>
              <w:t>=</w:t>
            </w:r>
          </w:p>
        </w:tc>
        <w:tc>
          <w:tcPr>
            <w:tcW w:w="1830" w:type="dxa"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35"/>
          <w:jc w:val="center"/>
        </w:trPr>
        <w:tc>
          <w:tcPr>
            <w:tcW w:w="1808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660"/>
              <w:jc w:val="both"/>
              <w:rPr>
                <w:sz w:val="68"/>
                <w:szCs w:val="68"/>
              </w:rPr>
            </w:pPr>
            <w:r>
              <w:rPr>
                <w:color w:val="FFFFFF"/>
                <w:spacing w:val="0"/>
                <w:w w:val="100"/>
                <w:position w:val="0"/>
                <w:sz w:val="68"/>
                <w:szCs w:val="68"/>
              </w:rPr>
              <w:t>C</w:t>
            </w:r>
          </w:p>
        </w:tc>
        <w:tc>
          <w:tcPr>
            <w:tcW w:w="281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0" w:type="dxa"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35"/>
          <w:jc w:val="center"/>
        </w:trPr>
        <w:tc>
          <w:tcPr>
            <w:tcW w:w="1808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660"/>
              <w:jc w:val="left"/>
              <w:rPr>
                <w:sz w:val="68"/>
                <w:szCs w:val="68"/>
              </w:rPr>
            </w:pPr>
            <w:r>
              <w:rPr>
                <w:color w:val="FFFFFF"/>
                <w:spacing w:val="0"/>
                <w:w w:val="100"/>
                <w:position w:val="0"/>
                <w:sz w:val="68"/>
                <w:szCs w:val="68"/>
              </w:rPr>
              <w:t>D</w:t>
            </w:r>
          </w:p>
        </w:tc>
        <w:tc>
          <w:tcPr>
            <w:tcW w:w="281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0" w:type="dxa"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1808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660"/>
              <w:jc w:val="left"/>
              <w:rPr>
                <w:sz w:val="68"/>
                <w:szCs w:val="68"/>
              </w:rPr>
            </w:pPr>
            <w:r>
              <w:rPr>
                <w:color w:val="FFFFFF"/>
                <w:spacing w:val="0"/>
                <w:w w:val="100"/>
                <w:position w:val="0"/>
                <w:sz w:val="68"/>
                <w:szCs w:val="68"/>
              </w:rPr>
              <w:t>E</w:t>
            </w:r>
          </w:p>
        </w:tc>
        <w:tc>
          <w:tcPr>
            <w:tcW w:w="281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0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tabs>
                <w:tab w:val="left" w:leader="underscore" w:pos="1380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Fonts w:ascii="SimSun" w:eastAsia="SimSun" w:hAnsi="SimSun" w:cs="SimSun"/>
                <w:color w:val="FFFFFF"/>
                <w:spacing w:val="0"/>
                <w:w w:val="100"/>
                <w:position w:val="0"/>
                <w:sz w:val="20"/>
                <w:szCs w:val="20"/>
              </w:rPr>
              <w:t>—</w:t>
            </w:r>
            <w:r>
              <w:rPr>
                <w:rFonts w:ascii="SimSun" w:eastAsia="SimSun" w:hAnsi="SimSun" w:cs="SimSun"/>
                <w:color w:val="FFFFFF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color w:val="FFFFFF"/>
                <w:spacing w:val="0"/>
                <w:w w:val="100"/>
                <w:position w:val="0"/>
                <w:sz w:val="20"/>
                <w:szCs w:val="20"/>
              </w:rPr>
              <w:t>七</w:t>
            </w:r>
          </w:p>
        </w:tc>
      </w:tr>
    </w:tbl>
    <w:p>
      <w:pPr>
        <w:sectPr>
          <w:type w:val="nextPage"/>
          <w:pgSz w:w="12300" w:h="13260"/>
          <w:pgMar w:top="1005" w:right="2342" w:bottom="1345" w:left="966" w:header="0" w:footer="3" w:gutter="0"/>
          <w:pgNumType w:start="27"/>
          <w:cols w:space="720"/>
          <w:noEndnote/>
          <w:titlePg w:val="0"/>
          <w:rtlGutter w:val="0"/>
          <w:docGrid w:linePitch="360"/>
        </w:sectPr>
      </w:pPr>
    </w:p>
    <w:p>
      <w:pPr>
        <w:pStyle w:val="30"/>
        <w:keepNext/>
        <w:keepLines/>
        <w:framePr w:w="3053" w:h="803" w:hRule="atLeast" w:wrap="none" w:hAnchor="page" w:x="167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2"/>
          <w:szCs w:val="62"/>
        </w:rPr>
      </w:pPr>
      <w:bookmarkStart w:id="38" w:name="bookmark38"/>
      <w:bookmarkStart w:id="39" w:name="bookmark39"/>
      <w:bookmarkStart w:id="40" w:name="bookmark40"/>
      <w:r>
        <w:rPr>
          <w:color w:val="000000"/>
          <w:spacing w:val="0"/>
          <w:w w:val="100"/>
          <w:position w:val="0"/>
          <w:sz w:val="68"/>
          <w:szCs w:val="68"/>
        </w:rPr>
        <w:t>RAID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62"/>
          <w:szCs w:val="62"/>
        </w:rPr>
        <w:t>级别</w:t>
      </w:r>
      <w:bookmarkEnd w:id="38"/>
      <w:bookmarkEnd w:id="39"/>
      <w:bookmarkEnd w:id="40"/>
    </w:p>
    <w:p>
      <w:pPr>
        <w:pStyle w:val="30"/>
        <w:keepNext/>
        <w:keepLines/>
        <w:framePr w:w="4883" w:h="803" w:hRule="atLeast" w:wrap="none" w:hAnchor="page" w:x="6492" w:y="1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1" w:name="bookmark41"/>
      <w:bookmarkStart w:id="42" w:name="bookmark42"/>
      <w:bookmarkStart w:id="43" w:name="bookmark43"/>
      <w:r>
        <w:rPr>
          <w:color w:val="000000"/>
          <w:spacing w:val="0"/>
          <w:w w:val="100"/>
          <w:position w:val="0"/>
        </w:rPr>
        <w:t>RAID3 , RAID5</w:t>
      </w:r>
      <w:bookmarkEnd w:id="41"/>
      <w:bookmarkEnd w:id="42"/>
      <w:bookmarkEnd w:id="43"/>
    </w:p>
    <w:p>
      <w:pPr>
        <w:pStyle w:val="a3"/>
        <w:keepNext w:val="0"/>
        <w:keepLines w:val="0"/>
        <w:framePr w:w="1687" w:h="788" w:hRule="atLeast" w:wrap="none" w:hAnchor="page" w:x="5494" w:y="1216"/>
        <w:widowControl w:val="0"/>
        <w:pBdr>
          <w:top w:val="single" w:sz="0" w:space="0" w:color="0273B2"/>
          <w:left w:val="single" w:sz="0" w:space="0" w:color="0273B2"/>
          <w:bottom w:val="single" w:sz="0" w:space="0" w:color="0273B2"/>
          <w:right w:val="single" w:sz="0" w:space="0" w:color="0273B2"/>
        </w:pBdr>
        <w:shd w:val="clear" w:color="auto" w:fill="0273B2"/>
        <w:bidi w:val="0"/>
        <w:spacing w:before="0" w:after="0" w:line="240" w:lineRule="auto"/>
        <w:ind w:left="0" w:right="0" w:firstLine="0"/>
        <w:jc w:val="both"/>
        <w:rPr>
          <w:sz w:val="62"/>
          <w:szCs w:val="62"/>
        </w:rPr>
      </w:pPr>
      <w:r>
        <w:rPr>
          <w:rFonts w:ascii="Calibri" w:eastAsia="Calibri" w:hAnsi="Calibri" w:cs="Calibri"/>
          <w:b/>
          <w:bCs/>
          <w:color w:val="FFFFFF"/>
          <w:spacing w:val="0"/>
          <w:w w:val="100"/>
          <w:position w:val="0"/>
          <w:sz w:val="62"/>
          <w:szCs w:val="62"/>
        </w:rPr>
        <w:t>RAID3</w:t>
      </w:r>
    </w:p>
    <w:p>
      <w:pPr>
        <w:pStyle w:val="a3"/>
        <w:keepNext w:val="0"/>
        <w:keepLines w:val="0"/>
        <w:framePr w:w="1695" w:h="788" w:hRule="atLeast" w:wrap="none" w:hAnchor="page" w:x="16669" w:y="1246"/>
        <w:widowControl w:val="0"/>
        <w:pBdr>
          <w:top w:val="single" w:sz="0" w:space="0" w:color="0273B2"/>
          <w:left w:val="single" w:sz="0" w:space="0" w:color="0273B2"/>
          <w:bottom w:val="single" w:sz="0" w:space="0" w:color="0273B2"/>
          <w:right w:val="single" w:sz="0" w:space="0" w:color="0273B2"/>
        </w:pBdr>
        <w:shd w:val="clear" w:color="auto" w:fill="0273B2"/>
        <w:bidi w:val="0"/>
        <w:spacing w:before="0" w:after="0" w:line="240" w:lineRule="auto"/>
        <w:ind w:left="0" w:right="0" w:firstLine="0"/>
        <w:jc w:val="right"/>
        <w:rPr>
          <w:sz w:val="62"/>
          <w:szCs w:val="62"/>
        </w:rPr>
      </w:pPr>
      <w:r>
        <w:rPr>
          <w:rFonts w:ascii="Calibri" w:eastAsia="Calibri" w:hAnsi="Calibri" w:cs="Calibri"/>
          <w:b/>
          <w:bCs/>
          <w:color w:val="FFFFFF"/>
          <w:spacing w:val="0"/>
          <w:w w:val="100"/>
          <w:position w:val="0"/>
          <w:sz w:val="62"/>
          <w:szCs w:val="62"/>
        </w:rPr>
        <w:t>RAID5</w:t>
      </w:r>
    </w:p>
    <w:p>
      <w:pPr>
        <w:pStyle w:val="a5"/>
        <w:keepNext w:val="0"/>
        <w:keepLines w:val="0"/>
        <w:framePr w:w="9503" w:h="1433" w:hRule="atLeast" w:wrap="none" w:hAnchor="page" w:x="1467" w:y="2041"/>
        <w:widowControl w:val="0"/>
        <w:shd w:val="clear" w:color="auto" w:fill="auto"/>
        <w:bidi w:val="0"/>
        <w:spacing w:before="0" w:after="0" w:line="70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带有校验的并行数据传输阵列,数据条带化分布在数据</w:t>
        <w:br/>
        <w:t>盘中，同时使用</w:t>
      </w:r>
      <w:r>
        <w:rPr>
          <w:b/>
          <w:bCs/>
          <w:color w:val="000000"/>
          <w:spacing w:val="0"/>
          <w:w w:val="100"/>
          <w:position w:val="0"/>
        </w:rPr>
        <w:t>专用校验硬盘</w:t>
      </w:r>
      <w:r>
        <w:rPr>
          <w:color w:val="000000"/>
          <w:spacing w:val="0"/>
          <w:w w:val="100"/>
          <w:position w:val="0"/>
        </w:rPr>
        <w:t>存放校验数据</w:t>
      </w: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70"/>
        <w:gridCol w:w="2160"/>
        <w:gridCol w:w="3000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08"/>
          <w:jc w:val="left"/>
        </w:trPr>
        <w:tc>
          <w:tcPr>
            <w:tcW w:w="7530" w:type="dxa"/>
            <w:gridSpan w:val="3"/>
            <w:shd w:val="clear" w:color="auto" w:fill="FFFFFF"/>
            <w:vAlign w:val="top"/>
          </w:tcPr>
          <w:p>
            <w:pPr>
              <w:framePr w:w="7530" w:h="2363" w:hRule="atLeast" w:wrap="none" w:hAnchor="page" w:x="1879" w:y="50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455"/>
          <w:jc w:val="left"/>
        </w:trPr>
        <w:tc>
          <w:tcPr>
            <w:tcW w:w="237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7530" w:h="2363" w:hRule="atLeast" w:wrap="none" w:hAnchor="page" w:x="1879" w:y="5071"/>
              <w:widowControl w:val="0"/>
              <w:rPr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framePr w:w="7530" w:h="2363" w:hRule="atLeast" w:wrap="none" w:hAnchor="page" w:x="1879" w:y="5071"/>
              <w:widowControl w:val="0"/>
              <w:shd w:val="clear" w:color="auto" w:fill="auto"/>
              <w:tabs>
                <w:tab w:val="left" w:pos="1875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  <w:spacing w:val="0"/>
                <w:w w:val="100"/>
                <w:position w:val="0"/>
                <w:sz w:val="12"/>
                <w:szCs w:val="12"/>
              </w:rPr>
              <w:t>V</w:t>
              <w:tab/>
            </w:r>
            <w:r>
              <w:rPr>
                <w:rFonts w:ascii="Courier New" w:eastAsia="Courier New" w:hAnsi="Courier New" w:cs="Courier New"/>
                <w:b/>
                <w:bCs/>
                <w:color w:val="000000"/>
                <w:spacing w:val="0"/>
                <w:w w:val="100"/>
                <w:position w:val="0"/>
                <w:sz w:val="12"/>
                <w:szCs w:val="12"/>
              </w:rPr>
              <w:t>,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framePr w:w="7530" w:h="2363" w:hRule="atLeast" w:wrap="none" w:hAnchor="page" w:x="1879" w:y="50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46"/>
                <w:szCs w:val="46"/>
              </w:rPr>
              <w:t>算</w:t>
            </w:r>
          </w:p>
        </w:tc>
      </w:tr>
    </w:tbl>
    <w:p>
      <w:pPr>
        <w:framePr w:w="7530" w:h="2363" w:hRule="atLeast" w:wrap="none" w:hAnchor="page" w:x="1879" w:y="5071"/>
        <w:widowControl w:val="0"/>
        <w:spacing w:line="1" w:lineRule="exact"/>
      </w:pP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5"/>
        <w:gridCol w:w="645"/>
        <w:gridCol w:w="645"/>
        <w:gridCol w:w="615"/>
        <w:gridCol w:w="630"/>
        <w:gridCol w:w="645"/>
        <w:gridCol w:w="645"/>
        <w:gridCol w:w="645"/>
        <w:gridCol w:w="608"/>
        <w:gridCol w:w="638"/>
        <w:gridCol w:w="690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70"/>
          <w:jc w:val="left"/>
        </w:trPr>
        <w:tc>
          <w:tcPr>
            <w:tcW w:w="675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both"/>
              <w:rPr>
                <w:sz w:val="42"/>
                <w:szCs w:val="42"/>
              </w:rPr>
            </w:pPr>
            <w:r>
              <w:rPr>
                <w:smallCaps/>
                <w:color w:val="FFFFFF"/>
                <w:spacing w:val="0"/>
                <w:w w:val="100"/>
                <w:position w:val="0"/>
                <w:sz w:val="42"/>
                <w:szCs w:val="42"/>
              </w:rPr>
              <w:t>Iao</w:t>
            </w:r>
          </w:p>
        </w:tc>
        <w:tc>
          <w:tcPr>
            <w:tcW w:w="645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80" w:after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B0</w:t>
            </w:r>
          </w:p>
        </w:tc>
        <w:tc>
          <w:tcPr>
            <w:tcW w:w="645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80" w:after="0" w:line="240" w:lineRule="auto"/>
              <w:ind w:left="0" w:right="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CO</w:t>
            </w:r>
          </w:p>
        </w:tc>
        <w:tc>
          <w:tcPr>
            <w:tcW w:w="615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80" w:after="0" w:line="240" w:lineRule="auto"/>
              <w:ind w:left="0" w:right="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DO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A1</w:t>
            </w:r>
          </w:p>
        </w:tc>
        <w:tc>
          <w:tcPr>
            <w:tcW w:w="645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14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B1</w:t>
            </w:r>
          </w:p>
        </w:tc>
        <w:tc>
          <w:tcPr>
            <w:tcW w:w="645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80" w:after="0" w:line="240" w:lineRule="auto"/>
              <w:ind w:left="0" w:right="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C1</w:t>
            </w:r>
          </w:p>
        </w:tc>
        <w:tc>
          <w:tcPr>
            <w:tcW w:w="645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80" w:after="0" w:line="240" w:lineRule="auto"/>
              <w:ind w:left="0" w:right="14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E1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A2</w:t>
            </w:r>
          </w:p>
        </w:tc>
        <w:tc>
          <w:tcPr>
            <w:tcW w:w="638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7080" w:h="570" w:hRule="atLeast" w:hSpace="982" w:vSpace="3548" w:wrap="none" w:hAnchor="page" w:x="14285" w:y="558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right"/>
              <w:rPr>
                <w:sz w:val="34"/>
                <w:szCs w:val="34"/>
              </w:rPr>
            </w:pPr>
            <w:r>
              <w:rPr>
                <w:color w:val="FFFFFF"/>
                <w:spacing w:val="0"/>
                <w:w w:val="100"/>
                <w:position w:val="0"/>
                <w:sz w:val="34"/>
                <w:szCs w:val="34"/>
              </w:rPr>
              <w:t>B2</w:t>
            </w:r>
          </w:p>
        </w:tc>
        <w:tc>
          <w:tcPr>
            <w:tcW w:w="690" w:type="dxa"/>
            <w:tcBorders>
              <w:top w:val="single" w:sz="4" w:space="0" w:color="auto"/>
            </w:tcBorders>
            <w:shd w:val="clear" w:color="auto" w:fill="000000"/>
            <w:vAlign w:val="top"/>
          </w:tcPr>
          <w:p>
            <w:pPr>
              <w:framePr w:w="7080" w:h="570" w:hRule="atLeast" w:hSpace="982" w:vSpace="3548" w:wrap="none" w:hAnchor="page" w:x="14285" w:y="5589"/>
              <w:widowControl w:val="0"/>
              <w:rPr>
                <w:sz w:val="10"/>
                <w:szCs w:val="10"/>
              </w:rPr>
            </w:pPr>
          </w:p>
        </w:tc>
      </w:tr>
    </w:tbl>
    <w:p>
      <w:pPr>
        <w:framePr w:w="7080" w:h="570" w:hRule="atLeast" w:hSpace="982" w:vSpace="3548" w:wrap="none" w:hAnchor="page" w:x="14285" w:y="5589"/>
        <w:widowControl w:val="0"/>
        <w:spacing w:line="1" w:lineRule="exact"/>
      </w:pPr>
    </w:p>
    <w:p>
      <w:pPr>
        <w:pStyle w:val="a6"/>
        <w:keepNext w:val="0"/>
        <w:keepLines w:val="0"/>
        <w:framePr w:w="9360" w:h="2888" w:hRule="atLeast" w:wrap="none" w:hAnchor="page" w:x="12987" w:y="2041"/>
        <w:widowControl w:val="0"/>
        <w:shd w:val="clear" w:color="auto" w:fill="auto"/>
        <w:bidi w:val="0"/>
        <w:spacing w:before="0" w:after="0" w:line="7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与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RAID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color w:val="000000"/>
          <w:spacing w:val="0"/>
          <w:w w:val="100"/>
          <w:position w:val="0"/>
        </w:rPr>
        <w:t>机制类似，但校验数据均匀分布在各数据硬</w:t>
        <w:br/>
        <w:t>盘上，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RAID</w:t>
      </w:r>
      <w:r>
        <w:rPr>
          <w:color w:val="000000"/>
          <w:spacing w:val="0"/>
          <w:w w:val="100"/>
          <w:position w:val="0"/>
        </w:rPr>
        <w:t>成员硬盘上同时保存数据和校验信息，数</w:t>
        <w:br/>
        <w:t>据块和对应的校验信息保存在</w:t>
      </w:r>
      <w:r>
        <w:rPr>
          <w:b/>
          <w:bCs/>
          <w:color w:val="000000"/>
          <w:spacing w:val="0"/>
          <w:w w:val="100"/>
          <w:position w:val="0"/>
        </w:rPr>
        <w:t>不同硬</w:t>
      </w:r>
      <w:r>
        <w:rPr>
          <w:color w:val="000000"/>
          <w:spacing w:val="0"/>
          <w:w w:val="100"/>
          <w:position w:val="0"/>
        </w:rPr>
        <w:t>盘上。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RAID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5</w:t>
      </w:r>
      <w:r>
        <w:rPr>
          <w:color w:val="000000"/>
          <w:spacing w:val="0"/>
          <w:w w:val="100"/>
          <w:position w:val="0"/>
        </w:rPr>
        <w:t>是</w:t>
        <w:br/>
        <w:t>最常用的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RAID</w:t>
      </w:r>
      <w:r>
        <w:rPr>
          <w:color w:val="000000"/>
          <w:spacing w:val="0"/>
          <w:w w:val="100"/>
          <w:position w:val="0"/>
        </w:rPr>
        <w:t>方式之一</w:t>
      </w:r>
    </w:p>
    <w:p>
      <w:pPr>
        <w:pStyle w:val="a3"/>
        <w:keepNext w:val="0"/>
        <w:keepLines w:val="0"/>
        <w:framePr w:w="1013" w:h="555" w:hRule="atLeast" w:wrap="none" w:hAnchor="page" w:x="17052" w:y="62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46"/>
          <w:szCs w:val="46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6"/>
          <w:szCs w:val="46"/>
        </w:rPr>
        <w:t>数据</w:t>
      </w: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53"/>
        <w:gridCol w:w="593"/>
        <w:gridCol w:w="1568"/>
        <w:gridCol w:w="518"/>
        <w:gridCol w:w="1410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103"/>
          <w:jc w:val="left"/>
        </w:trPr>
        <w:tc>
          <w:tcPr>
            <w:tcW w:w="1553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420"/>
              <w:jc w:val="left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AO</w:t>
            </w:r>
          </w:p>
        </w:tc>
        <w:tc>
          <w:tcPr>
            <w:tcW w:w="593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both"/>
              <w:rPr>
                <w:sz w:val="166"/>
                <w:szCs w:val="166"/>
              </w:rPr>
            </w:pPr>
            <w:r>
              <w:rPr>
                <w:color w:val="FFFFFF"/>
                <w:spacing w:val="0"/>
                <w:w w:val="100"/>
                <w:position w:val="0"/>
                <w:sz w:val="166"/>
                <w:szCs w:val="166"/>
              </w:rPr>
              <w:t>1</w:t>
            </w:r>
          </w:p>
        </w:tc>
        <w:tc>
          <w:tcPr>
            <w:tcW w:w="1568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A1</w:t>
            </w:r>
          </w:p>
        </w:tc>
        <w:tc>
          <w:tcPr>
            <w:tcW w:w="518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-120" w:right="0" w:firstLine="0"/>
              <w:jc w:val="center"/>
              <w:rPr>
                <w:sz w:val="166"/>
                <w:szCs w:val="166"/>
              </w:rPr>
            </w:pPr>
            <w:r>
              <w:rPr>
                <w:color w:val="FFFFFF"/>
                <w:spacing w:val="0"/>
                <w:w w:val="100"/>
                <w:position w:val="0"/>
                <w:sz w:val="166"/>
                <w:szCs w:val="166"/>
              </w:rPr>
              <w:t>1</w:t>
            </w:r>
          </w:p>
        </w:tc>
        <w:tc>
          <w:tcPr>
            <w:tcW w:w="1410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420"/>
              <w:jc w:val="both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A2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13"/>
          <w:jc w:val="left"/>
        </w:trPr>
        <w:tc>
          <w:tcPr>
            <w:tcW w:w="1553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420"/>
              <w:jc w:val="left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BO</w:t>
            </w:r>
          </w:p>
        </w:tc>
        <w:tc>
          <w:tcPr>
            <w:tcW w:w="593" w:type="dxa"/>
            <w:shd w:val="clear" w:color="auto" w:fill="000000"/>
            <w:vAlign w:val="top"/>
          </w:tcPr>
          <w:p>
            <w:pPr>
              <w:framePr w:w="5640" w:h="3292" w:hRule="atLeast" w:wrap="none" w:hAnchor="page" w:x="1324" w:y="7449"/>
              <w:widowControl w:val="0"/>
              <w:rPr>
                <w:sz w:val="10"/>
                <w:szCs w:val="10"/>
              </w:rPr>
            </w:pPr>
          </w:p>
        </w:tc>
        <w:tc>
          <w:tcPr>
            <w:tcW w:w="1568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B1</w:t>
            </w:r>
          </w:p>
        </w:tc>
        <w:tc>
          <w:tcPr>
            <w:tcW w:w="518" w:type="dxa"/>
            <w:shd w:val="clear" w:color="auto" w:fill="000000"/>
            <w:vAlign w:val="top"/>
          </w:tcPr>
          <w:p>
            <w:pPr>
              <w:framePr w:w="5640" w:h="3292" w:hRule="atLeast" w:wrap="none" w:hAnchor="page" w:x="1324" w:y="7449"/>
              <w:widowControl w:val="0"/>
              <w:rPr>
                <w:sz w:val="10"/>
                <w:szCs w:val="10"/>
              </w:rPr>
            </w:pPr>
          </w:p>
        </w:tc>
        <w:tc>
          <w:tcPr>
            <w:tcW w:w="1410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420"/>
              <w:jc w:val="both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B2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13"/>
          <w:jc w:val="left"/>
        </w:trPr>
        <w:tc>
          <w:tcPr>
            <w:tcW w:w="1553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co</w:t>
            </w:r>
          </w:p>
        </w:tc>
        <w:tc>
          <w:tcPr>
            <w:tcW w:w="593" w:type="dxa"/>
            <w:shd w:val="clear" w:color="auto" w:fill="000000"/>
            <w:vAlign w:val="top"/>
          </w:tcPr>
          <w:p>
            <w:pPr>
              <w:framePr w:w="5640" w:h="3292" w:hRule="atLeast" w:wrap="none" w:hAnchor="page" w:x="1324" w:y="7449"/>
              <w:widowControl w:val="0"/>
              <w:rPr>
                <w:sz w:val="10"/>
                <w:szCs w:val="10"/>
              </w:rPr>
            </w:pPr>
          </w:p>
        </w:tc>
        <w:tc>
          <w:tcPr>
            <w:tcW w:w="1568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C1</w:t>
            </w:r>
          </w:p>
        </w:tc>
        <w:tc>
          <w:tcPr>
            <w:tcW w:w="518" w:type="dxa"/>
            <w:shd w:val="clear" w:color="auto" w:fill="000000"/>
            <w:vAlign w:val="top"/>
          </w:tcPr>
          <w:p>
            <w:pPr>
              <w:framePr w:w="5640" w:h="3292" w:hRule="atLeast" w:wrap="none" w:hAnchor="page" w:x="1324" w:y="7449"/>
              <w:widowControl w:val="0"/>
              <w:rPr>
                <w:sz w:val="10"/>
                <w:szCs w:val="10"/>
              </w:rPr>
            </w:pPr>
          </w:p>
        </w:tc>
        <w:tc>
          <w:tcPr>
            <w:tcW w:w="1410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420"/>
              <w:jc w:val="both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C2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65"/>
          <w:jc w:val="left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420"/>
              <w:jc w:val="left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DO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both"/>
              <w:rPr>
                <w:sz w:val="166"/>
                <w:szCs w:val="166"/>
              </w:rPr>
            </w:pPr>
            <w:r>
              <w:rPr>
                <w:color w:val="FFFFFF"/>
                <w:spacing w:val="0"/>
                <w:w w:val="100"/>
                <w:position w:val="0"/>
                <w:sz w:val="166"/>
                <w:szCs w:val="166"/>
              </w:rPr>
              <w:t>1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D1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both"/>
              <w:rPr>
                <w:sz w:val="166"/>
                <w:szCs w:val="166"/>
              </w:rPr>
            </w:pPr>
            <w:r>
              <w:rPr>
                <w:color w:val="FFFFFF"/>
                <w:spacing w:val="0"/>
                <w:w w:val="100"/>
                <w:position w:val="0"/>
                <w:sz w:val="166"/>
                <w:szCs w:val="166"/>
              </w:rPr>
              <w:t>1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420"/>
              <w:jc w:val="both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D2</w:t>
            </w:r>
          </w:p>
          <w:p>
            <w:pPr>
              <w:pStyle w:val="a3"/>
              <w:keepNext w:val="0"/>
              <w:keepLines w:val="0"/>
              <w:framePr w:w="5640" w:h="3292" w:hRule="atLeast" w:wrap="none" w:hAnchor="page" w:x="1324" w:y="744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18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 xml:space="preserve">— </w:t>
            </w:r>
            <w:r>
              <w:rPr>
                <w:color w:val="FFFFFF"/>
                <w:spacing w:val="0"/>
                <w:w w:val="100"/>
                <w:position w:val="0"/>
                <w:sz w:val="50"/>
                <w:szCs w:val="50"/>
              </w:rPr>
              <w:t>J</w:t>
            </w:r>
          </w:p>
        </w:tc>
      </w:tr>
    </w:tbl>
    <w:p>
      <w:pPr>
        <w:framePr w:w="5640" w:h="3292" w:hRule="atLeast" w:wrap="none" w:hAnchor="page" w:x="1324" w:y="7449"/>
        <w:widowControl w:val="0"/>
        <w:spacing w:line="1" w:lineRule="exact"/>
      </w:pPr>
    </w:p>
    <w:p>
      <w:pPr>
        <w:pStyle w:val="a3"/>
        <w:keepNext w:val="0"/>
        <w:keepLines w:val="0"/>
        <w:framePr w:w="750" w:h="2730" w:hRule="atLeast" w:wrap="none" w:hAnchor="page" w:x="9019" w:y="7921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677" w:lineRule="exact"/>
        <w:ind w:left="0" w:right="0" w:firstLine="0"/>
        <w:jc w:val="center"/>
        <w:rPr>
          <w:sz w:val="50"/>
          <w:szCs w:val="50"/>
        </w:rPr>
      </w:pPr>
      <w:r>
        <w:rPr>
          <w:color w:val="FFFFFF"/>
          <w:spacing w:val="0"/>
          <w:w w:val="100"/>
          <w:position w:val="0"/>
          <w:sz w:val="50"/>
          <w:szCs w:val="50"/>
        </w:rPr>
        <w:t>PA</w:t>
        <w:br/>
        <w:t>P</w:t>
        <w:br/>
      </w:r>
      <w:r>
        <w:rPr>
          <w:rFonts w:ascii="SimHei" w:eastAsia="SimHei" w:hAnsi="SimHei" w:cs="SimHei"/>
          <w:color w:val="FFFFFF"/>
          <w:spacing w:val="0"/>
          <w:w w:val="100"/>
          <w:position w:val="0"/>
          <w:sz w:val="58"/>
          <w:szCs w:val="58"/>
        </w:rPr>
        <w:t>西</w:t>
        <w:br/>
      </w:r>
      <w:r>
        <w:rPr>
          <w:color w:val="FFFFFF"/>
          <w:spacing w:val="0"/>
          <w:w w:val="100"/>
          <w:position w:val="0"/>
          <w:sz w:val="50"/>
          <w:szCs w:val="50"/>
        </w:rPr>
        <w:t>PD</w:t>
      </w:r>
    </w:p>
    <w:p>
      <w:pPr>
        <w:pStyle w:val="a4"/>
        <w:keepNext w:val="0"/>
        <w:keepLines w:val="0"/>
        <w:framePr w:w="547" w:h="562" w:hRule="atLeast" w:wrap="none" w:hAnchor="page" w:x="12575" w:y="90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6"/>
          <w:szCs w:val="46"/>
        </w:rPr>
        <w:t>算</w:t>
      </w:r>
    </w:p>
    <w:p>
      <w:pPr>
        <w:pStyle w:val="a4"/>
        <w:keepNext w:val="0"/>
        <w:keepLines w:val="0"/>
        <w:framePr w:w="585" w:h="2107" w:hRule="atLeast" w:wrap="none" w:hAnchor="page" w:x="21830" w:y="890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right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E1</w:t>
      </w:r>
    </w:p>
    <w:p>
      <w:pPr>
        <w:pStyle w:val="a4"/>
        <w:keepNext w:val="0"/>
        <w:keepLines w:val="0"/>
        <w:framePr w:w="585" w:h="2107" w:hRule="atLeast" w:wrap="none" w:hAnchor="page" w:x="21830" w:y="890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40" w:line="240" w:lineRule="auto"/>
        <w:ind w:left="0" w:right="0" w:firstLine="0"/>
        <w:jc w:val="both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E2</w:t>
      </w:r>
    </w:p>
    <w:p>
      <w:pPr>
        <w:pStyle w:val="a4"/>
        <w:keepNext w:val="0"/>
        <w:keepLines w:val="0"/>
        <w:framePr w:w="585" w:h="2107" w:hRule="atLeast" w:wrap="none" w:hAnchor="page" w:x="21830" w:y="890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both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E3</w:t>
      </w:r>
    </w:p>
    <w:p>
      <w:pPr>
        <w:pStyle w:val="a4"/>
        <w:keepNext w:val="0"/>
        <w:keepLines w:val="0"/>
        <w:framePr w:w="585" w:h="2107" w:hRule="atLeast" w:wrap="none" w:hAnchor="page" w:x="21830" w:y="890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both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E4</w:t>
      </w:r>
    </w:p>
    <w:p>
      <w:pPr>
        <w:pStyle w:val="a4"/>
        <w:keepNext w:val="0"/>
        <w:keepLines w:val="0"/>
        <w:framePr w:w="637" w:h="2602" w:hRule="atLeast" w:wrap="none" w:hAnchor="page" w:x="16115" w:y="842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right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B0</w:t>
      </w:r>
    </w:p>
    <w:p>
      <w:pPr>
        <w:pStyle w:val="a4"/>
        <w:keepNext w:val="0"/>
        <w:keepLines w:val="0"/>
        <w:framePr w:w="637" w:h="2602" w:hRule="atLeast" w:wrap="none" w:hAnchor="page" w:x="16115" w:y="842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33" w:lineRule="auto"/>
        <w:ind w:left="0" w:right="0" w:firstLine="0"/>
        <w:jc w:val="right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B1</w:t>
      </w:r>
    </w:p>
    <w:p>
      <w:pPr>
        <w:pStyle w:val="a4"/>
        <w:keepNext w:val="0"/>
        <w:keepLines w:val="0"/>
        <w:framePr w:w="637" w:h="2602" w:hRule="atLeast" w:wrap="none" w:hAnchor="page" w:x="16115" w:y="842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18" w:lineRule="auto"/>
        <w:ind w:left="0" w:right="0" w:firstLine="0"/>
        <w:jc w:val="right"/>
        <w:rPr>
          <w:sz w:val="50"/>
          <w:szCs w:val="50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50"/>
          <w:szCs w:val="50"/>
        </w:rPr>
        <w:t>B|</w:t>
      </w:r>
    </w:p>
    <w:p>
      <w:pPr>
        <w:pStyle w:val="a4"/>
        <w:keepNext w:val="0"/>
        <w:keepLines w:val="0"/>
        <w:framePr w:w="637" w:h="2602" w:hRule="atLeast" w:wrap="none" w:hAnchor="page" w:x="16115" w:y="842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right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P3</w:t>
      </w:r>
    </w:p>
    <w:p>
      <w:pPr>
        <w:pStyle w:val="a4"/>
        <w:keepNext w:val="0"/>
        <w:keepLines w:val="0"/>
        <w:framePr w:w="637" w:h="2602" w:hRule="atLeast" w:wrap="none" w:hAnchor="page" w:x="16115" w:y="8424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right"/>
        <w:rPr>
          <w:sz w:val="44"/>
          <w:szCs w:val="4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44"/>
          <w:szCs w:val="44"/>
        </w:rPr>
        <w:t>B4</w:t>
      </w: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0"/>
        <w:gridCol w:w="1155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88"/>
          <w:jc w:val="left"/>
        </w:trPr>
        <w:tc>
          <w:tcPr>
            <w:tcW w:w="450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1605" w:h="2985" w:hRule="atLeast" w:wrap="none" w:hAnchor="page" w:x="13534" w:y="816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both"/>
              <w:rPr>
                <w:sz w:val="98"/>
                <w:szCs w:val="98"/>
              </w:rPr>
            </w:pPr>
            <w:r>
              <w:rPr>
                <w:color w:val="FFFFFF"/>
                <w:spacing w:val="0"/>
                <w:w w:val="100"/>
                <w:position w:val="0"/>
                <w:sz w:val="98"/>
                <w:szCs w:val="98"/>
              </w:rPr>
              <w:t>H</w:t>
            </w:r>
          </w:p>
        </w:tc>
        <w:tc>
          <w:tcPr>
            <w:tcW w:w="1155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1605" w:h="2985" w:hRule="atLeast" w:wrap="none" w:hAnchor="page" w:x="13534" w:y="816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AO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198"/>
          <w:jc w:val="left"/>
        </w:trPr>
        <w:tc>
          <w:tcPr>
            <w:tcW w:w="450" w:type="dxa"/>
            <w:shd w:val="clear" w:color="auto" w:fill="000000"/>
            <w:vAlign w:val="bottom"/>
          </w:tcPr>
          <w:p>
            <w:pPr>
              <w:pStyle w:val="a3"/>
              <w:keepNext w:val="0"/>
              <w:keepLines w:val="0"/>
              <w:framePr w:w="1605" w:h="2985" w:hRule="atLeast" w:wrap="none" w:hAnchor="page" w:x="13534" w:y="816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-80" w:right="0" w:firstLine="0"/>
              <w:jc w:val="center"/>
              <w:rPr>
                <w:sz w:val="70"/>
                <w:szCs w:val="70"/>
              </w:rPr>
            </w:pPr>
            <w:r>
              <w:rPr>
                <w:color w:val="FFFFFF"/>
                <w:spacing w:val="0"/>
                <w:w w:val="100"/>
                <w:position w:val="0"/>
                <w:sz w:val="70"/>
                <w:szCs w:val="70"/>
              </w:rPr>
              <w:t>11</w:t>
            </w:r>
          </w:p>
        </w:tc>
        <w:tc>
          <w:tcPr>
            <w:tcW w:w="1155" w:type="dxa"/>
            <w:shd w:val="clear" w:color="auto" w:fill="000000"/>
            <w:vAlign w:val="top"/>
          </w:tcPr>
          <w:p>
            <w:pPr>
              <w:pStyle w:val="a3"/>
              <w:keepNext w:val="0"/>
              <w:keepLines w:val="0"/>
              <w:framePr w:w="1605" w:h="2985" w:hRule="atLeast" w:wrap="none" w:hAnchor="page" w:x="13534" w:y="816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A1</w:t>
            </w:r>
          </w:p>
          <w:p>
            <w:pPr>
              <w:pStyle w:val="a3"/>
              <w:keepNext w:val="0"/>
              <w:keepLines w:val="0"/>
              <w:framePr w:w="1605" w:h="2985" w:hRule="atLeast" w:wrap="none" w:hAnchor="page" w:x="13534" w:y="816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A2</w:t>
            </w:r>
          </w:p>
          <w:p>
            <w:pPr>
              <w:pStyle w:val="a3"/>
              <w:keepNext w:val="0"/>
              <w:keepLines w:val="0"/>
              <w:framePr w:w="1605" w:h="2985" w:hRule="atLeast" w:wrap="none" w:hAnchor="page" w:x="13534" w:y="816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AR</w:t>
            </w:r>
          </w:p>
          <w:p>
            <w:pPr>
              <w:pStyle w:val="a3"/>
              <w:keepNext w:val="0"/>
              <w:keepLines w:val="0"/>
              <w:framePr w:w="1605" w:h="2985" w:hRule="atLeast" w:wrap="none" w:hAnchor="page" w:x="13534" w:y="8169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33" w:lineRule="auto"/>
              <w:ind w:left="0" w:right="0" w:firstLine="0"/>
              <w:jc w:val="left"/>
              <w:rPr>
                <w:sz w:val="44"/>
                <w:szCs w:val="44"/>
              </w:rPr>
            </w:pPr>
            <w:r>
              <w:rPr>
                <w:color w:val="FFFFFF"/>
                <w:spacing w:val="0"/>
                <w:w w:val="100"/>
                <w:position w:val="0"/>
                <w:sz w:val="44"/>
                <w:szCs w:val="44"/>
              </w:rPr>
              <w:t>P4</w:t>
            </w:r>
          </w:p>
        </w:tc>
      </w:tr>
    </w:tbl>
    <w:p>
      <w:pPr>
        <w:framePr w:w="1605" w:h="2985" w:hRule="atLeast" w:wrap="none" w:hAnchor="page" w:x="13534" w:y="8169"/>
        <w:widowControl w:val="0"/>
        <w:spacing w:line="1" w:lineRule="exact"/>
      </w:pPr>
    </w:p>
    <w:p>
      <w:pPr>
        <w:pStyle w:val="a3"/>
        <w:keepNext w:val="0"/>
        <w:keepLines w:val="0"/>
        <w:framePr w:w="630" w:h="1635" w:hRule="atLeast" w:wrap="none" w:hAnchor="page" w:x="18117" w:y="9369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right"/>
        <w:rPr>
          <w:sz w:val="46"/>
          <w:szCs w:val="46"/>
        </w:rPr>
      </w:pPr>
      <w:r>
        <w:rPr>
          <w:rFonts w:ascii="SimHei" w:eastAsia="SimHei" w:hAnsi="SimHei" w:cs="SimHei"/>
          <w:i/>
          <w:iCs/>
          <w:color w:val="FFFFFF"/>
          <w:spacing w:val="0"/>
          <w:w w:val="100"/>
          <w:position w:val="0"/>
          <w:sz w:val="46"/>
          <w:szCs w:val="46"/>
        </w:rPr>
        <w:t>P2</w:t>
      </w:r>
    </w:p>
    <w:p>
      <w:pPr>
        <w:pStyle w:val="a3"/>
        <w:keepNext w:val="0"/>
        <w:keepLines w:val="0"/>
        <w:framePr w:w="630" w:h="1635" w:hRule="atLeast" w:wrap="none" w:hAnchor="page" w:x="18117" w:y="9369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80" w:line="240" w:lineRule="auto"/>
        <w:ind w:left="0" w:right="0" w:firstLine="0"/>
        <w:jc w:val="right"/>
        <w:rPr>
          <w:sz w:val="46"/>
          <w:szCs w:val="46"/>
        </w:rPr>
      </w:pPr>
      <w:r>
        <w:rPr>
          <w:rFonts w:ascii="SimHei" w:eastAsia="SimHei" w:hAnsi="SimHei" w:cs="SimHei"/>
          <w:i/>
          <w:iCs/>
          <w:color w:val="FFFFFF"/>
          <w:spacing w:val="0"/>
          <w:w w:val="100"/>
          <w:position w:val="0"/>
          <w:sz w:val="46"/>
          <w:szCs w:val="46"/>
        </w:rPr>
        <w:t>C3</w:t>
      </w:r>
    </w:p>
    <w:p>
      <w:pPr>
        <w:pStyle w:val="a3"/>
        <w:keepNext w:val="0"/>
        <w:keepLines w:val="0"/>
        <w:framePr w:w="630" w:h="1635" w:hRule="atLeast" w:wrap="none" w:hAnchor="page" w:x="18117" w:y="9369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60" w:line="240" w:lineRule="auto"/>
        <w:ind w:left="0" w:right="0" w:firstLine="0"/>
        <w:jc w:val="right"/>
        <w:rPr>
          <w:sz w:val="38"/>
          <w:szCs w:val="38"/>
        </w:rPr>
      </w:pPr>
      <w:r>
        <w:rPr>
          <w:color w:val="FFFFFF"/>
          <w:spacing w:val="0"/>
          <w:w w:val="100"/>
          <w:position w:val="0"/>
          <w:sz w:val="38"/>
          <w:szCs w:val="38"/>
        </w:rPr>
        <w:t>04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7588885</wp:posOffset>
            </wp:positionH>
            <wp:positionV relativeFrom="margin">
              <wp:posOffset>4453255</wp:posOffset>
            </wp:positionV>
            <wp:extent cx="6900545" cy="2602865"/>
            <wp:wrapNone/>
            <wp:docPr id="48" name="Shap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box 49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00545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712" w:line="1" w:lineRule="exact"/>
      </w:pPr>
    </w:p>
    <w:p>
      <w:pPr>
        <w:widowControl w:val="0"/>
        <w:spacing w:line="1" w:lineRule="exact"/>
      </w:pP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https://d.book118.com/575123333243011040</w:t>
        </w:r>
      </w:hyperlink>
    </w:p>
    <w:p>
      <w:pPr>
        <w:widowControl w:val="0"/>
        <w:spacing w:line="1" w:lineRule="exact"/>
      </w:pPr>
    </w:p>
    <w:sectPr>
      <w:pgSz w:w="23586" w:h="13260" w:orient="landscape"/>
      <w:pgMar w:top="780" w:right="558" w:bottom="537" w:left="1323" w:header="0" w:footer="3" w:gutter="0"/>
      <w:pgNumType w:start="28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4764AA"/>
    <w:multiLevelType w:val="multilevel"/>
    <w:tmpl w:val="00000000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69C0D66"/>
    <w:multiLevelType w:val="multilevel"/>
    <w:tmpl w:val="00000000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4381F14"/>
    <w:multiLevelType w:val="multilevel"/>
    <w:tmpl w:val="0000000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36F69162"/>
    <w:multiLevelType w:val="multilevel"/>
    <w:tmpl w:val="00000000"/>
    <w:lvl w:ilvl="0">
      <w:start w:val="1"/>
      <w:numFmt w:val="bullet"/>
      <w:lvlText w:val="&gt;"/>
      <w:lvlJc w:val="left"/>
      <w:rPr>
        <w:rFonts w:ascii="SimHei" w:eastAsia="SimHei" w:hAnsi="SimHei" w:cs="SimHe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3"/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0">
    <w:name w:val="图片标题_"/>
    <w:basedOn w:val="DefaultParagraphFont"/>
    <w:link w:val="a4"/>
    <w:rPr>
      <w:rFonts w:ascii="SimHei" w:eastAsia="SimHei" w:hAnsi="SimHei" w:cs="SimHei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4">
    <w:name w:val="标题 #4_"/>
    <w:basedOn w:val="DefaultParagraphFont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0374BA"/>
      <w:sz w:val="40"/>
      <w:szCs w:val="40"/>
      <w:u w:val="none"/>
      <w:shd w:val="clear" w:color="auto" w:fill="auto"/>
    </w:rPr>
  </w:style>
  <w:style w:type="character" w:customStyle="1" w:styleId="a1">
    <w:name w:val="正文文本_"/>
    <w:basedOn w:val="DefaultParagraphFont"/>
    <w:link w:val="a5"/>
    <w:rPr>
      <w:rFonts w:ascii="SimHei" w:eastAsia="SimHei" w:hAnsi="SimHei" w:cs="SimHei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character" w:customStyle="1" w:styleId="3">
    <w:name w:val="标题 #3_"/>
    <w:basedOn w:val="DefaultParagraphFont"/>
    <w:link w:val="30"/>
    <w:rPr>
      <w:rFonts w:ascii="Arial" w:eastAsia="Arial" w:hAnsi="Arial" w:cs="Arial"/>
      <w:b/>
      <w:bCs/>
      <w:i w:val="0"/>
      <w:iCs w:val="0"/>
      <w:smallCaps w:val="0"/>
      <w:strike w:val="0"/>
      <w:sz w:val="68"/>
      <w:szCs w:val="68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6"/>
    <w:rPr>
      <w:rFonts w:ascii="SimHei" w:eastAsia="SimHei" w:hAnsi="SimHei" w:cs="SimHei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character" w:customStyle="1" w:styleId="2">
    <w:name w:val="图片标题 (2)_"/>
    <w:basedOn w:val="DefaultParagraphFont"/>
    <w:link w:val="22"/>
    <w:rPr>
      <w:rFonts w:ascii="SimHei" w:eastAsia="SimHei" w:hAnsi="SimHei" w:cs="SimHei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0">
    <w:name w:val="其他 (2)_"/>
    <w:basedOn w:val="DefaultParagraphFont"/>
    <w:link w:val="23"/>
    <w:rPr>
      <w:rFonts w:ascii="SimHei" w:eastAsia="SimHei" w:hAnsi="SimHei" w:cs="SimHei"/>
      <w:b w:val="0"/>
      <w:bCs w:val="0"/>
      <w:i w:val="0"/>
      <w:iCs w:val="0"/>
      <w:smallCaps w:val="0"/>
      <w:strike w:val="0"/>
      <w:color w:val="1E18D8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color w:val="0D5889"/>
      <w:sz w:val="78"/>
      <w:szCs w:val="78"/>
      <w:u w:val="none"/>
      <w:shd w:val="clear" w:color="auto" w:fill="auto"/>
    </w:rPr>
  </w:style>
  <w:style w:type="character" w:customStyle="1" w:styleId="21">
    <w:name w:val="标题 #2_"/>
    <w:basedOn w:val="DefaultParagraphFont"/>
    <w:link w:val="24"/>
    <w:rPr>
      <w:rFonts w:ascii="SimHei" w:eastAsia="SimHei" w:hAnsi="SimHei" w:cs="SimHei"/>
      <w:b w:val="0"/>
      <w:bCs w:val="0"/>
      <w:i w:val="0"/>
      <w:iCs w:val="0"/>
      <w:smallCaps w:val="0"/>
      <w:strike w:val="0"/>
      <w:color w:val="B70102"/>
      <w:sz w:val="78"/>
      <w:szCs w:val="78"/>
      <w:u w:val="none"/>
      <w:shd w:val="clear" w:color="auto" w:fill="auto"/>
    </w:rPr>
  </w:style>
  <w:style w:type="paragraph" w:customStyle="1" w:styleId="a3">
    <w:name w:val="其他"/>
    <w:basedOn w:val="Normal"/>
    <w:link w:val="a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4">
    <w:name w:val="图片标题"/>
    <w:basedOn w:val="Normal"/>
    <w:link w:val="a0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40">
    <w:name w:val="标题 #4"/>
    <w:basedOn w:val="Normal"/>
    <w:link w:val="4"/>
    <w:pPr>
      <w:widowControl w:val="0"/>
      <w:shd w:val="clear" w:color="auto" w:fill="auto"/>
      <w:spacing w:line="274" w:lineRule="auto"/>
      <w:outlineLvl w:val="3"/>
    </w:pPr>
    <w:rPr>
      <w:rFonts w:ascii="Arial" w:eastAsia="Arial" w:hAnsi="Arial" w:cs="Arial"/>
      <w:b/>
      <w:bCs/>
      <w:i w:val="0"/>
      <w:iCs w:val="0"/>
      <w:smallCaps w:val="0"/>
      <w:strike w:val="0"/>
      <w:color w:val="0374BA"/>
      <w:sz w:val="40"/>
      <w:szCs w:val="40"/>
      <w:u w:val="none"/>
      <w:shd w:val="clear" w:color="auto" w:fill="auto"/>
    </w:rPr>
  </w:style>
  <w:style w:type="paragraph" w:customStyle="1" w:styleId="a5">
    <w:name w:val="正文文本"/>
    <w:basedOn w:val="Normal"/>
    <w:link w:val="a1"/>
    <w:pPr>
      <w:widowControl w:val="0"/>
      <w:shd w:val="clear" w:color="auto" w:fill="auto"/>
      <w:spacing w:line="319" w:lineRule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paragraph" w:customStyle="1" w:styleId="30">
    <w:name w:val="标题 #3"/>
    <w:basedOn w:val="Normal"/>
    <w:link w:val="3"/>
    <w:pPr>
      <w:widowControl w:val="0"/>
      <w:shd w:val="clear" w:color="auto" w:fill="auto"/>
      <w:outlineLvl w:val="2"/>
    </w:pPr>
    <w:rPr>
      <w:rFonts w:ascii="Arial" w:eastAsia="Arial" w:hAnsi="Arial" w:cs="Arial"/>
      <w:b/>
      <w:bCs/>
      <w:i w:val="0"/>
      <w:iCs w:val="0"/>
      <w:smallCaps w:val="0"/>
      <w:strike w:val="0"/>
      <w:sz w:val="68"/>
      <w:szCs w:val="68"/>
      <w:u w:val="none"/>
      <w:shd w:val="clear" w:color="auto" w:fill="auto"/>
    </w:rPr>
  </w:style>
  <w:style w:type="paragraph" w:customStyle="1" w:styleId="a6">
    <w:name w:val="表格标题"/>
    <w:basedOn w:val="Normal"/>
    <w:link w:val="a2"/>
    <w:pPr>
      <w:widowControl w:val="0"/>
      <w:shd w:val="clear" w:color="auto" w:fill="auto"/>
      <w:spacing w:line="312" w:lineRule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paragraph" w:customStyle="1" w:styleId="22">
    <w:name w:val="图片标题 (2)"/>
    <w:basedOn w:val="Normal"/>
    <w:link w:val="2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23">
    <w:name w:val="其他 (2)"/>
    <w:basedOn w:val="Normal"/>
    <w:link w:val="20"/>
    <w:pPr>
      <w:widowControl w:val="0"/>
      <w:shd w:val="clear" w:color="auto" w:fill="auto"/>
      <w:jc w:val="center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1E18D8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ind w:left="544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color w:val="0D5889"/>
      <w:sz w:val="78"/>
      <w:szCs w:val="78"/>
      <w:u w:val="none"/>
      <w:shd w:val="clear" w:color="auto" w:fill="auto"/>
    </w:rPr>
  </w:style>
  <w:style w:type="paragraph" w:customStyle="1" w:styleId="24">
    <w:name w:val="标题 #2"/>
    <w:basedOn w:val="Normal"/>
    <w:link w:val="21"/>
    <w:pPr>
      <w:widowControl w:val="0"/>
      <w:shd w:val="clear" w:color="auto" w:fill="auto"/>
      <w:spacing w:after="1780"/>
      <w:jc w:val="center"/>
      <w:outlineLvl w:val="1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B70102"/>
      <w:sz w:val="78"/>
      <w:szCs w:val="7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hyperlink" Target="https://d.book118.com/575123333243011040" TargetMode="Externa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