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导电海绵项目规划设计方案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7" w:history="1">
        <w:r>
          <w:rPr>
            <w:rFonts w:ascii="仿宋" w:eastAsia="仿宋" w:hAnsi="仿宋" w:cs="仿宋" w:hint="eastAsia"/>
            <w:lang w:eastAsia="zh-CN"/>
          </w:rPr>
          <w:t>序言</w:t>
        </w:r>
        <w:r>
          <w:tab/>
        </w:r>
        <w:r>
          <w:fldChar w:fldCharType="begin"/>
        </w:r>
        <w:r>
          <w:instrText xml:space="preserve"> PAGEREF _Toc31327 \h </w:instrText>
        </w:r>
        <w:r>
          <w:fldChar w:fldCharType="separate"/>
        </w:r>
        <w:r>
          <w:t>3</w:t>
        </w:r>
        <w:r>
          <w:fldChar w:fldCharType="end"/>
        </w:r>
      </w:hyperlink>
    </w:p>
    <w:p>
      <w:pPr>
        <w:pStyle w:val="TOC1"/>
        <w:tabs>
          <w:tab w:val="right" w:leader="dot" w:pos="8306"/>
        </w:tabs>
      </w:pPr>
      <w:hyperlink w:anchor="_Toc2292" w:history="1">
        <w:r>
          <w:rPr>
            <w:rFonts w:ascii="仿宋" w:eastAsia="仿宋" w:hAnsi="仿宋" w:cs="仿宋" w:hint="eastAsia"/>
            <w:lang w:eastAsia="zh-CN"/>
          </w:rPr>
          <w:t>一、产品规划分析</w:t>
        </w:r>
        <w:r>
          <w:tab/>
        </w:r>
        <w:r>
          <w:fldChar w:fldCharType="begin"/>
        </w:r>
        <w:r>
          <w:instrText xml:space="preserve"> PAGEREF _Toc2292 \h </w:instrText>
        </w:r>
        <w:r>
          <w:fldChar w:fldCharType="separate"/>
        </w:r>
        <w:r>
          <w:t>3</w:t>
        </w:r>
        <w:r>
          <w:fldChar w:fldCharType="end"/>
        </w:r>
      </w:hyperlink>
    </w:p>
    <w:p>
      <w:pPr>
        <w:pStyle w:val="TOC2"/>
        <w:tabs>
          <w:tab w:val="right" w:leader="dot" w:pos="8306"/>
        </w:tabs>
      </w:pPr>
      <w:hyperlink w:anchor="_Toc29508" w:history="1">
        <w:r>
          <w:rPr>
            <w:rFonts w:ascii="仿宋" w:eastAsia="仿宋" w:hAnsi="仿宋" w:cs="仿宋" w:hint="eastAsia"/>
            <w:lang w:eastAsia="zh-CN"/>
          </w:rPr>
          <w:t>(一)、产品规划</w:t>
        </w:r>
        <w:r>
          <w:tab/>
        </w:r>
        <w:r>
          <w:fldChar w:fldCharType="begin"/>
        </w:r>
        <w:r>
          <w:instrText xml:space="preserve"> PAGEREF _Toc29508 \h </w:instrText>
        </w:r>
        <w:r>
          <w:fldChar w:fldCharType="separate"/>
        </w:r>
        <w:r>
          <w:t>3</w:t>
        </w:r>
        <w:r>
          <w:fldChar w:fldCharType="end"/>
        </w:r>
      </w:hyperlink>
    </w:p>
    <w:p>
      <w:pPr>
        <w:pStyle w:val="TOC2"/>
        <w:tabs>
          <w:tab w:val="right" w:leader="dot" w:pos="8306"/>
        </w:tabs>
      </w:pPr>
      <w:hyperlink w:anchor="_Toc16153" w:history="1">
        <w:r>
          <w:rPr>
            <w:rFonts w:ascii="仿宋" w:eastAsia="仿宋" w:hAnsi="仿宋" w:cs="仿宋" w:hint="eastAsia"/>
            <w:lang w:eastAsia="zh-CN"/>
          </w:rPr>
          <w:t>(二)、建设规模</w:t>
        </w:r>
        <w:r>
          <w:tab/>
        </w:r>
        <w:r>
          <w:fldChar w:fldCharType="begin"/>
        </w:r>
        <w:r>
          <w:instrText xml:space="preserve"> PAGEREF _Toc16153 \h </w:instrText>
        </w:r>
        <w:r>
          <w:fldChar w:fldCharType="separate"/>
        </w:r>
        <w:r>
          <w:t>4</w:t>
        </w:r>
        <w:r>
          <w:fldChar w:fldCharType="end"/>
        </w:r>
      </w:hyperlink>
    </w:p>
    <w:p>
      <w:pPr>
        <w:pStyle w:val="TOC1"/>
        <w:tabs>
          <w:tab w:val="right" w:leader="dot" w:pos="8306"/>
        </w:tabs>
      </w:pPr>
      <w:hyperlink w:anchor="_Toc5245" w:history="1">
        <w:r>
          <w:rPr>
            <w:rFonts w:ascii="仿宋" w:eastAsia="仿宋" w:hAnsi="仿宋" w:cs="仿宋" w:hint="eastAsia"/>
            <w:lang w:eastAsia="zh-CN"/>
          </w:rPr>
          <w:t>二、工艺说明</w:t>
        </w:r>
        <w:r>
          <w:tab/>
        </w:r>
        <w:r>
          <w:fldChar w:fldCharType="begin"/>
        </w:r>
        <w:r>
          <w:instrText xml:space="preserve"> PAGEREF _Toc5245 \h </w:instrText>
        </w:r>
        <w:r>
          <w:fldChar w:fldCharType="separate"/>
        </w:r>
        <w:r>
          <w:t>5</w:t>
        </w:r>
        <w:r>
          <w:fldChar w:fldCharType="end"/>
        </w:r>
      </w:hyperlink>
    </w:p>
    <w:p>
      <w:pPr>
        <w:pStyle w:val="TOC2"/>
        <w:tabs>
          <w:tab w:val="right" w:leader="dot" w:pos="8306"/>
        </w:tabs>
      </w:pPr>
      <w:hyperlink w:anchor="_Toc7705" w:history="1">
        <w:r>
          <w:rPr>
            <w:rFonts w:ascii="仿宋" w:eastAsia="仿宋" w:hAnsi="仿宋" w:cs="仿宋" w:hint="eastAsia"/>
            <w:lang w:eastAsia="zh-CN"/>
          </w:rPr>
          <w:t>(一)、技术管理特点</w:t>
        </w:r>
        <w:r>
          <w:tab/>
        </w:r>
        <w:r>
          <w:fldChar w:fldCharType="begin"/>
        </w:r>
        <w:r>
          <w:instrText xml:space="preserve"> PAGEREF _Toc7705 \h </w:instrText>
        </w:r>
        <w:r>
          <w:fldChar w:fldCharType="separate"/>
        </w:r>
        <w:r>
          <w:t>5</w:t>
        </w:r>
        <w:r>
          <w:fldChar w:fldCharType="end"/>
        </w:r>
      </w:hyperlink>
    </w:p>
    <w:p>
      <w:pPr>
        <w:pStyle w:val="TOC2"/>
        <w:tabs>
          <w:tab w:val="right" w:leader="dot" w:pos="8306"/>
        </w:tabs>
      </w:pPr>
      <w:hyperlink w:anchor="_Toc1689" w:history="1">
        <w:r>
          <w:rPr>
            <w:rFonts w:ascii="仿宋" w:eastAsia="仿宋" w:hAnsi="仿宋" w:cs="仿宋" w:hint="eastAsia"/>
            <w:lang w:eastAsia="zh-CN"/>
          </w:rPr>
          <w:t>(二)、导电海绵项目工艺技术设计方案</w:t>
        </w:r>
        <w:r>
          <w:tab/>
        </w:r>
        <w:r>
          <w:fldChar w:fldCharType="begin"/>
        </w:r>
        <w:r>
          <w:instrText xml:space="preserve"> PAGEREF _Toc1689 \h </w:instrText>
        </w:r>
        <w:r>
          <w:fldChar w:fldCharType="separate"/>
        </w:r>
        <w:r>
          <w:t>6</w:t>
        </w:r>
        <w:r>
          <w:fldChar w:fldCharType="end"/>
        </w:r>
      </w:hyperlink>
    </w:p>
    <w:p>
      <w:pPr>
        <w:pStyle w:val="TOC2"/>
        <w:tabs>
          <w:tab w:val="right" w:leader="dot" w:pos="8306"/>
        </w:tabs>
      </w:pPr>
      <w:hyperlink w:anchor="_Toc5386" w:history="1">
        <w:r>
          <w:rPr>
            <w:rFonts w:ascii="仿宋" w:eastAsia="仿宋" w:hAnsi="仿宋" w:cs="仿宋" w:hint="eastAsia"/>
            <w:lang w:eastAsia="zh-CN"/>
          </w:rPr>
          <w:t>(三)、设备选型方案</w:t>
        </w:r>
        <w:r>
          <w:tab/>
        </w:r>
        <w:r>
          <w:fldChar w:fldCharType="begin"/>
        </w:r>
        <w:r>
          <w:instrText xml:space="preserve"> PAGEREF _Toc5386 \h </w:instrText>
        </w:r>
        <w:r>
          <w:fldChar w:fldCharType="separate"/>
        </w:r>
        <w:r>
          <w:t>7</w:t>
        </w:r>
        <w:r>
          <w:fldChar w:fldCharType="end"/>
        </w:r>
      </w:hyperlink>
    </w:p>
    <w:p>
      <w:pPr>
        <w:pStyle w:val="TOC1"/>
        <w:tabs>
          <w:tab w:val="right" w:leader="dot" w:pos="8306"/>
        </w:tabs>
      </w:pPr>
      <w:hyperlink w:anchor="_Toc18966" w:history="1">
        <w:r>
          <w:rPr>
            <w:rFonts w:ascii="仿宋" w:eastAsia="仿宋" w:hAnsi="仿宋" w:cs="仿宋" w:hint="eastAsia"/>
            <w:lang w:eastAsia="zh-CN"/>
          </w:rPr>
          <w:t>三、导电海绵项目选址可行性分析</w:t>
        </w:r>
        <w:r>
          <w:tab/>
        </w:r>
        <w:r>
          <w:fldChar w:fldCharType="begin"/>
        </w:r>
        <w:r>
          <w:instrText xml:space="preserve"> PAGEREF _Toc18966 \h </w:instrText>
        </w:r>
        <w:r>
          <w:fldChar w:fldCharType="separate"/>
        </w:r>
        <w:r>
          <w:t>9</w:t>
        </w:r>
        <w:r>
          <w:fldChar w:fldCharType="end"/>
        </w:r>
      </w:hyperlink>
    </w:p>
    <w:p>
      <w:pPr>
        <w:pStyle w:val="TOC2"/>
        <w:tabs>
          <w:tab w:val="right" w:leader="dot" w:pos="8306"/>
        </w:tabs>
      </w:pPr>
      <w:hyperlink w:anchor="_Toc8516" w:history="1">
        <w:r>
          <w:rPr>
            <w:rFonts w:ascii="仿宋" w:eastAsia="仿宋" w:hAnsi="仿宋" w:cs="仿宋" w:hint="eastAsia"/>
            <w:lang w:eastAsia="zh-CN"/>
          </w:rPr>
          <w:t>(一)、导电海绵项目选址</w:t>
        </w:r>
        <w:r>
          <w:tab/>
        </w:r>
        <w:r>
          <w:fldChar w:fldCharType="begin"/>
        </w:r>
        <w:r>
          <w:instrText xml:space="preserve"> PAGEREF _Toc8516 \h </w:instrText>
        </w:r>
        <w:r>
          <w:fldChar w:fldCharType="separate"/>
        </w:r>
        <w:r>
          <w:t>9</w:t>
        </w:r>
        <w:r>
          <w:fldChar w:fldCharType="end"/>
        </w:r>
      </w:hyperlink>
    </w:p>
    <w:p>
      <w:pPr>
        <w:pStyle w:val="TOC2"/>
        <w:tabs>
          <w:tab w:val="right" w:leader="dot" w:pos="8306"/>
        </w:tabs>
      </w:pPr>
      <w:hyperlink w:anchor="_Toc12915" w:history="1">
        <w:r>
          <w:rPr>
            <w:rFonts w:ascii="仿宋" w:eastAsia="仿宋" w:hAnsi="仿宋" w:cs="仿宋" w:hint="eastAsia"/>
            <w:lang w:eastAsia="zh-CN"/>
          </w:rPr>
          <w:t>(二)、用地控制指标</w:t>
        </w:r>
        <w:r>
          <w:tab/>
        </w:r>
        <w:r>
          <w:fldChar w:fldCharType="begin"/>
        </w:r>
        <w:r>
          <w:instrText xml:space="preserve"> PAGEREF _Toc12915 \h </w:instrText>
        </w:r>
        <w:r>
          <w:fldChar w:fldCharType="separate"/>
        </w:r>
        <w:r>
          <w:t>9</w:t>
        </w:r>
        <w:r>
          <w:fldChar w:fldCharType="end"/>
        </w:r>
      </w:hyperlink>
    </w:p>
    <w:p>
      <w:pPr>
        <w:pStyle w:val="TOC2"/>
        <w:tabs>
          <w:tab w:val="right" w:leader="dot" w:pos="8306"/>
        </w:tabs>
      </w:pPr>
      <w:hyperlink w:anchor="_Toc3504" w:history="1">
        <w:r>
          <w:rPr>
            <w:rFonts w:ascii="仿宋" w:eastAsia="仿宋" w:hAnsi="仿宋" w:cs="仿宋" w:hint="eastAsia"/>
            <w:lang w:eastAsia="zh-CN"/>
          </w:rPr>
          <w:t>(三)、节约用地措施</w:t>
        </w:r>
        <w:r>
          <w:tab/>
        </w:r>
        <w:r>
          <w:fldChar w:fldCharType="begin"/>
        </w:r>
        <w:r>
          <w:instrText xml:space="preserve"> PAGEREF _Toc3504 \h </w:instrText>
        </w:r>
        <w:r>
          <w:fldChar w:fldCharType="separate"/>
        </w:r>
        <w:r>
          <w:t>11</w:t>
        </w:r>
        <w:r>
          <w:fldChar w:fldCharType="end"/>
        </w:r>
      </w:hyperlink>
    </w:p>
    <w:p>
      <w:pPr>
        <w:pStyle w:val="TOC2"/>
        <w:tabs>
          <w:tab w:val="right" w:leader="dot" w:pos="8306"/>
        </w:tabs>
      </w:pPr>
      <w:hyperlink w:anchor="_Toc5839" w:history="1">
        <w:r>
          <w:rPr>
            <w:rFonts w:ascii="仿宋" w:eastAsia="仿宋" w:hAnsi="仿宋" w:cs="仿宋" w:hint="eastAsia"/>
            <w:lang w:eastAsia="zh-CN"/>
          </w:rPr>
          <w:t>(四)、总图布置方案</w:t>
        </w:r>
        <w:r>
          <w:tab/>
        </w:r>
        <w:r>
          <w:fldChar w:fldCharType="begin"/>
        </w:r>
        <w:r>
          <w:instrText xml:space="preserve"> PAGEREF _Toc5839 \h </w:instrText>
        </w:r>
        <w:r>
          <w:fldChar w:fldCharType="separate"/>
        </w:r>
        <w:r>
          <w:t>12</w:t>
        </w:r>
        <w:r>
          <w:fldChar w:fldCharType="end"/>
        </w:r>
      </w:hyperlink>
    </w:p>
    <w:p>
      <w:pPr>
        <w:pStyle w:val="TOC2"/>
        <w:tabs>
          <w:tab w:val="right" w:leader="dot" w:pos="8306"/>
        </w:tabs>
      </w:pPr>
      <w:hyperlink w:anchor="_Toc5467" w:history="1">
        <w:r>
          <w:rPr>
            <w:rFonts w:ascii="仿宋" w:eastAsia="仿宋" w:hAnsi="仿宋" w:cs="仿宋" w:hint="eastAsia"/>
            <w:lang w:eastAsia="zh-CN"/>
          </w:rPr>
          <w:t>(五)、选址综合评价</w:t>
        </w:r>
        <w:r>
          <w:tab/>
        </w:r>
        <w:r>
          <w:fldChar w:fldCharType="begin"/>
        </w:r>
        <w:r>
          <w:instrText xml:space="preserve"> PAGEREF _Toc5467 \h </w:instrText>
        </w:r>
        <w:r>
          <w:fldChar w:fldCharType="separate"/>
        </w:r>
        <w:r>
          <w:t>13</w:t>
        </w:r>
        <w:r>
          <w:fldChar w:fldCharType="end"/>
        </w:r>
      </w:hyperlink>
    </w:p>
    <w:p>
      <w:pPr>
        <w:pStyle w:val="TOC1"/>
        <w:tabs>
          <w:tab w:val="right" w:leader="dot" w:pos="8306"/>
        </w:tabs>
      </w:pPr>
      <w:hyperlink w:anchor="_Toc19629" w:history="1">
        <w:r>
          <w:rPr>
            <w:rFonts w:ascii="仿宋" w:eastAsia="仿宋" w:hAnsi="仿宋" w:cs="仿宋" w:hint="eastAsia"/>
            <w:lang w:eastAsia="zh-CN"/>
          </w:rPr>
          <w:t>四、导电海绵项目危机管理</w:t>
        </w:r>
        <w:r>
          <w:tab/>
        </w:r>
        <w:r>
          <w:fldChar w:fldCharType="begin"/>
        </w:r>
        <w:r>
          <w:instrText xml:space="preserve"> PAGEREF _Toc19629 \h </w:instrText>
        </w:r>
        <w:r>
          <w:fldChar w:fldCharType="separate"/>
        </w:r>
        <w:r>
          <w:t>14</w:t>
        </w:r>
        <w:r>
          <w:fldChar w:fldCharType="end"/>
        </w:r>
      </w:hyperlink>
    </w:p>
    <w:p>
      <w:pPr>
        <w:pStyle w:val="TOC2"/>
        <w:tabs>
          <w:tab w:val="right" w:leader="dot" w:pos="8306"/>
        </w:tabs>
      </w:pPr>
      <w:hyperlink w:anchor="_Toc19396" w:history="1">
        <w:r>
          <w:rPr>
            <w:rFonts w:ascii="仿宋" w:eastAsia="仿宋" w:hAnsi="仿宋" w:cs="仿宋" w:hint="eastAsia"/>
            <w:lang w:eastAsia="zh-CN"/>
          </w:rPr>
          <w:t>(一)、危机预警与识别</w:t>
        </w:r>
        <w:r>
          <w:tab/>
        </w:r>
        <w:r>
          <w:fldChar w:fldCharType="begin"/>
        </w:r>
        <w:r>
          <w:instrText xml:space="preserve"> PAGEREF _Toc19396 \h </w:instrText>
        </w:r>
        <w:r>
          <w:fldChar w:fldCharType="separate"/>
        </w:r>
        <w:r>
          <w:t>14</w:t>
        </w:r>
        <w:r>
          <w:fldChar w:fldCharType="end"/>
        </w:r>
      </w:hyperlink>
    </w:p>
    <w:p>
      <w:pPr>
        <w:pStyle w:val="TOC2"/>
        <w:tabs>
          <w:tab w:val="right" w:leader="dot" w:pos="8306"/>
        </w:tabs>
      </w:pPr>
      <w:hyperlink w:anchor="_Toc25994" w:history="1">
        <w:r>
          <w:rPr>
            <w:rFonts w:ascii="仿宋" w:eastAsia="仿宋" w:hAnsi="仿宋" w:cs="仿宋" w:hint="eastAsia"/>
            <w:lang w:eastAsia="zh-CN"/>
          </w:rPr>
          <w:t>(二)、危机应对与恢复</w:t>
        </w:r>
        <w:r>
          <w:tab/>
        </w:r>
        <w:r>
          <w:fldChar w:fldCharType="begin"/>
        </w:r>
        <w:r>
          <w:instrText xml:space="preserve"> PAGEREF _Toc25994 \h </w:instrText>
        </w:r>
        <w:r>
          <w:fldChar w:fldCharType="separate"/>
        </w:r>
        <w:r>
          <w:t>15</w:t>
        </w:r>
        <w:r>
          <w:fldChar w:fldCharType="end"/>
        </w:r>
      </w:hyperlink>
    </w:p>
    <w:p>
      <w:pPr>
        <w:pStyle w:val="TOC1"/>
        <w:tabs>
          <w:tab w:val="right" w:leader="dot" w:pos="8306"/>
        </w:tabs>
      </w:pPr>
      <w:hyperlink w:anchor="_Toc132" w:history="1">
        <w:r>
          <w:rPr>
            <w:rFonts w:ascii="仿宋" w:eastAsia="仿宋" w:hAnsi="仿宋" w:cs="仿宋" w:hint="eastAsia"/>
            <w:lang w:eastAsia="zh-CN"/>
          </w:rPr>
          <w:t>五、导电海绵项目文档管理</w:t>
        </w:r>
        <w:r>
          <w:tab/>
        </w:r>
        <w:r>
          <w:fldChar w:fldCharType="begin"/>
        </w:r>
        <w:r>
          <w:instrText xml:space="preserve"> PAGEREF _Toc132 \h </w:instrText>
        </w:r>
        <w:r>
          <w:fldChar w:fldCharType="separate"/>
        </w:r>
        <w:r>
          <w:t>16</w:t>
        </w:r>
        <w:r>
          <w:fldChar w:fldCharType="end"/>
        </w:r>
      </w:hyperlink>
    </w:p>
    <w:p>
      <w:pPr>
        <w:pStyle w:val="TOC2"/>
        <w:tabs>
          <w:tab w:val="right" w:leader="dot" w:pos="8306"/>
        </w:tabs>
      </w:pPr>
      <w:hyperlink w:anchor="_Toc11879" w:history="1">
        <w:r>
          <w:rPr>
            <w:rFonts w:ascii="仿宋" w:eastAsia="仿宋" w:hAnsi="仿宋" w:cs="仿宋" w:hint="eastAsia"/>
            <w:lang w:eastAsia="zh-CN"/>
          </w:rPr>
          <w:t>(一)、文档编制与审查</w:t>
        </w:r>
        <w:r>
          <w:tab/>
        </w:r>
        <w:r>
          <w:fldChar w:fldCharType="begin"/>
        </w:r>
        <w:r>
          <w:instrText xml:space="preserve"> PAGEREF _Toc11879 \h </w:instrText>
        </w:r>
        <w:r>
          <w:fldChar w:fldCharType="separate"/>
        </w:r>
        <w:r>
          <w:t>16</w:t>
        </w:r>
        <w:r>
          <w:fldChar w:fldCharType="end"/>
        </w:r>
      </w:hyperlink>
    </w:p>
    <w:p>
      <w:pPr>
        <w:pStyle w:val="TOC2"/>
        <w:tabs>
          <w:tab w:val="right" w:leader="dot" w:pos="8306"/>
        </w:tabs>
      </w:pPr>
      <w:hyperlink w:anchor="_Toc16698" w:history="1">
        <w:r>
          <w:rPr>
            <w:rFonts w:ascii="仿宋" w:eastAsia="仿宋" w:hAnsi="仿宋" w:cs="仿宋" w:hint="eastAsia"/>
            <w:lang w:eastAsia="zh-CN"/>
          </w:rPr>
          <w:t>(二)、文档发布与分发</w:t>
        </w:r>
        <w:r>
          <w:tab/>
        </w:r>
        <w:r>
          <w:fldChar w:fldCharType="begin"/>
        </w:r>
        <w:r>
          <w:instrText xml:space="preserve"> PAGEREF _Toc16698 \h </w:instrText>
        </w:r>
        <w:r>
          <w:fldChar w:fldCharType="separate"/>
        </w:r>
        <w:r>
          <w:t>17</w:t>
        </w:r>
        <w:r>
          <w:fldChar w:fldCharType="end"/>
        </w:r>
      </w:hyperlink>
    </w:p>
    <w:p>
      <w:pPr>
        <w:pStyle w:val="TOC2"/>
        <w:tabs>
          <w:tab w:val="right" w:leader="dot" w:pos="8306"/>
        </w:tabs>
      </w:pPr>
      <w:hyperlink w:anchor="_Toc10367" w:history="1">
        <w:r>
          <w:rPr>
            <w:rFonts w:ascii="仿宋" w:eastAsia="仿宋" w:hAnsi="仿宋" w:cs="仿宋" w:hint="eastAsia"/>
            <w:lang w:eastAsia="zh-CN"/>
          </w:rPr>
          <w:t>(三)、文档存档与归档</w:t>
        </w:r>
        <w:r>
          <w:tab/>
        </w:r>
        <w:r>
          <w:fldChar w:fldCharType="begin"/>
        </w:r>
        <w:r>
          <w:instrText xml:space="preserve"> PAGEREF _Toc10367 \h </w:instrText>
        </w:r>
        <w:r>
          <w:fldChar w:fldCharType="separate"/>
        </w:r>
        <w:r>
          <w:t>18</w:t>
        </w:r>
        <w:r>
          <w:fldChar w:fldCharType="end"/>
        </w:r>
      </w:hyperlink>
    </w:p>
    <w:p>
      <w:pPr>
        <w:pStyle w:val="TOC1"/>
        <w:tabs>
          <w:tab w:val="right" w:leader="dot" w:pos="8306"/>
        </w:tabs>
      </w:pPr>
      <w:hyperlink w:anchor="_Toc29671" w:history="1">
        <w:r>
          <w:rPr>
            <w:rFonts w:ascii="仿宋" w:eastAsia="仿宋" w:hAnsi="仿宋" w:cs="仿宋" w:hint="eastAsia"/>
            <w:lang w:eastAsia="zh-CN"/>
          </w:rPr>
          <w:t>六、导电海绵项目概论</w:t>
        </w:r>
        <w:r>
          <w:tab/>
        </w:r>
        <w:r>
          <w:fldChar w:fldCharType="begin"/>
        </w:r>
        <w:r>
          <w:instrText xml:space="preserve"> PAGEREF _Toc29671 \h </w:instrText>
        </w:r>
        <w:r>
          <w:fldChar w:fldCharType="separate"/>
        </w:r>
        <w:r>
          <w:t>20</w:t>
        </w:r>
        <w:r>
          <w:fldChar w:fldCharType="end"/>
        </w:r>
      </w:hyperlink>
    </w:p>
    <w:p>
      <w:pPr>
        <w:pStyle w:val="TOC2"/>
        <w:tabs>
          <w:tab w:val="right" w:leader="dot" w:pos="8306"/>
        </w:tabs>
      </w:pPr>
      <w:hyperlink w:anchor="_Toc11446" w:history="1">
        <w:r>
          <w:rPr>
            <w:rFonts w:ascii="仿宋" w:eastAsia="仿宋" w:hAnsi="仿宋" w:cs="仿宋" w:hint="eastAsia"/>
            <w:lang w:eastAsia="zh-CN"/>
          </w:rPr>
          <w:t>(一)、导电海绵项目概况</w:t>
        </w:r>
        <w:r>
          <w:tab/>
        </w:r>
        <w:r>
          <w:fldChar w:fldCharType="begin"/>
        </w:r>
        <w:r>
          <w:instrText xml:space="preserve"> PAGEREF _Toc11446 \h </w:instrText>
        </w:r>
        <w:r>
          <w:fldChar w:fldCharType="separate"/>
        </w:r>
        <w:r>
          <w:t>20</w:t>
        </w:r>
        <w:r>
          <w:fldChar w:fldCharType="end"/>
        </w:r>
      </w:hyperlink>
    </w:p>
    <w:p>
      <w:pPr>
        <w:pStyle w:val="TOC2"/>
        <w:tabs>
          <w:tab w:val="right" w:leader="dot" w:pos="8306"/>
        </w:tabs>
      </w:pPr>
      <w:hyperlink w:anchor="_Toc5408" w:history="1">
        <w:r>
          <w:rPr>
            <w:rFonts w:ascii="仿宋" w:eastAsia="仿宋" w:hAnsi="仿宋" w:cs="仿宋" w:hint="eastAsia"/>
            <w:lang w:eastAsia="zh-CN"/>
          </w:rPr>
          <w:t>(二)、导电海绵项目目标</w:t>
        </w:r>
        <w:r>
          <w:tab/>
        </w:r>
        <w:r>
          <w:fldChar w:fldCharType="begin"/>
        </w:r>
        <w:r>
          <w:instrText xml:space="preserve"> PAGEREF _Toc5408 \h </w:instrText>
        </w:r>
        <w:r>
          <w:fldChar w:fldCharType="separate"/>
        </w:r>
        <w:r>
          <w:t>22</w:t>
        </w:r>
        <w:r>
          <w:fldChar w:fldCharType="end"/>
        </w:r>
      </w:hyperlink>
    </w:p>
    <w:p>
      <w:pPr>
        <w:pStyle w:val="TOC2"/>
        <w:tabs>
          <w:tab w:val="right" w:leader="dot" w:pos="8306"/>
        </w:tabs>
      </w:pPr>
      <w:hyperlink w:anchor="_Toc14222" w:history="1">
        <w:r>
          <w:rPr>
            <w:rFonts w:ascii="仿宋" w:eastAsia="仿宋" w:hAnsi="仿宋" w:cs="仿宋" w:hint="eastAsia"/>
            <w:lang w:eastAsia="zh-CN"/>
          </w:rPr>
          <w:t>(三)、导电海绵项目提出的理由</w:t>
        </w:r>
        <w:r>
          <w:tab/>
        </w:r>
        <w:r>
          <w:fldChar w:fldCharType="begin"/>
        </w:r>
        <w:r>
          <w:instrText xml:space="preserve"> PAGEREF _Toc14222 \h </w:instrText>
        </w:r>
        <w:r>
          <w:fldChar w:fldCharType="separate"/>
        </w:r>
        <w:r>
          <w:t>23</w:t>
        </w:r>
        <w:r>
          <w:fldChar w:fldCharType="end"/>
        </w:r>
      </w:hyperlink>
    </w:p>
    <w:p>
      <w:pPr>
        <w:pStyle w:val="TOC2"/>
        <w:tabs>
          <w:tab w:val="right" w:leader="dot" w:pos="8306"/>
        </w:tabs>
      </w:pPr>
      <w:hyperlink w:anchor="_Toc16565" w:history="1">
        <w:r>
          <w:rPr>
            <w:rFonts w:ascii="仿宋" w:eastAsia="仿宋" w:hAnsi="仿宋" w:cs="仿宋" w:hint="eastAsia"/>
            <w:lang w:eastAsia="zh-CN"/>
          </w:rPr>
          <w:t>(四)、导电海绵项目意义</w:t>
        </w:r>
        <w:r>
          <w:tab/>
        </w:r>
        <w:r>
          <w:fldChar w:fldCharType="begin"/>
        </w:r>
        <w:r>
          <w:instrText xml:space="preserve"> PAGEREF _Toc16565 \h </w:instrText>
        </w:r>
        <w:r>
          <w:fldChar w:fldCharType="separate"/>
        </w:r>
        <w:r>
          <w:t>24</w:t>
        </w:r>
        <w:r>
          <w:fldChar w:fldCharType="end"/>
        </w:r>
      </w:hyperlink>
    </w:p>
    <w:p>
      <w:pPr>
        <w:pStyle w:val="TOC2"/>
        <w:tabs>
          <w:tab w:val="right" w:leader="dot" w:pos="8306"/>
        </w:tabs>
      </w:pPr>
      <w:hyperlink w:anchor="_Toc2459" w:history="1">
        <w:r>
          <w:rPr>
            <w:rFonts w:ascii="仿宋" w:eastAsia="仿宋" w:hAnsi="仿宋" w:cs="仿宋" w:hint="eastAsia"/>
            <w:lang w:eastAsia="zh-CN"/>
          </w:rPr>
          <w:t>(五)、导电海绵项目背景</w:t>
        </w:r>
        <w:r>
          <w:tab/>
        </w:r>
        <w:r>
          <w:fldChar w:fldCharType="begin"/>
        </w:r>
        <w:r>
          <w:instrText xml:space="preserve"> PAGEREF _Toc2459 \h </w:instrText>
        </w:r>
        <w:r>
          <w:fldChar w:fldCharType="separate"/>
        </w:r>
        <w:r>
          <w:t>25</w:t>
        </w:r>
        <w:r>
          <w:fldChar w:fldCharType="end"/>
        </w:r>
      </w:hyperlink>
    </w:p>
    <w:p>
      <w:pPr>
        <w:pStyle w:val="TOC1"/>
        <w:tabs>
          <w:tab w:val="right" w:leader="dot" w:pos="8306"/>
        </w:tabs>
      </w:pPr>
      <w:hyperlink w:anchor="_Toc8392" w:history="1">
        <w:r>
          <w:rPr>
            <w:rFonts w:ascii="仿宋" w:eastAsia="仿宋" w:hAnsi="仿宋" w:cs="仿宋" w:hint="eastAsia"/>
            <w:lang w:eastAsia="zh-CN"/>
          </w:rPr>
          <w:t>七、导电海绵项目环境影响分析</w:t>
        </w:r>
        <w:r>
          <w:tab/>
        </w:r>
        <w:r>
          <w:fldChar w:fldCharType="begin"/>
        </w:r>
        <w:r>
          <w:instrText xml:space="preserve"> PAGEREF _Toc8392 \h </w:instrText>
        </w:r>
        <w:r>
          <w:fldChar w:fldCharType="separate"/>
        </w:r>
        <w:r>
          <w:t>26</w:t>
        </w:r>
        <w:r>
          <w:fldChar w:fldCharType="end"/>
        </w:r>
      </w:hyperlink>
    </w:p>
    <w:p>
      <w:pPr>
        <w:pStyle w:val="TOC2"/>
        <w:tabs>
          <w:tab w:val="right" w:leader="dot" w:pos="8306"/>
        </w:tabs>
      </w:pPr>
      <w:hyperlink w:anchor="_Toc26835" w:history="1">
        <w:r>
          <w:rPr>
            <w:rFonts w:ascii="仿宋" w:eastAsia="仿宋" w:hAnsi="仿宋" w:cs="仿宋" w:hint="eastAsia"/>
            <w:lang w:eastAsia="zh-CN"/>
          </w:rPr>
          <w:t>(一)、建设区域环境质量现状</w:t>
        </w:r>
        <w:r>
          <w:tab/>
        </w:r>
        <w:r>
          <w:fldChar w:fldCharType="begin"/>
        </w:r>
        <w:r>
          <w:instrText xml:space="preserve"> PAGEREF _Toc26835 \h </w:instrText>
        </w:r>
        <w:r>
          <w:fldChar w:fldCharType="separate"/>
        </w:r>
        <w:r>
          <w:t>26</w:t>
        </w:r>
        <w:r>
          <w:fldChar w:fldCharType="end"/>
        </w:r>
      </w:hyperlink>
    </w:p>
    <w:p>
      <w:pPr>
        <w:pStyle w:val="TOC2"/>
        <w:tabs>
          <w:tab w:val="right" w:leader="dot" w:pos="8306"/>
        </w:tabs>
      </w:pPr>
      <w:hyperlink w:anchor="_Toc32361" w:history="1">
        <w:r>
          <w:rPr>
            <w:rFonts w:ascii="仿宋" w:eastAsia="仿宋" w:hAnsi="仿宋" w:cs="仿宋" w:hint="eastAsia"/>
            <w:lang w:eastAsia="zh-CN"/>
          </w:rPr>
          <w:t>(二)、建设期环境保护</w:t>
        </w:r>
        <w:r>
          <w:tab/>
        </w:r>
        <w:r>
          <w:fldChar w:fldCharType="begin"/>
        </w:r>
        <w:r>
          <w:instrText xml:space="preserve"> PAGEREF _Toc32361 \h </w:instrText>
        </w:r>
        <w:r>
          <w:fldChar w:fldCharType="separate"/>
        </w:r>
        <w:r>
          <w:t>27</w:t>
        </w:r>
        <w:r>
          <w:fldChar w:fldCharType="end"/>
        </w:r>
      </w:hyperlink>
    </w:p>
    <w:p>
      <w:pPr>
        <w:pStyle w:val="TOC2"/>
        <w:tabs>
          <w:tab w:val="right" w:leader="dot" w:pos="8306"/>
        </w:tabs>
      </w:pPr>
      <w:hyperlink w:anchor="_Toc28978" w:history="1">
        <w:r>
          <w:rPr>
            <w:rFonts w:ascii="仿宋" w:eastAsia="仿宋" w:hAnsi="仿宋" w:cs="仿宋" w:hint="eastAsia"/>
            <w:lang w:eastAsia="zh-CN"/>
          </w:rPr>
          <w:t>(三)、运营期环境保护</w:t>
        </w:r>
        <w:r>
          <w:tab/>
        </w:r>
        <w:r>
          <w:fldChar w:fldCharType="begin"/>
        </w:r>
        <w:r>
          <w:instrText xml:space="preserve"> PAGEREF _Toc28978 \h </w:instrText>
        </w:r>
        <w:r>
          <w:fldChar w:fldCharType="separate"/>
        </w:r>
        <w:r>
          <w:t>29</w:t>
        </w:r>
        <w:r>
          <w:fldChar w:fldCharType="end"/>
        </w:r>
      </w:hyperlink>
    </w:p>
    <w:p>
      <w:pPr>
        <w:pStyle w:val="TOC2"/>
        <w:tabs>
          <w:tab w:val="right" w:leader="dot" w:pos="8306"/>
        </w:tabs>
      </w:pPr>
      <w:hyperlink w:anchor="_Toc18473" w:history="1">
        <w:r>
          <w:rPr>
            <w:rFonts w:ascii="仿宋" w:eastAsia="仿宋" w:hAnsi="仿宋" w:cs="仿宋" w:hint="eastAsia"/>
            <w:lang w:eastAsia="zh-CN"/>
          </w:rPr>
          <w:t>(四)、导电海绵项目建设对区域经济的影响</w:t>
        </w:r>
        <w:r>
          <w:tab/>
        </w:r>
        <w:r>
          <w:fldChar w:fldCharType="begin"/>
        </w:r>
        <w:r>
          <w:instrText xml:space="preserve"> PAGEREF _Toc18473 \h </w:instrText>
        </w:r>
        <w:r>
          <w:fldChar w:fldCharType="separate"/>
        </w:r>
        <w:r>
          <w:t>30</w:t>
        </w:r>
        <w:r>
          <w:fldChar w:fldCharType="end"/>
        </w:r>
      </w:hyperlink>
    </w:p>
    <w:p>
      <w:pPr>
        <w:pStyle w:val="TOC2"/>
        <w:tabs>
          <w:tab w:val="right" w:leader="dot" w:pos="8306"/>
        </w:tabs>
      </w:pPr>
      <w:hyperlink w:anchor="_Toc6012" w:history="1">
        <w:r>
          <w:rPr>
            <w:rFonts w:ascii="仿宋" w:eastAsia="仿宋" w:hAnsi="仿宋" w:cs="仿宋" w:hint="eastAsia"/>
            <w:lang w:eastAsia="zh-CN"/>
          </w:rPr>
          <w:t>(五)、废弃物处理</w:t>
        </w:r>
        <w:r>
          <w:tab/>
        </w:r>
        <w:r>
          <w:fldChar w:fldCharType="begin"/>
        </w:r>
        <w:r>
          <w:instrText xml:space="preserve"> PAGEREF _Toc6012 \h </w:instrText>
        </w:r>
        <w:r>
          <w:fldChar w:fldCharType="separate"/>
        </w:r>
        <w:r>
          <w:t>32</w:t>
        </w:r>
        <w:r>
          <w:fldChar w:fldCharType="end"/>
        </w:r>
      </w:hyperlink>
    </w:p>
    <w:p>
      <w:pPr>
        <w:pStyle w:val="TOC2"/>
        <w:tabs>
          <w:tab w:val="right" w:leader="dot" w:pos="8306"/>
        </w:tabs>
      </w:pPr>
      <w:hyperlink w:anchor="_Toc17998" w:history="1">
        <w:r>
          <w:rPr>
            <w:rFonts w:ascii="仿宋" w:eastAsia="仿宋" w:hAnsi="仿宋" w:cs="仿宋" w:hint="eastAsia"/>
            <w:lang w:eastAsia="zh-CN"/>
          </w:rPr>
          <w:t>(六)、特殊环境影响分析</w:t>
        </w:r>
        <w:r>
          <w:tab/>
        </w:r>
        <w:r>
          <w:fldChar w:fldCharType="begin"/>
        </w:r>
        <w:r>
          <w:instrText xml:space="preserve"> PAGEREF _Toc17998 \h </w:instrText>
        </w:r>
        <w:r>
          <w:fldChar w:fldCharType="separate"/>
        </w:r>
        <w:r>
          <w:t>33</w:t>
        </w:r>
        <w:r>
          <w:fldChar w:fldCharType="end"/>
        </w:r>
      </w:hyperlink>
    </w:p>
    <w:p>
      <w:pPr>
        <w:pStyle w:val="TOC2"/>
        <w:tabs>
          <w:tab w:val="right" w:leader="dot" w:pos="8306"/>
        </w:tabs>
      </w:pPr>
      <w:hyperlink w:anchor="_Toc22316" w:history="1">
        <w:r>
          <w:rPr>
            <w:rFonts w:ascii="仿宋" w:eastAsia="仿宋" w:hAnsi="仿宋" w:cs="仿宋" w:hint="eastAsia"/>
            <w:lang w:eastAsia="zh-CN"/>
          </w:rPr>
          <w:t>(七)、清洁生产</w:t>
        </w:r>
        <w:r>
          <w:tab/>
        </w:r>
        <w:r>
          <w:fldChar w:fldCharType="begin"/>
        </w:r>
        <w:r>
          <w:instrText xml:space="preserve"> PAGEREF _Toc22316 \h </w:instrText>
        </w:r>
        <w:r>
          <w:fldChar w:fldCharType="separate"/>
        </w:r>
        <w:r>
          <w:t>34</w:t>
        </w:r>
        <w:r>
          <w:fldChar w:fldCharType="end"/>
        </w:r>
      </w:hyperlink>
    </w:p>
    <w:p>
      <w:pPr>
        <w:pStyle w:val="TOC2"/>
        <w:tabs>
          <w:tab w:val="right" w:leader="dot" w:pos="8306"/>
        </w:tabs>
      </w:pPr>
      <w:hyperlink w:anchor="_Toc12675" w:history="1">
        <w:r>
          <w:rPr>
            <w:rFonts w:ascii="仿宋" w:eastAsia="仿宋" w:hAnsi="仿宋" w:cs="仿宋" w:hint="eastAsia"/>
            <w:lang w:eastAsia="zh-CN"/>
          </w:rPr>
          <w:t>(八)、环境保护综合评价</w:t>
        </w:r>
        <w:r>
          <w:tab/>
        </w:r>
        <w:r>
          <w:fldChar w:fldCharType="begin"/>
        </w:r>
        <w:r>
          <w:instrText xml:space="preserve"> PAGEREF _Toc12675 \h </w:instrText>
        </w:r>
        <w:r>
          <w:fldChar w:fldCharType="separate"/>
        </w:r>
        <w:r>
          <w:t>35</w:t>
        </w:r>
        <w:r>
          <w:fldChar w:fldCharType="end"/>
        </w:r>
      </w:hyperlink>
    </w:p>
    <w:p>
      <w:pPr>
        <w:pStyle w:val="TOC1"/>
        <w:tabs>
          <w:tab w:val="right" w:leader="dot" w:pos="8306"/>
        </w:tabs>
      </w:pPr>
      <w:hyperlink w:anchor="_Toc3287" w:history="1">
        <w:r>
          <w:rPr>
            <w:rFonts w:ascii="仿宋" w:eastAsia="仿宋" w:hAnsi="仿宋" w:cs="仿宋" w:hint="eastAsia"/>
            <w:lang w:eastAsia="zh-CN"/>
          </w:rPr>
          <w:t>八、导电海绵项目技术管理</w:t>
        </w:r>
        <w:r>
          <w:tab/>
        </w:r>
        <w:r>
          <w:fldChar w:fldCharType="begin"/>
        </w:r>
        <w:r>
          <w:instrText xml:space="preserve"> PAGEREF _Toc3287 \h </w:instrText>
        </w:r>
        <w:r>
          <w:fldChar w:fldCharType="separate"/>
        </w:r>
        <w:r>
          <w:t>37</w:t>
        </w:r>
        <w:r>
          <w:fldChar w:fldCharType="end"/>
        </w:r>
      </w:hyperlink>
    </w:p>
    <w:p>
      <w:pPr>
        <w:pStyle w:val="TOC2"/>
        <w:tabs>
          <w:tab w:val="right" w:leader="dot" w:pos="8306"/>
        </w:tabs>
      </w:pPr>
      <w:hyperlink w:anchor="_Toc18497" w:history="1">
        <w:r>
          <w:rPr>
            <w:rFonts w:ascii="仿宋" w:eastAsia="仿宋" w:hAnsi="仿宋" w:cs="仿宋" w:hint="eastAsia"/>
            <w:lang w:eastAsia="zh-CN"/>
          </w:rPr>
          <w:t>(一)、技术方案选用方向</w:t>
        </w:r>
        <w:r>
          <w:tab/>
        </w:r>
        <w:r>
          <w:fldChar w:fldCharType="begin"/>
        </w:r>
        <w:r>
          <w:instrText xml:space="preserve"> PAGEREF _Toc18497 \h </w:instrText>
        </w:r>
        <w:r>
          <w:fldChar w:fldCharType="separate"/>
        </w:r>
        <w:r>
          <w:t>37</w:t>
        </w:r>
        <w:r>
          <w:fldChar w:fldCharType="end"/>
        </w:r>
      </w:hyperlink>
    </w:p>
    <w:p>
      <w:pPr>
        <w:pStyle w:val="TOC2"/>
        <w:tabs>
          <w:tab w:val="right" w:leader="dot" w:pos="8306"/>
        </w:tabs>
      </w:pPr>
      <w:hyperlink w:anchor="_Toc18559" w:history="1">
        <w:r>
          <w:rPr>
            <w:rFonts w:ascii="仿宋" w:eastAsia="仿宋" w:hAnsi="仿宋" w:cs="仿宋" w:hint="eastAsia"/>
            <w:lang w:eastAsia="zh-CN"/>
          </w:rPr>
          <w:t>(二)、工艺技术方案选用原则</w:t>
        </w:r>
        <w:r>
          <w:tab/>
        </w:r>
        <w:r>
          <w:fldChar w:fldCharType="begin"/>
        </w:r>
        <w:r>
          <w:instrText xml:space="preserve"> PAGEREF _Toc18559 \h </w:instrText>
        </w:r>
        <w:r>
          <w:fldChar w:fldCharType="separate"/>
        </w:r>
        <w:r>
          <w:t>38</w:t>
        </w:r>
        <w:r>
          <w:fldChar w:fldCharType="end"/>
        </w:r>
      </w:hyperlink>
    </w:p>
    <w:p>
      <w:pPr>
        <w:pStyle w:val="TOC2"/>
        <w:tabs>
          <w:tab w:val="right" w:leader="dot" w:pos="8306"/>
        </w:tabs>
      </w:pPr>
      <w:hyperlink w:anchor="_Toc8258" w:history="1">
        <w:r>
          <w:rPr>
            <w:rFonts w:ascii="仿宋" w:eastAsia="仿宋" w:hAnsi="仿宋" w:cs="仿宋" w:hint="eastAsia"/>
            <w:lang w:eastAsia="zh-CN"/>
          </w:rPr>
          <w:t>(三)、工艺技术方案要求</w:t>
        </w:r>
        <w:r>
          <w:tab/>
        </w:r>
        <w:r>
          <w:fldChar w:fldCharType="begin"/>
        </w:r>
        <w:r>
          <w:instrText xml:space="preserve"> PAGEREF _Toc8258 \h </w:instrText>
        </w:r>
        <w:r>
          <w:fldChar w:fldCharType="separate"/>
        </w:r>
        <w:r>
          <w:t>40</w:t>
        </w:r>
        <w:r>
          <w:fldChar w:fldCharType="end"/>
        </w:r>
      </w:hyperlink>
    </w:p>
    <w:p>
      <w:pPr>
        <w:pStyle w:val="TOC1"/>
        <w:tabs>
          <w:tab w:val="right" w:leader="dot" w:pos="8306"/>
        </w:tabs>
      </w:pPr>
      <w:hyperlink w:anchor="_Toc32687" w:history="1">
        <w:r>
          <w:rPr>
            <w:rFonts w:ascii="仿宋" w:eastAsia="仿宋" w:hAnsi="仿宋" w:cs="仿宋" w:hint="eastAsia"/>
            <w:lang w:eastAsia="zh-CN"/>
          </w:rPr>
          <w:t>九、导电海绵项目人力资源培养与发展</w:t>
        </w:r>
        <w:r>
          <w:tab/>
        </w:r>
        <w:r>
          <w:fldChar w:fldCharType="begin"/>
        </w:r>
        <w:r>
          <w:instrText xml:space="preserve"> PAGEREF _Toc32687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52" w:history="1">
        <w:r>
          <w:rPr>
            <w:rFonts w:ascii="仿宋" w:eastAsia="仿宋" w:hAnsi="仿宋" w:cs="仿宋" w:hint="eastAsia"/>
            <w:lang w:eastAsia="zh-CN"/>
          </w:rPr>
          <w:t>(一)、人才需求与规划</w:t>
        </w:r>
        <w:r>
          <w:tab/>
        </w:r>
        <w:r>
          <w:fldChar w:fldCharType="begin"/>
        </w:r>
        <w:r>
          <w:instrText xml:space="preserve"> PAGEREF _Toc7352 \h </w:instrText>
        </w:r>
        <w:r>
          <w:fldChar w:fldCharType="separate"/>
        </w:r>
        <w:r>
          <w:t>43</w:t>
        </w:r>
        <w:r>
          <w:fldChar w:fldCharType="end"/>
        </w:r>
      </w:hyperlink>
    </w:p>
    <w:p>
      <w:pPr>
        <w:pStyle w:val="TOC2"/>
        <w:tabs>
          <w:tab w:val="right" w:leader="dot" w:pos="8306"/>
        </w:tabs>
      </w:pPr>
      <w:hyperlink w:anchor="_Toc1372" w:history="1">
        <w:r>
          <w:rPr>
            <w:rFonts w:ascii="仿宋" w:eastAsia="仿宋" w:hAnsi="仿宋" w:cs="仿宋" w:hint="eastAsia"/>
            <w:lang w:eastAsia="zh-CN"/>
          </w:rPr>
          <w:t>(二)、培训与发展计划</w:t>
        </w:r>
        <w:r>
          <w:tab/>
        </w:r>
        <w:r>
          <w:fldChar w:fldCharType="begin"/>
        </w:r>
        <w:r>
          <w:instrText xml:space="preserve"> PAGEREF _Toc1372 \h </w:instrText>
        </w:r>
        <w:r>
          <w:fldChar w:fldCharType="separate"/>
        </w:r>
        <w:r>
          <w:t>43</w:t>
        </w:r>
        <w:r>
          <w:fldChar w:fldCharType="end"/>
        </w:r>
      </w:hyperlink>
    </w:p>
    <w:p>
      <w:pPr>
        <w:pStyle w:val="TOC1"/>
        <w:tabs>
          <w:tab w:val="right" w:leader="dot" w:pos="8306"/>
        </w:tabs>
      </w:pPr>
      <w:hyperlink w:anchor="_Toc30501" w:history="1">
        <w:r>
          <w:rPr>
            <w:rFonts w:ascii="仿宋" w:eastAsia="仿宋" w:hAnsi="仿宋" w:cs="仿宋" w:hint="eastAsia"/>
            <w:lang w:eastAsia="zh-CN"/>
          </w:rPr>
          <w:t>十、导电海绵项目计划安排</w:t>
        </w:r>
        <w:r>
          <w:tab/>
        </w:r>
        <w:r>
          <w:fldChar w:fldCharType="begin"/>
        </w:r>
        <w:r>
          <w:instrText xml:space="preserve"> PAGEREF _Toc30501 \h </w:instrText>
        </w:r>
        <w:r>
          <w:fldChar w:fldCharType="separate"/>
        </w:r>
        <w:r>
          <w:t>44</w:t>
        </w:r>
        <w:r>
          <w:fldChar w:fldCharType="end"/>
        </w:r>
      </w:hyperlink>
    </w:p>
    <w:p>
      <w:pPr>
        <w:pStyle w:val="TOC2"/>
        <w:tabs>
          <w:tab w:val="right" w:leader="dot" w:pos="8306"/>
        </w:tabs>
      </w:pPr>
      <w:hyperlink w:anchor="_Toc7641" w:history="1">
        <w:r>
          <w:rPr>
            <w:rFonts w:ascii="仿宋" w:eastAsia="仿宋" w:hAnsi="仿宋" w:cs="仿宋" w:hint="eastAsia"/>
            <w:lang w:eastAsia="zh-CN"/>
          </w:rPr>
          <w:t>(一)、建设周期</w:t>
        </w:r>
        <w:r>
          <w:tab/>
        </w:r>
        <w:r>
          <w:fldChar w:fldCharType="begin"/>
        </w:r>
        <w:r>
          <w:instrText xml:space="preserve"> PAGEREF _Toc7641 \h </w:instrText>
        </w:r>
        <w:r>
          <w:fldChar w:fldCharType="separate"/>
        </w:r>
        <w:r>
          <w:t>44</w:t>
        </w:r>
        <w:r>
          <w:fldChar w:fldCharType="end"/>
        </w:r>
      </w:hyperlink>
    </w:p>
    <w:p>
      <w:pPr>
        <w:pStyle w:val="TOC2"/>
        <w:tabs>
          <w:tab w:val="right" w:leader="dot" w:pos="8306"/>
        </w:tabs>
      </w:pPr>
      <w:hyperlink w:anchor="_Toc30723" w:history="1">
        <w:r>
          <w:rPr>
            <w:rFonts w:ascii="仿宋" w:eastAsia="仿宋" w:hAnsi="仿宋" w:cs="仿宋" w:hint="eastAsia"/>
            <w:lang w:eastAsia="zh-CN"/>
          </w:rPr>
          <w:t>(二)、建设进度</w:t>
        </w:r>
        <w:r>
          <w:tab/>
        </w:r>
        <w:r>
          <w:fldChar w:fldCharType="begin"/>
        </w:r>
        <w:r>
          <w:instrText xml:space="preserve"> PAGEREF _Toc30723 \h </w:instrText>
        </w:r>
        <w:r>
          <w:fldChar w:fldCharType="separate"/>
        </w:r>
        <w:r>
          <w:t>45</w:t>
        </w:r>
        <w:r>
          <w:fldChar w:fldCharType="end"/>
        </w:r>
      </w:hyperlink>
    </w:p>
    <w:p>
      <w:pPr>
        <w:pStyle w:val="TOC2"/>
        <w:tabs>
          <w:tab w:val="right" w:leader="dot" w:pos="8306"/>
        </w:tabs>
      </w:pPr>
      <w:hyperlink w:anchor="_Toc30562" w:history="1">
        <w:r>
          <w:rPr>
            <w:rFonts w:ascii="仿宋" w:eastAsia="仿宋" w:hAnsi="仿宋" w:cs="仿宋" w:hint="eastAsia"/>
            <w:lang w:eastAsia="zh-CN"/>
          </w:rPr>
          <w:t>(三)、进度安排注意事项</w:t>
        </w:r>
        <w:r>
          <w:tab/>
        </w:r>
        <w:r>
          <w:fldChar w:fldCharType="begin"/>
        </w:r>
        <w:r>
          <w:instrText xml:space="preserve"> PAGEREF _Toc30562 \h </w:instrText>
        </w:r>
        <w:r>
          <w:fldChar w:fldCharType="separate"/>
        </w:r>
        <w:r>
          <w:t>45</w:t>
        </w:r>
        <w:r>
          <w:fldChar w:fldCharType="end"/>
        </w:r>
      </w:hyperlink>
    </w:p>
    <w:p>
      <w:pPr>
        <w:pStyle w:val="TOC2"/>
        <w:tabs>
          <w:tab w:val="right" w:leader="dot" w:pos="8306"/>
        </w:tabs>
      </w:pPr>
      <w:hyperlink w:anchor="_Toc9631" w:history="1">
        <w:r>
          <w:rPr>
            <w:rFonts w:ascii="仿宋" w:eastAsia="仿宋" w:hAnsi="仿宋" w:cs="仿宋" w:hint="eastAsia"/>
            <w:lang w:eastAsia="zh-CN"/>
          </w:rPr>
          <w:t>(四)、人力资源配置</w:t>
        </w:r>
        <w:r>
          <w:tab/>
        </w:r>
        <w:r>
          <w:fldChar w:fldCharType="begin"/>
        </w:r>
        <w:r>
          <w:instrText xml:space="preserve"> PAGEREF _Toc9631 \h </w:instrText>
        </w:r>
        <w:r>
          <w:fldChar w:fldCharType="separate"/>
        </w:r>
        <w:r>
          <w:t>47</w:t>
        </w:r>
        <w:r>
          <w:fldChar w:fldCharType="end"/>
        </w:r>
      </w:hyperlink>
    </w:p>
    <w:p>
      <w:pPr>
        <w:pStyle w:val="TOC1"/>
        <w:tabs>
          <w:tab w:val="right" w:leader="dot" w:pos="8306"/>
        </w:tabs>
      </w:pPr>
      <w:hyperlink w:anchor="_Toc21514" w:history="1">
        <w:r>
          <w:rPr>
            <w:rFonts w:ascii="仿宋" w:eastAsia="仿宋" w:hAnsi="仿宋" w:cs="仿宋" w:hint="eastAsia"/>
            <w:lang w:eastAsia="zh-CN"/>
          </w:rPr>
          <w:t>十一、导电海绵项目财务管理</w:t>
        </w:r>
        <w:r>
          <w:tab/>
        </w:r>
        <w:r>
          <w:fldChar w:fldCharType="begin"/>
        </w:r>
        <w:r>
          <w:instrText xml:space="preserve"> PAGEREF _Toc21514 \h </w:instrText>
        </w:r>
        <w:r>
          <w:fldChar w:fldCharType="separate"/>
        </w:r>
        <w:r>
          <w:t>48</w:t>
        </w:r>
        <w:r>
          <w:fldChar w:fldCharType="end"/>
        </w:r>
      </w:hyperlink>
    </w:p>
    <w:p>
      <w:pPr>
        <w:pStyle w:val="TOC2"/>
        <w:tabs>
          <w:tab w:val="right" w:leader="dot" w:pos="8306"/>
        </w:tabs>
      </w:pPr>
      <w:hyperlink w:anchor="_Toc8914" w:history="1">
        <w:r>
          <w:rPr>
            <w:rFonts w:ascii="仿宋" w:eastAsia="仿宋" w:hAnsi="仿宋" w:cs="仿宋" w:hint="eastAsia"/>
            <w:lang w:eastAsia="zh-CN"/>
          </w:rPr>
          <w:t>(一)、资金需求大</w:t>
        </w:r>
        <w:r>
          <w:tab/>
        </w:r>
        <w:r>
          <w:fldChar w:fldCharType="begin"/>
        </w:r>
        <w:r>
          <w:instrText xml:space="preserve"> PAGEREF _Toc8914 \h </w:instrText>
        </w:r>
        <w:r>
          <w:fldChar w:fldCharType="separate"/>
        </w:r>
        <w:r>
          <w:t>48</w:t>
        </w:r>
        <w:r>
          <w:fldChar w:fldCharType="end"/>
        </w:r>
      </w:hyperlink>
    </w:p>
    <w:p>
      <w:pPr>
        <w:pStyle w:val="TOC2"/>
        <w:tabs>
          <w:tab w:val="right" w:leader="dot" w:pos="8306"/>
        </w:tabs>
      </w:pPr>
      <w:hyperlink w:anchor="_Toc22545" w:history="1">
        <w:r>
          <w:rPr>
            <w:rFonts w:ascii="仿宋" w:eastAsia="仿宋" w:hAnsi="仿宋" w:cs="仿宋" w:hint="eastAsia"/>
            <w:lang w:eastAsia="zh-CN"/>
          </w:rPr>
          <w:t>(二)、研发周期长</w:t>
        </w:r>
        <w:r>
          <w:tab/>
        </w:r>
        <w:r>
          <w:fldChar w:fldCharType="begin"/>
        </w:r>
        <w:r>
          <w:instrText xml:space="preserve"> PAGEREF _Toc22545 \h </w:instrText>
        </w:r>
        <w:r>
          <w:fldChar w:fldCharType="separate"/>
        </w:r>
        <w:r>
          <w:t>49</w:t>
        </w:r>
        <w:r>
          <w:fldChar w:fldCharType="end"/>
        </w:r>
      </w:hyperlink>
    </w:p>
    <w:p>
      <w:pPr>
        <w:pStyle w:val="TOC2"/>
        <w:tabs>
          <w:tab w:val="right" w:leader="dot" w:pos="8306"/>
        </w:tabs>
      </w:pPr>
      <w:hyperlink w:anchor="_Toc1150" w:history="1">
        <w:r>
          <w:rPr>
            <w:rFonts w:ascii="仿宋" w:eastAsia="仿宋" w:hAnsi="仿宋" w:cs="仿宋" w:hint="eastAsia"/>
            <w:lang w:eastAsia="zh-CN"/>
          </w:rPr>
          <w:t>(三)、市场风险大</w:t>
        </w:r>
        <w:r>
          <w:tab/>
        </w:r>
        <w:r>
          <w:fldChar w:fldCharType="begin"/>
        </w:r>
        <w:r>
          <w:instrText xml:space="preserve"> PAGEREF _Toc1150 \h </w:instrText>
        </w:r>
        <w:r>
          <w:fldChar w:fldCharType="separate"/>
        </w:r>
        <w:r>
          <w:t>50</w:t>
        </w:r>
        <w:r>
          <w:fldChar w:fldCharType="end"/>
        </w:r>
      </w:hyperlink>
    </w:p>
    <w:p>
      <w:pPr>
        <w:pStyle w:val="TOC2"/>
        <w:tabs>
          <w:tab w:val="right" w:leader="dot" w:pos="8306"/>
        </w:tabs>
      </w:pPr>
      <w:hyperlink w:anchor="_Toc18412" w:history="1">
        <w:r>
          <w:rPr>
            <w:rFonts w:ascii="仿宋" w:eastAsia="仿宋" w:hAnsi="仿宋" w:cs="仿宋" w:hint="eastAsia"/>
            <w:lang w:eastAsia="zh-CN"/>
          </w:rPr>
          <w:t>(四)、利润率高</w:t>
        </w:r>
        <w:r>
          <w:tab/>
        </w:r>
        <w:r>
          <w:fldChar w:fldCharType="begin"/>
        </w:r>
        <w:r>
          <w:instrText xml:space="preserve"> PAGEREF _Toc18412 \h </w:instrText>
        </w:r>
        <w:r>
          <w:fldChar w:fldCharType="separate"/>
        </w:r>
        <w:r>
          <w:t>53</w:t>
        </w:r>
        <w:r>
          <w:fldChar w:fldCharType="end"/>
        </w:r>
      </w:hyperlink>
    </w:p>
    <w:p>
      <w:pPr>
        <w:pStyle w:val="TOC1"/>
        <w:tabs>
          <w:tab w:val="right" w:leader="dot" w:pos="8306"/>
        </w:tabs>
      </w:pPr>
      <w:hyperlink w:anchor="_Toc23544" w:history="1">
        <w:r>
          <w:rPr>
            <w:rFonts w:ascii="仿宋" w:eastAsia="仿宋" w:hAnsi="仿宋" w:cs="仿宋" w:hint="eastAsia"/>
            <w:lang w:eastAsia="zh-CN"/>
          </w:rPr>
          <w:t>十二、导电海绵项目社会影响</w:t>
        </w:r>
        <w:r>
          <w:tab/>
        </w:r>
        <w:r>
          <w:fldChar w:fldCharType="begin"/>
        </w:r>
        <w:r>
          <w:instrText xml:space="preserve"> PAGEREF _Toc23544 \h </w:instrText>
        </w:r>
        <w:r>
          <w:fldChar w:fldCharType="separate"/>
        </w:r>
        <w:r>
          <w:t>55</w:t>
        </w:r>
        <w:r>
          <w:fldChar w:fldCharType="end"/>
        </w:r>
      </w:hyperlink>
    </w:p>
    <w:p>
      <w:pPr>
        <w:pStyle w:val="TOC2"/>
        <w:tabs>
          <w:tab w:val="right" w:leader="dot" w:pos="8306"/>
        </w:tabs>
      </w:pPr>
      <w:hyperlink w:anchor="_Toc7041" w:history="1">
        <w:r>
          <w:rPr>
            <w:rFonts w:ascii="仿宋" w:eastAsia="仿宋" w:hAnsi="仿宋" w:cs="仿宋" w:hint="eastAsia"/>
            <w:lang w:eastAsia="zh-CN"/>
          </w:rPr>
          <w:t>(一)、社会责任与义务</w:t>
        </w:r>
        <w:r>
          <w:tab/>
        </w:r>
        <w:r>
          <w:fldChar w:fldCharType="begin"/>
        </w:r>
        <w:r>
          <w:instrText xml:space="preserve"> PAGEREF _Toc7041 \h </w:instrText>
        </w:r>
        <w:r>
          <w:fldChar w:fldCharType="separate"/>
        </w:r>
        <w:r>
          <w:t>55</w:t>
        </w:r>
        <w:r>
          <w:fldChar w:fldCharType="end"/>
        </w:r>
      </w:hyperlink>
    </w:p>
    <w:p>
      <w:pPr>
        <w:pStyle w:val="TOC2"/>
        <w:tabs>
          <w:tab w:val="right" w:leader="dot" w:pos="8306"/>
        </w:tabs>
      </w:pPr>
      <w:hyperlink w:anchor="_Toc26058" w:history="1">
        <w:r>
          <w:rPr>
            <w:rFonts w:ascii="仿宋" w:eastAsia="仿宋" w:hAnsi="仿宋" w:cs="仿宋" w:hint="eastAsia"/>
            <w:lang w:eastAsia="zh-CN"/>
          </w:rPr>
          <w:t>(二)、社会参与与沟通</w:t>
        </w:r>
        <w:r>
          <w:tab/>
        </w:r>
        <w:r>
          <w:fldChar w:fldCharType="begin"/>
        </w:r>
        <w:r>
          <w:instrText xml:space="preserve"> PAGEREF _Toc26058 \h </w:instrText>
        </w:r>
        <w:r>
          <w:fldChar w:fldCharType="separate"/>
        </w:r>
        <w:r>
          <w:t>56</w:t>
        </w:r>
        <w:r>
          <w:fldChar w:fldCharType="end"/>
        </w:r>
      </w:hyperlink>
    </w:p>
    <w:p>
      <w:pPr>
        <w:pStyle w:val="TOC1"/>
        <w:tabs>
          <w:tab w:val="right" w:leader="dot" w:pos="8306"/>
        </w:tabs>
      </w:pPr>
      <w:hyperlink w:anchor="_Toc14448" w:history="1">
        <w:r>
          <w:rPr>
            <w:rFonts w:ascii="仿宋" w:eastAsia="仿宋" w:hAnsi="仿宋" w:cs="仿宋" w:hint="eastAsia"/>
            <w:lang w:eastAsia="zh-CN"/>
          </w:rPr>
          <w:t>十三、导电海绵项目实施时间节点</w:t>
        </w:r>
        <w:r>
          <w:tab/>
        </w:r>
        <w:r>
          <w:fldChar w:fldCharType="begin"/>
        </w:r>
        <w:r>
          <w:instrText xml:space="preserve"> PAGEREF _Toc14448 \h </w:instrText>
        </w:r>
        <w:r>
          <w:fldChar w:fldCharType="separate"/>
        </w:r>
        <w:r>
          <w:t>57</w:t>
        </w:r>
        <w:r>
          <w:fldChar w:fldCharType="end"/>
        </w:r>
      </w:hyperlink>
    </w:p>
    <w:p>
      <w:pPr>
        <w:pStyle w:val="TOC2"/>
        <w:tabs>
          <w:tab w:val="right" w:leader="dot" w:pos="8306"/>
        </w:tabs>
      </w:pPr>
      <w:hyperlink w:anchor="_Toc1902" w:history="1">
        <w:r>
          <w:rPr>
            <w:rFonts w:ascii="仿宋" w:eastAsia="仿宋" w:hAnsi="仿宋" w:cs="仿宋" w:hint="eastAsia"/>
            <w:lang w:eastAsia="zh-CN"/>
          </w:rPr>
          <w:t>(一)、导电海绵项目启动阶段时间节点</w:t>
        </w:r>
        <w:r>
          <w:tab/>
        </w:r>
        <w:r>
          <w:fldChar w:fldCharType="begin"/>
        </w:r>
        <w:r>
          <w:instrText xml:space="preserve"> PAGEREF _Toc1902 \h </w:instrText>
        </w:r>
        <w:r>
          <w:fldChar w:fldCharType="separate"/>
        </w:r>
        <w:r>
          <w:t>57</w:t>
        </w:r>
        <w:r>
          <w:fldChar w:fldCharType="end"/>
        </w:r>
      </w:hyperlink>
    </w:p>
    <w:p>
      <w:pPr>
        <w:pStyle w:val="TOC2"/>
        <w:tabs>
          <w:tab w:val="right" w:leader="dot" w:pos="8306"/>
        </w:tabs>
      </w:pPr>
      <w:hyperlink w:anchor="_Toc29524" w:history="1">
        <w:r>
          <w:rPr>
            <w:rFonts w:ascii="仿宋" w:eastAsia="仿宋" w:hAnsi="仿宋" w:cs="仿宋" w:hint="eastAsia"/>
            <w:lang w:eastAsia="zh-CN"/>
          </w:rPr>
          <w:t>(二)、导电海绵项目执行阶段时间节点</w:t>
        </w:r>
        <w:r>
          <w:tab/>
        </w:r>
        <w:r>
          <w:fldChar w:fldCharType="begin"/>
        </w:r>
        <w:r>
          <w:instrText xml:space="preserve"> PAGEREF _Toc29524 \h </w:instrText>
        </w:r>
        <w:r>
          <w:fldChar w:fldCharType="separate"/>
        </w:r>
        <w:r>
          <w:t>58</w:t>
        </w:r>
        <w:r>
          <w:fldChar w:fldCharType="end"/>
        </w:r>
      </w:hyperlink>
    </w:p>
    <w:p>
      <w:pPr>
        <w:pStyle w:val="TOC2"/>
        <w:tabs>
          <w:tab w:val="right" w:leader="dot" w:pos="8306"/>
        </w:tabs>
      </w:pPr>
      <w:hyperlink w:anchor="_Toc23536" w:history="1">
        <w:r>
          <w:rPr>
            <w:rFonts w:ascii="仿宋" w:eastAsia="仿宋" w:hAnsi="仿宋" w:cs="仿宋" w:hint="eastAsia"/>
            <w:lang w:eastAsia="zh-CN"/>
          </w:rPr>
          <w:t>(三)、导电海绵项目完成阶段时间节点</w:t>
        </w:r>
        <w:r>
          <w:tab/>
        </w:r>
        <w:r>
          <w:fldChar w:fldCharType="begin"/>
        </w:r>
        <w:r>
          <w:instrText xml:space="preserve"> PAGEREF _Toc23536 \h </w:instrText>
        </w:r>
        <w:r>
          <w:fldChar w:fldCharType="separate"/>
        </w:r>
        <w:r>
          <w:t>59</w:t>
        </w:r>
        <w:r>
          <w:fldChar w:fldCharType="end"/>
        </w:r>
      </w:hyperlink>
    </w:p>
    <w:p>
      <w:pPr>
        <w:pStyle w:val="TOC1"/>
        <w:tabs>
          <w:tab w:val="right" w:leader="dot" w:pos="8306"/>
        </w:tabs>
      </w:pPr>
      <w:hyperlink w:anchor="_Toc14437" w:history="1">
        <w:r>
          <w:rPr>
            <w:rFonts w:ascii="仿宋" w:eastAsia="仿宋" w:hAnsi="仿宋" w:cs="仿宋" w:hint="eastAsia"/>
            <w:lang w:eastAsia="zh-CN"/>
          </w:rPr>
          <w:t>十四、供应链管理</w:t>
        </w:r>
        <w:r>
          <w:tab/>
        </w:r>
        <w:r>
          <w:fldChar w:fldCharType="begin"/>
        </w:r>
        <w:r>
          <w:instrText xml:space="preserve"> PAGEREF _Toc14437 \h </w:instrText>
        </w:r>
        <w:r>
          <w:fldChar w:fldCharType="separate"/>
        </w:r>
        <w:r>
          <w:t>60</w:t>
        </w:r>
        <w:r>
          <w:fldChar w:fldCharType="end"/>
        </w:r>
      </w:hyperlink>
    </w:p>
    <w:p>
      <w:pPr>
        <w:pStyle w:val="TOC2"/>
        <w:tabs>
          <w:tab w:val="right" w:leader="dot" w:pos="8306"/>
        </w:tabs>
      </w:pPr>
      <w:hyperlink w:anchor="_Toc20123" w:history="1">
        <w:r>
          <w:rPr>
            <w:rFonts w:ascii="仿宋" w:eastAsia="仿宋" w:hAnsi="仿宋" w:cs="仿宋" w:hint="eastAsia"/>
            <w:lang w:eastAsia="zh-CN"/>
          </w:rPr>
          <w:t>(一)、供应链战略规划</w:t>
        </w:r>
        <w:r>
          <w:tab/>
        </w:r>
        <w:r>
          <w:fldChar w:fldCharType="begin"/>
        </w:r>
        <w:r>
          <w:instrText xml:space="preserve"> PAGEREF _Toc20123 \h </w:instrText>
        </w:r>
        <w:r>
          <w:fldChar w:fldCharType="separate"/>
        </w:r>
        <w:r>
          <w:t>60</w:t>
        </w:r>
        <w:r>
          <w:fldChar w:fldCharType="end"/>
        </w:r>
      </w:hyperlink>
    </w:p>
    <w:p>
      <w:pPr>
        <w:pStyle w:val="TOC2"/>
        <w:tabs>
          <w:tab w:val="right" w:leader="dot" w:pos="8306"/>
        </w:tabs>
      </w:pPr>
      <w:hyperlink w:anchor="_Toc32233" w:history="1">
        <w:r>
          <w:rPr>
            <w:rFonts w:ascii="仿宋" w:eastAsia="仿宋" w:hAnsi="仿宋" w:cs="仿宋" w:hint="eastAsia"/>
            <w:lang w:eastAsia="zh-CN"/>
          </w:rPr>
          <w:t>(二)、供应商选择与合作</w:t>
        </w:r>
        <w:r>
          <w:tab/>
        </w:r>
        <w:r>
          <w:fldChar w:fldCharType="begin"/>
        </w:r>
        <w:r>
          <w:instrText xml:space="preserve"> PAGEREF _Toc32233 \h </w:instrText>
        </w:r>
        <w:r>
          <w:fldChar w:fldCharType="separate"/>
        </w:r>
        <w:r>
          <w:t>61</w:t>
        </w:r>
        <w:r>
          <w:fldChar w:fldCharType="end"/>
        </w:r>
      </w:hyperlink>
    </w:p>
    <w:p>
      <w:pPr>
        <w:pStyle w:val="TOC2"/>
        <w:tabs>
          <w:tab w:val="right" w:leader="dot" w:pos="8306"/>
        </w:tabs>
      </w:pPr>
      <w:hyperlink w:anchor="_Toc31775" w:history="1">
        <w:r>
          <w:rPr>
            <w:rFonts w:ascii="仿宋" w:eastAsia="仿宋" w:hAnsi="仿宋" w:cs="仿宋" w:hint="eastAsia"/>
            <w:lang w:eastAsia="zh-CN"/>
          </w:rPr>
          <w:t>(三)、物流与库存管理</w:t>
        </w:r>
        <w:r>
          <w:tab/>
        </w:r>
        <w:r>
          <w:fldChar w:fldCharType="begin"/>
        </w:r>
        <w:r>
          <w:instrText xml:space="preserve"> PAGEREF _Toc31775 \h </w:instrText>
        </w:r>
        <w:r>
          <w:fldChar w:fldCharType="separate"/>
        </w:r>
        <w:r>
          <w:t>63</w:t>
        </w:r>
        <w:r>
          <w:fldChar w:fldCharType="end"/>
        </w:r>
      </w:hyperlink>
    </w:p>
    <w:p>
      <w:pPr>
        <w:pStyle w:val="TOC1"/>
        <w:tabs>
          <w:tab w:val="right" w:leader="dot" w:pos="8306"/>
        </w:tabs>
      </w:pPr>
      <w:hyperlink w:anchor="_Toc30538" w:history="1">
        <w:r>
          <w:rPr>
            <w:rFonts w:ascii="仿宋" w:eastAsia="仿宋" w:hAnsi="仿宋" w:cs="仿宋" w:hint="eastAsia"/>
            <w:lang w:eastAsia="zh-CN"/>
          </w:rPr>
          <w:t>十五、导电海绵项目工程方案分析</w:t>
        </w:r>
        <w:r>
          <w:tab/>
        </w:r>
        <w:r>
          <w:fldChar w:fldCharType="begin"/>
        </w:r>
        <w:r>
          <w:instrText xml:space="preserve"> PAGEREF _Toc30538 \h </w:instrText>
        </w:r>
        <w:r>
          <w:fldChar w:fldCharType="separate"/>
        </w:r>
        <w:r>
          <w:t>64</w:t>
        </w:r>
        <w:r>
          <w:fldChar w:fldCharType="end"/>
        </w:r>
      </w:hyperlink>
    </w:p>
    <w:p>
      <w:pPr>
        <w:pStyle w:val="TOC2"/>
        <w:tabs>
          <w:tab w:val="right" w:leader="dot" w:pos="8306"/>
        </w:tabs>
      </w:pPr>
      <w:hyperlink w:anchor="_Toc5586" w:history="1">
        <w:r>
          <w:rPr>
            <w:rFonts w:ascii="仿宋" w:eastAsia="仿宋" w:hAnsi="仿宋" w:cs="仿宋" w:hint="eastAsia"/>
            <w:lang w:eastAsia="zh-CN"/>
          </w:rPr>
          <w:t>(一)、建筑工程设计原则</w:t>
        </w:r>
        <w:r>
          <w:tab/>
        </w:r>
        <w:r>
          <w:fldChar w:fldCharType="begin"/>
        </w:r>
        <w:r>
          <w:instrText xml:space="preserve"> PAGEREF _Toc5586 \h </w:instrText>
        </w:r>
        <w:r>
          <w:fldChar w:fldCharType="separate"/>
        </w:r>
        <w:r>
          <w:t>64</w:t>
        </w:r>
        <w:r>
          <w:fldChar w:fldCharType="end"/>
        </w:r>
      </w:hyperlink>
    </w:p>
    <w:p>
      <w:pPr>
        <w:pStyle w:val="TOC2"/>
        <w:tabs>
          <w:tab w:val="right" w:leader="dot" w:pos="8306"/>
        </w:tabs>
      </w:pPr>
      <w:hyperlink w:anchor="_Toc30162" w:history="1">
        <w:r>
          <w:rPr>
            <w:rFonts w:ascii="仿宋" w:eastAsia="仿宋" w:hAnsi="仿宋" w:cs="仿宋" w:hint="eastAsia"/>
            <w:lang w:eastAsia="zh-CN"/>
          </w:rPr>
          <w:t>(二)、土建工程建设指标</w:t>
        </w:r>
        <w:r>
          <w:tab/>
        </w:r>
        <w:r>
          <w:fldChar w:fldCharType="begin"/>
        </w:r>
        <w:r>
          <w:instrText xml:space="preserve"> PAGEREF _Toc30162 \h </w:instrText>
        </w:r>
        <w:r>
          <w:fldChar w:fldCharType="separate"/>
        </w:r>
        <w:r>
          <w:t>67</w:t>
        </w:r>
        <w:r>
          <w:fldChar w:fldCharType="end"/>
        </w:r>
      </w:hyperlink>
    </w:p>
    <w:p>
      <w:pPr>
        <w:pStyle w:val="TOC1"/>
        <w:tabs>
          <w:tab w:val="right" w:leader="dot" w:pos="8306"/>
        </w:tabs>
      </w:pPr>
      <w:hyperlink w:anchor="_Toc8179" w:history="1">
        <w:r>
          <w:rPr>
            <w:rFonts w:ascii="仿宋" w:eastAsia="仿宋" w:hAnsi="仿宋" w:cs="仿宋" w:hint="eastAsia"/>
            <w:lang w:eastAsia="zh-CN"/>
          </w:rPr>
          <w:t>十六、导电海绵项目治理与监督</w:t>
        </w:r>
        <w:r>
          <w:tab/>
        </w:r>
        <w:r>
          <w:fldChar w:fldCharType="begin"/>
        </w:r>
        <w:r>
          <w:instrText xml:space="preserve"> PAGEREF _Toc8179 \h </w:instrText>
        </w:r>
        <w:r>
          <w:fldChar w:fldCharType="separate"/>
        </w:r>
        <w:r>
          <w:t>69</w:t>
        </w:r>
        <w:r>
          <w:fldChar w:fldCharType="end"/>
        </w:r>
      </w:hyperlink>
    </w:p>
    <w:p>
      <w:pPr>
        <w:pStyle w:val="TOC2"/>
        <w:tabs>
          <w:tab w:val="right" w:leader="dot" w:pos="8306"/>
        </w:tabs>
      </w:pPr>
      <w:hyperlink w:anchor="_Toc3168" w:history="1">
        <w:r>
          <w:rPr>
            <w:rFonts w:ascii="仿宋" w:eastAsia="仿宋" w:hAnsi="仿宋" w:cs="仿宋" w:hint="eastAsia"/>
            <w:lang w:eastAsia="zh-CN"/>
          </w:rPr>
          <w:t>(一)、导电海绵项目治理结构</w:t>
        </w:r>
        <w:r>
          <w:tab/>
        </w:r>
        <w:r>
          <w:fldChar w:fldCharType="begin"/>
        </w:r>
        <w:r>
          <w:instrText xml:space="preserve"> PAGEREF _Toc3168 \h </w:instrText>
        </w:r>
        <w:r>
          <w:fldChar w:fldCharType="separate"/>
        </w:r>
        <w:r>
          <w:t>69</w:t>
        </w:r>
        <w:r>
          <w:fldChar w:fldCharType="end"/>
        </w:r>
      </w:hyperlink>
    </w:p>
    <w:p>
      <w:pPr>
        <w:pStyle w:val="TOC2"/>
        <w:tabs>
          <w:tab w:val="right" w:leader="dot" w:pos="8306"/>
        </w:tabs>
      </w:pPr>
      <w:hyperlink w:anchor="_Toc27421" w:history="1">
        <w:r>
          <w:rPr>
            <w:rFonts w:ascii="仿宋" w:eastAsia="仿宋" w:hAnsi="仿宋" w:cs="仿宋" w:hint="eastAsia"/>
            <w:lang w:eastAsia="zh-CN"/>
          </w:rPr>
          <w:t>(二)、监督与审计</w:t>
        </w:r>
        <w:r>
          <w:tab/>
        </w:r>
        <w:r>
          <w:fldChar w:fldCharType="begin"/>
        </w:r>
        <w:r>
          <w:instrText xml:space="preserve"> PAGEREF _Toc27421 \h </w:instrText>
        </w:r>
        <w:r>
          <w:fldChar w:fldCharType="separate"/>
        </w:r>
        <w:r>
          <w:t>70</w:t>
        </w:r>
        <w:r>
          <w:fldChar w:fldCharType="end"/>
        </w:r>
      </w:hyperlink>
    </w:p>
    <w:p>
      <w:pPr>
        <w:pStyle w:val="TOC1"/>
        <w:tabs>
          <w:tab w:val="right" w:leader="dot" w:pos="8306"/>
        </w:tabs>
      </w:pPr>
      <w:hyperlink w:anchor="_Toc30089" w:history="1">
        <w:r>
          <w:rPr>
            <w:rFonts w:ascii="仿宋" w:eastAsia="仿宋" w:hAnsi="仿宋" w:cs="仿宋" w:hint="eastAsia"/>
            <w:lang w:eastAsia="zh-CN"/>
          </w:rPr>
          <w:t>十七、营销与推广策略</w:t>
        </w:r>
        <w:r>
          <w:tab/>
        </w:r>
        <w:r>
          <w:fldChar w:fldCharType="begin"/>
        </w:r>
        <w:r>
          <w:instrText xml:space="preserve"> PAGEREF _Toc30089 \h </w:instrText>
        </w:r>
        <w:r>
          <w:fldChar w:fldCharType="separate"/>
        </w:r>
        <w:r>
          <w:t>72</w:t>
        </w:r>
        <w:r>
          <w:fldChar w:fldCharType="end"/>
        </w:r>
      </w:hyperlink>
    </w:p>
    <w:p>
      <w:pPr>
        <w:pStyle w:val="TOC2"/>
        <w:tabs>
          <w:tab w:val="right" w:leader="dot" w:pos="8306"/>
        </w:tabs>
      </w:pPr>
      <w:hyperlink w:anchor="_Toc27217" w:history="1">
        <w:r>
          <w:rPr>
            <w:rFonts w:ascii="仿宋" w:eastAsia="仿宋" w:hAnsi="仿宋" w:cs="仿宋" w:hint="eastAsia"/>
            <w:lang w:eastAsia="zh-CN"/>
          </w:rPr>
          <w:t>(一)、产品/服务定位与特点</w:t>
        </w:r>
        <w:r>
          <w:tab/>
        </w:r>
        <w:r>
          <w:fldChar w:fldCharType="begin"/>
        </w:r>
        <w:r>
          <w:instrText xml:space="preserve"> PAGEREF _Toc27217 \h </w:instrText>
        </w:r>
        <w:r>
          <w:fldChar w:fldCharType="separate"/>
        </w:r>
        <w:r>
          <w:t>72</w:t>
        </w:r>
        <w:r>
          <w:fldChar w:fldCharType="end"/>
        </w:r>
      </w:hyperlink>
    </w:p>
    <w:p>
      <w:pPr>
        <w:pStyle w:val="TOC2"/>
        <w:tabs>
          <w:tab w:val="right" w:leader="dot" w:pos="8306"/>
        </w:tabs>
      </w:pPr>
      <w:hyperlink w:anchor="_Toc30724" w:history="1">
        <w:r>
          <w:rPr>
            <w:rFonts w:ascii="仿宋" w:eastAsia="仿宋" w:hAnsi="仿宋" w:cs="仿宋" w:hint="eastAsia"/>
            <w:lang w:eastAsia="zh-CN"/>
          </w:rPr>
          <w:t>(二)、市场定位与竞争分析</w:t>
        </w:r>
        <w:r>
          <w:tab/>
        </w:r>
        <w:r>
          <w:fldChar w:fldCharType="begin"/>
        </w:r>
        <w:r>
          <w:instrText xml:space="preserve"> PAGEREF _Toc30724 \h </w:instrText>
        </w:r>
        <w:r>
          <w:fldChar w:fldCharType="separate"/>
        </w:r>
        <w:r>
          <w:t>73</w:t>
        </w:r>
        <w:r>
          <w:fldChar w:fldCharType="end"/>
        </w:r>
      </w:hyperlink>
    </w:p>
    <w:p>
      <w:pPr>
        <w:pStyle w:val="TOC2"/>
        <w:tabs>
          <w:tab w:val="right" w:leader="dot" w:pos="8306"/>
        </w:tabs>
      </w:pPr>
      <w:hyperlink w:anchor="_Toc21049" w:history="1">
        <w:r>
          <w:rPr>
            <w:rFonts w:ascii="仿宋" w:eastAsia="仿宋" w:hAnsi="仿宋" w:cs="仿宋" w:hint="eastAsia"/>
            <w:lang w:eastAsia="zh-CN"/>
          </w:rPr>
          <w:t>(三)、营销渠道与策略</w:t>
        </w:r>
        <w:r>
          <w:tab/>
        </w:r>
        <w:r>
          <w:fldChar w:fldCharType="begin"/>
        </w:r>
        <w:r>
          <w:instrText xml:space="preserve"> PAGEREF _Toc21049 \h </w:instrText>
        </w:r>
        <w:r>
          <w:fldChar w:fldCharType="separate"/>
        </w:r>
        <w:r>
          <w:t>74</w:t>
        </w:r>
        <w:r>
          <w:fldChar w:fldCharType="end"/>
        </w:r>
      </w:hyperlink>
    </w:p>
    <w:p>
      <w:pPr>
        <w:pStyle w:val="TOC2"/>
        <w:tabs>
          <w:tab w:val="right" w:leader="dot" w:pos="8306"/>
        </w:tabs>
      </w:pPr>
      <w:hyperlink w:anchor="_Toc9054" w:history="1">
        <w:r>
          <w:rPr>
            <w:rFonts w:ascii="仿宋" w:eastAsia="仿宋" w:hAnsi="仿宋" w:cs="仿宋" w:hint="eastAsia"/>
            <w:lang w:eastAsia="zh-CN"/>
          </w:rPr>
          <w:t>(四)、推广与宣传活动</w:t>
        </w:r>
        <w:r>
          <w:tab/>
        </w:r>
        <w:r>
          <w:fldChar w:fldCharType="begin"/>
        </w:r>
        <w:r>
          <w:instrText xml:space="preserve"> PAGEREF _Toc9054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50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导电海绵项目的主要产品是XXXX，预计年产值为XXX万元。这一产品在市场中占据着重要的地位，其广泛的应用范围使得该导电海绵项目的市场前景非常广阔。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导电海绵项目的xxx产品作为重要的原材料之一，将在多个领域发挥关键作用。其在建筑、交通、能源等方面的广泛应用将为整个产业链提供强大的支持，形成产业协同效应。导电海绵项目的年产值XXX万XXX万XXX万万元不仅反映了其在市场上的巨大潜力，更预示着它对国民经济的积极贡献。这种关联度高、涉及面广的产业关系，使得该导电海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1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总征地面积为XXXX平方米，相当于约XX.XX亩，其中净用地面积为XXXX平方米，红线范围内相当于约XX.XX亩。这一用地规模充分考虑了导电海绵项目的建设需求，保障了导电海绵项目在合适的空间内得以充分发展。导电海绵项目规划的总建筑面积为XXXX平方米，其中主体工程建设占XXXX平方米，计容建筑面积达XXXX平方米。预计建筑工程的投资将达到XXXX万元，为导电海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计划购置的设备共计XXXX台（套），设备购置费用为XXXX万元。这一设备购置计划充分考虑到导电海绵项目的生产需求和技术要求，确保了导电海绵项目在生产运营中具备先进的技术装备和高效的生产能力。设备的合理配置将为导电海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计划总投资为XXXX万元，预计年实现营业收入为XXXX万元。这一产能规模的设定旨在确保导电海绵项目能够在投资与回报之间取得平衡，实现长期可持续的发展。导电海绵项目的总投资充分考虑到各个方面的需求，包括用地建设、设备购置等多个环节，以确保导电海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24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70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的技术管理特点体现在其创新导向。通过引入最先进的技术趋势和解决方案，导电海绵项目致力于提升科技含量、提高质量和效率水平。这意味着我们将采用最新的工具和方法，确保导电海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导电海绵项目技术管理的显著特征。通过整合不同领域的技术资源，我们实现了跨学科的协同工作。这有助于优化技术架构，提高整体效能。此外，整合性策略还促进了不同技术团队之间的紧密沟通和高效合作，确保导电海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导电海绵项目所采用的技术。通过不断优化技术方案，导电海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导电海绵项目团队将在导电海绵项目初期识别可能的技术风险，并采取相应的预防和应对措施。通过建立健全的风险评估机制，导电海绵项目能够在实施过程中及时发现并解决潜在的技术问题，保障导电海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导电海绵项目中，技术将成为导电海绵项目成功的有力支持。这一深度剖析揭示了技术管理在导电海绵项目实施中的关键作用，为导电海绵项目的技术基础奠定了坚实的基础。</w:t>
      </w:r>
    </w:p>
    <w:p>
      <w:pPr>
        <w:pStyle w:val="Heading2"/>
        <w:ind w:firstLine="560" w:firstLineChars="200"/>
        <w:rPr>
          <w:rFonts w:ascii="仿宋" w:eastAsia="仿宋" w:hAnsi="仿宋" w:cs="仿宋" w:hint="eastAsia"/>
          <w:sz w:val="28"/>
          <w:lang w:eastAsia="zh-CN"/>
        </w:rPr>
      </w:pPr>
      <w:bookmarkStart w:id="7" w:name="_Toc1689"/>
      <w:r>
        <w:rPr>
          <w:rFonts w:ascii="仿宋" w:eastAsia="仿宋" w:hAnsi="仿宋" w:cs="仿宋" w:hint="eastAsia"/>
          <w:sz w:val="28"/>
          <w:lang w:eastAsia="zh-CN"/>
        </w:rPr>
        <w:t>(二)、导电海绵项目工艺技术设计方案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导电海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导电海绵项目将严格按照相关行业规范要求进行组织。通过有效控制产品质量，导电海绵项目将致力于为顾客提供优质的导电海绵项目产品和良好的服务。这体现了导电海绵项目对于生产活动合规性和质量标准的高度重视，为导电海绵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导电海绵项目注重生态效益和清洁生产原则。导电海绵项目建设将紧密结合地方特色经济发展，与社会经济发展规划和区域环境保护规划方案相协调一致。通过与当地区域自然生态系统的结合，导电海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导电海绵项目产品具有多样化的客户需求和个性化的特点。因此，导电海绵项目产品规格品种多样，且单批生产数量较小。为满足这一特点，导电海绵项目承办单位将建设先进的柔性制造生产线。通过广泛应用柔性制造技术，导电海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导电海绵项目采用的技术具有较高的技术含量和自动化水平，处于国内先进水平。这一技术选用不仅体现了对生产效率、质量和环境友好性的高标准要求，同时为导电海绵项目的可持续发展奠定了坚实的基础。</w:t>
      </w:r>
    </w:p>
    <w:p>
      <w:pPr>
        <w:pStyle w:val="Heading2"/>
        <w:ind w:firstLine="560" w:firstLineChars="200"/>
        <w:rPr>
          <w:rFonts w:ascii="仿宋" w:eastAsia="仿宋" w:hAnsi="仿宋" w:cs="仿宋" w:hint="eastAsia"/>
          <w:sz w:val="28"/>
          <w:lang w:eastAsia="zh-CN"/>
        </w:rPr>
      </w:pPr>
      <w:bookmarkStart w:id="8" w:name="_Toc538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为确保导电海绵项目的高效生产和技术实施，我们制定了一套精心设计的设备选型方案，以满足导电海绵项目生产、质量和环保的要求。该方案的主要特点如下：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导电海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针对导电海绵项目产品的多样性和小批量生产的特点，我们将建设柔性制造生产线。通过在设备选型中考虑柔性制造技术，可以灵活应对不同产品规格和生产需求，实现生产线的高度灵活性和适应性。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966"/>
      <w:r>
        <w:rPr>
          <w:rFonts w:ascii="仿宋" w:eastAsia="仿宋" w:hAnsi="仿宋" w:cs="仿宋" w:hint="eastAsia"/>
          <w:sz w:val="28"/>
          <w:lang w:eastAsia="zh-CN"/>
        </w:rPr>
        <w:t>三、导电海绵项目选址可行性分析</w:t>
      </w:r>
      <w:bookmarkEnd w:id="9"/>
    </w:p>
    <w:p>
      <w:pPr>
        <w:pStyle w:val="Heading2"/>
        <w:rPr>
          <w:rFonts w:ascii="仿宋" w:eastAsia="仿宋" w:hAnsi="仿宋" w:cs="仿宋" w:hint="eastAsia"/>
          <w:lang w:eastAsia="zh-CN"/>
        </w:rPr>
      </w:pPr>
      <w:bookmarkStart w:id="10" w:name="_Toc8516"/>
      <w:r>
        <w:rPr>
          <w:rFonts w:ascii="仿宋" w:eastAsia="仿宋" w:hAnsi="仿宋" w:cs="仿宋" w:hint="eastAsia"/>
          <w:lang w:eastAsia="zh-CN"/>
        </w:rPr>
        <w:t>(一)、导电海绵项目选址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该导电海绵项目选址位于XX省XX市XX区XXX街道</w:t>
      </w:r>
    </w:p>
    <w:p>
      <w:pPr>
        <w:pStyle w:val="Heading2"/>
        <w:ind w:firstLine="560" w:firstLineChars="200"/>
        <w:rPr>
          <w:rFonts w:ascii="仿宋" w:eastAsia="仿宋" w:hAnsi="仿宋" w:cs="仿宋" w:hint="eastAsia"/>
          <w:sz w:val="28"/>
          <w:lang w:eastAsia="zh-CN"/>
        </w:rPr>
      </w:pPr>
      <w:bookmarkStart w:id="11" w:name="_Toc1291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导电海绵项目的征地面积将根据导电海绵项目的实际规模和需求进行精确规划。具体面积XXX平方米，旨在确保导电海绵项目不仅能够满足当前的发展需求，还能够预留空间以适应未来的扩展。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净用地面积是在征地面积基础上去除不可利用面积后的实际可开发用地。具体面积XXX平方米，考虑到环保、交通、安全等多方面因素，以确保导电海绵项目在整体利用效率上达到最优。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导电海绵项目计划建设的建筑总规模具体面积XXX平方米。这一规模的确定综合考虑了导电海绵项目的性质、规模，以及城市规划的相关要求，确保建筑布局与周边环境协调一致。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绿地率是导电海绵项目用地中被规划为绿地的比例。具体面积XXX平方米，旨在通过合理规划绿地，改善导电海绵项目周边环境，提升居民生活质量，并符合城市整体绿化规划。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容积率是用地上可以建设的建筑总体积与用地面积之比。具体面积XXX，通过合理的容积率规划，确保导电海绵项目建筑规模与周边环境和谐共生。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确保导电海绵项目选址与当地城市规划相一致，具体面积XXX平方米。通过与城市规划部门深入沟通，确保导电海绵项目不仅符合城市的整体发展方向，还能够融入城市的发展布局，为城市的长远发展贡献力量。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导电海绵项目选址符合当地产业政策，具体面积XXX平方米。这包括导电海绵项目对当地经济的促进作用，以及对相关产业的带动效应，确保导电海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用地总体要求必须符合环保和可持续发展的原则，具体面积XXX平方米。通过采用绿色建筑设计、节能减排等措施，确保导电海绵项目在建设和运营过程中对环境的影响最小化，达到可持续发展的要求。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确保导电海绵项目选址具备必要的公共设施配套，具体面积XXX平方米。这包括交通便利性、教育、医疗等基础设施，以提高居民生活品质，使得导电海绵项目选址更具吸引力。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考虑用地总体要求对当地社会稳定性的影响，具体面积XXX平方米。通过深入了解当地社区反馈，确保导电海绵项目的选址和建设过程对当地社会和谐稳定产生积极作用。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导电海绵项目选址不仅符合法规和规划，还在实际操作中具有可行性。这一全面规划将为导电海绵项目的成功实施提供坚实的基础，确保导电海绵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50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海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导电海绵项目的设备规划和空间设计中，我们将采取灵活设备布局的措施。设备布局将根据实际需求进行灵活设计，避免不必要的浪费。通过合理规划设备摆放位置，我们将提高设备的利用率，减少设备间距，以确保导电海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导电海绵项目内部引入共享设施的概念，例如共享会议室、办公区等。通过这种方式，我们可以减少对资源的重复建设，提高资源共享效率，从而减小导电海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583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导电海绵项目的总图布置中，我们将不同功能区域进行明确的规划，以最大程度满足导电海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46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导电海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导电海绵项目对环境的影响是综合评价的重要因素之一。我们将详细考虑选址周边的自然环境、生态保护区、水源地等情况，确保导电海绵项目的建设和运营对环境影响最小化，并符合当地的环保法规标准。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对选址的评价还需充分考虑当地政府的产业政策和法规。我们将详细了解导电海绵项目所在地的相关政策，确保导电海绵项目的规划和运营与当地法规相符，降低不必要的法律风险。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考虑到社会稳定性对企业运营的重要性，我们将评估选址地区的社会安全情况、劳工关系、社区反馈等方面，以确保导电海绵项目的建设和运营不会受到社会稳定性的负面影响。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最后，我们将综合考虑用地成本，包括土地购置费用、土地开发成本等。通过对用地成本的详细评估，我们能够做出更为精确的经济效益分析，为导电海绵项目的投资决策提供有力支持。</w:t>
      </w:r>
    </w:p>
    <w:p>
      <w:pPr>
        <w:pStyle w:val="Heading1"/>
        <w:ind w:firstLine="560" w:firstLineChars="200"/>
        <w:rPr>
          <w:rFonts w:ascii="仿宋" w:eastAsia="仿宋" w:hAnsi="仿宋" w:cs="仿宋" w:hint="eastAsia"/>
          <w:sz w:val="28"/>
          <w:lang w:eastAsia="zh-CN"/>
        </w:rPr>
      </w:pPr>
      <w:bookmarkStart w:id="15" w:name="_Toc19629"/>
      <w:r>
        <w:rPr>
          <w:rFonts w:ascii="仿宋" w:eastAsia="仿宋" w:hAnsi="仿宋" w:cs="仿宋" w:hint="eastAsia"/>
          <w:sz w:val="28"/>
          <w:lang w:eastAsia="zh-CN"/>
        </w:rPr>
        <w:t>四、导电海绵项目危机管理</w:t>
      </w:r>
      <w:bookmarkEnd w:id="15"/>
    </w:p>
    <w:p>
      <w:pPr>
        <w:pStyle w:val="Heading2"/>
        <w:rPr>
          <w:rFonts w:ascii="仿宋" w:eastAsia="仿宋" w:hAnsi="仿宋" w:cs="仿宋" w:hint="eastAsia"/>
          <w:lang w:eastAsia="zh-CN"/>
        </w:rPr>
      </w:pPr>
      <w:bookmarkStart w:id="16" w:name="_Toc1939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导电海绵项目危机管理中，危机预警与识别是确保导电海绵项目稳健运行的核心步骤。通过建立全面的监测机制，导电海绵项目团队旨在及时发现和理解潜在的风险和危机因素，以便采取及时的预防和应对措施，确保导电海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首先，通过深入的风险评估，导电海绵项目团队全面分析了整个导电海绵项目和各个阶段可能存在的威胁。这包括准确评估每个潜在风险的发生概率和可能影响的程度，为后续危机预警提供了有力支持。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导电海绵项目团队着重于明确定义导电海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监测作为危机预警的关键手段，通过对导电海绵项目进展的持续监控，团队能够及时发现潜在问题并作出迅速反应。导电海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在这一阶段，团队的专业素养和反应速度将发挥至关重要的作用，以确保潜在危机能够在初期得到有效的处理，最大程度地减轻负面影响。通过危机预警与识别，导电海绵项目得以更有序、可控地推进。</w:t>
      </w:r>
    </w:p>
    <w:p>
      <w:pPr>
        <w:pStyle w:val="Heading2"/>
        <w:ind w:firstLine="560" w:firstLineChars="200"/>
        <w:rPr>
          <w:rFonts w:ascii="仿宋" w:eastAsia="仿宋" w:hAnsi="仿宋" w:cs="仿宋" w:hint="eastAsia"/>
          <w:sz w:val="28"/>
          <w:lang w:eastAsia="zh-CN"/>
        </w:rPr>
      </w:pPr>
      <w:bookmarkStart w:id="17" w:name="_Toc2599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在危机发生时，导电海绵项目团队立即行动，成立了应急小组。该小组的任务是迅速制定并实施紧急应对措施，以最小化潜在损失。以下是采取的主要措施：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暂停导电海绵项目进度：为遏制危机蔓延，导电海绵项目暂时停止进行，以便全面评估当前状况。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资源重新分配：重新评估导电海绵项目资源的分配，确保最大限度地减小损失。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实时沟通：与关键利益相关者建立实时沟通机制，向他们传递导电海绵项目危机的实际状况，保障导电海绵项目核心利益。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在紧急应对的同时，导电海绵项目团队强调了团队协作和有效沟通的重要性。以下是团队协作的关键举措：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信息共享机制：建立了信息共享平台，确保团队成员能够及时获取导电海绵项目危机的实时信息。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领导者沟通：导电海绵项目领导者通过定期会议和即时沟通工具，指导团队应对危机，保持团队稳定运行。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随着危机得到初步控制，导电海绵项目团队转向制定恢复计划，以确保导电海绵项目能够从中迅速恢复。主要恢复计划包括：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修复受损的进度计划：重新评估导电海绵项目进度，制定修复计划，确保导电海绵项目尽快回归正常进程。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重新调整资源分配：优化资源分配，确保导电海绵项目在有限资源下高效运转。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风险管理机制加强：对导电海绵项目风险进行全面评估，制定更强化的风险管理策略，以预防未来可能的危机。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32"/>
      <w:r>
        <w:rPr>
          <w:rFonts w:ascii="仿宋" w:eastAsia="仿宋" w:hAnsi="仿宋" w:cs="仿宋" w:hint="eastAsia"/>
          <w:sz w:val="28"/>
          <w:lang w:eastAsia="zh-CN"/>
        </w:rPr>
        <w:t>五、导电海绵项目文档管理</w:t>
      </w:r>
      <w:bookmarkEnd w:id="18"/>
    </w:p>
    <w:p>
      <w:pPr>
        <w:pStyle w:val="Heading2"/>
        <w:rPr>
          <w:rFonts w:ascii="仿宋" w:eastAsia="仿宋" w:hAnsi="仿宋" w:cs="仿宋" w:hint="eastAsia"/>
          <w:lang w:eastAsia="zh-CN"/>
        </w:rPr>
      </w:pPr>
      <w:bookmarkStart w:id="19" w:name="_Toc11879"/>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导电海绵项目高度重视文档的质量和准确性，以支持导电海绵项目的各项活动和决策。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https://d.book118.com/575142222241011101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3296B"/>
    <w:rsid w:val="6F1329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14222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2024-01-30T02:56:00Z</dcterms:created>
  <dcterms:modified xsi:type="dcterms:W3CDTF">2024-01-30T02:57:18Z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66FF281F8520498AA780D1CBFC9BB4B0_11</vt:lpwstr>
  </property>
  <property fmtid="{D5CDD505-2E9C-101B-9397-08002B2CF9AE}" pid="3" name="KSOProductBuildVer">
    <vt:lpwstr>2052-12.1.0.16250</vt:lpwstr>
  </property>
</Properties>
</file>