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51" w:history="1">
        <w:r>
          <w:rPr>
            <w:rFonts w:ascii="仿宋" w:eastAsia="仿宋" w:hAnsi="仿宋" w:cs="仿宋" w:hint="eastAsia"/>
            <w:lang w:eastAsia="zh-CN"/>
          </w:rPr>
          <w:t>序言</w:t>
        </w:r>
        <w:r>
          <w:tab/>
        </w:r>
        <w:r>
          <w:fldChar w:fldCharType="begin"/>
        </w:r>
        <w:r>
          <w:instrText xml:space="preserve"> PAGEREF _Toc12551 \h </w:instrText>
        </w:r>
        <w:r>
          <w:fldChar w:fldCharType="separate"/>
        </w:r>
        <w:r>
          <w:t>3</w:t>
        </w:r>
        <w:r>
          <w:fldChar w:fldCharType="end"/>
        </w:r>
      </w:hyperlink>
    </w:p>
    <w:p>
      <w:pPr>
        <w:pStyle w:val="TOC1"/>
        <w:tabs>
          <w:tab w:val="right" w:leader="dot" w:pos="8306"/>
        </w:tabs>
      </w:pPr>
      <w:hyperlink w:anchor="_Toc12888" w:history="1">
        <w:r>
          <w:rPr>
            <w:rFonts w:ascii="仿宋" w:eastAsia="仿宋" w:hAnsi="仿宋" w:cs="仿宋" w:hint="eastAsia"/>
            <w:lang w:eastAsia="zh-CN"/>
          </w:rPr>
          <w:t>一、人工骨项目土建工程</w:t>
        </w:r>
        <w:r>
          <w:tab/>
        </w:r>
        <w:r>
          <w:fldChar w:fldCharType="begin"/>
        </w:r>
        <w:r>
          <w:instrText xml:space="preserve"> PAGEREF _Toc12888 \h </w:instrText>
        </w:r>
        <w:r>
          <w:fldChar w:fldCharType="separate"/>
        </w:r>
        <w:r>
          <w:t>3</w:t>
        </w:r>
        <w:r>
          <w:fldChar w:fldCharType="end"/>
        </w:r>
      </w:hyperlink>
    </w:p>
    <w:p>
      <w:pPr>
        <w:pStyle w:val="TOC2"/>
        <w:tabs>
          <w:tab w:val="right" w:leader="dot" w:pos="8306"/>
        </w:tabs>
      </w:pPr>
      <w:hyperlink w:anchor="_Toc15756" w:history="1">
        <w:r>
          <w:rPr>
            <w:rFonts w:ascii="仿宋" w:eastAsia="仿宋" w:hAnsi="仿宋" w:cs="仿宋" w:hint="eastAsia"/>
            <w:lang w:eastAsia="zh-CN"/>
          </w:rPr>
          <w:t>(一)、建筑工程设计原则</w:t>
        </w:r>
        <w:r>
          <w:tab/>
        </w:r>
        <w:r>
          <w:fldChar w:fldCharType="begin"/>
        </w:r>
        <w:r>
          <w:instrText xml:space="preserve"> PAGEREF _Toc15756 \h </w:instrText>
        </w:r>
        <w:r>
          <w:fldChar w:fldCharType="separate"/>
        </w:r>
        <w:r>
          <w:t>3</w:t>
        </w:r>
        <w:r>
          <w:fldChar w:fldCharType="end"/>
        </w:r>
      </w:hyperlink>
    </w:p>
    <w:p>
      <w:pPr>
        <w:pStyle w:val="TOC2"/>
        <w:tabs>
          <w:tab w:val="right" w:leader="dot" w:pos="8306"/>
        </w:tabs>
      </w:pPr>
      <w:hyperlink w:anchor="_Toc360" w:history="1">
        <w:r>
          <w:rPr>
            <w:rFonts w:ascii="仿宋" w:eastAsia="仿宋" w:hAnsi="仿宋" w:cs="仿宋" w:hint="eastAsia"/>
            <w:lang w:eastAsia="zh-CN"/>
          </w:rPr>
          <w:t>(二)、土建工程设计年限及安全等级</w:t>
        </w:r>
        <w:r>
          <w:tab/>
        </w:r>
        <w:r>
          <w:fldChar w:fldCharType="begin"/>
        </w:r>
        <w:r>
          <w:instrText xml:space="preserve"> PAGEREF _Toc360 \h </w:instrText>
        </w:r>
        <w:r>
          <w:fldChar w:fldCharType="separate"/>
        </w:r>
        <w:r>
          <w:t>4</w:t>
        </w:r>
        <w:r>
          <w:fldChar w:fldCharType="end"/>
        </w:r>
      </w:hyperlink>
    </w:p>
    <w:p>
      <w:pPr>
        <w:pStyle w:val="TOC2"/>
        <w:tabs>
          <w:tab w:val="right" w:leader="dot" w:pos="8306"/>
        </w:tabs>
      </w:pPr>
      <w:hyperlink w:anchor="_Toc3228" w:history="1">
        <w:r>
          <w:rPr>
            <w:rFonts w:ascii="仿宋" w:eastAsia="仿宋" w:hAnsi="仿宋" w:cs="仿宋" w:hint="eastAsia"/>
            <w:lang w:eastAsia="zh-CN"/>
          </w:rPr>
          <w:t>(三)、建筑工程设计总体要求</w:t>
        </w:r>
        <w:r>
          <w:tab/>
        </w:r>
        <w:r>
          <w:fldChar w:fldCharType="begin"/>
        </w:r>
        <w:r>
          <w:instrText xml:space="preserve"> PAGEREF _Toc3228 \h </w:instrText>
        </w:r>
        <w:r>
          <w:fldChar w:fldCharType="separate"/>
        </w:r>
        <w:r>
          <w:t>5</w:t>
        </w:r>
        <w:r>
          <w:fldChar w:fldCharType="end"/>
        </w:r>
      </w:hyperlink>
    </w:p>
    <w:p>
      <w:pPr>
        <w:pStyle w:val="TOC2"/>
        <w:tabs>
          <w:tab w:val="right" w:leader="dot" w:pos="8306"/>
        </w:tabs>
      </w:pPr>
      <w:hyperlink w:anchor="_Toc4376" w:history="1">
        <w:r>
          <w:rPr>
            <w:rFonts w:ascii="仿宋" w:eastAsia="仿宋" w:hAnsi="仿宋" w:cs="仿宋" w:hint="eastAsia"/>
            <w:lang w:eastAsia="zh-CN"/>
          </w:rPr>
          <w:t>(四)、土建工程建设指标</w:t>
        </w:r>
        <w:r>
          <w:tab/>
        </w:r>
        <w:r>
          <w:fldChar w:fldCharType="begin"/>
        </w:r>
        <w:r>
          <w:instrText xml:space="preserve"> PAGEREF _Toc4376 \h </w:instrText>
        </w:r>
        <w:r>
          <w:fldChar w:fldCharType="separate"/>
        </w:r>
        <w:r>
          <w:t>6</w:t>
        </w:r>
        <w:r>
          <w:fldChar w:fldCharType="end"/>
        </w:r>
      </w:hyperlink>
    </w:p>
    <w:p>
      <w:pPr>
        <w:pStyle w:val="TOC1"/>
        <w:tabs>
          <w:tab w:val="right" w:leader="dot" w:pos="8306"/>
        </w:tabs>
      </w:pPr>
      <w:hyperlink w:anchor="_Toc21001" w:history="1">
        <w:r>
          <w:rPr>
            <w:rFonts w:ascii="仿宋" w:eastAsia="仿宋" w:hAnsi="仿宋" w:cs="仿宋" w:hint="eastAsia"/>
            <w:lang w:eastAsia="zh-CN"/>
          </w:rPr>
          <w:t>二、人工骨项目文档管理</w:t>
        </w:r>
        <w:r>
          <w:tab/>
        </w:r>
        <w:r>
          <w:fldChar w:fldCharType="begin"/>
        </w:r>
        <w:r>
          <w:instrText xml:space="preserve"> PAGEREF _Toc21001 \h </w:instrText>
        </w:r>
        <w:r>
          <w:fldChar w:fldCharType="separate"/>
        </w:r>
        <w:r>
          <w:t>6</w:t>
        </w:r>
        <w:r>
          <w:fldChar w:fldCharType="end"/>
        </w:r>
      </w:hyperlink>
    </w:p>
    <w:p>
      <w:pPr>
        <w:pStyle w:val="TOC2"/>
        <w:tabs>
          <w:tab w:val="right" w:leader="dot" w:pos="8306"/>
        </w:tabs>
      </w:pPr>
      <w:hyperlink w:anchor="_Toc8690" w:history="1">
        <w:r>
          <w:rPr>
            <w:rFonts w:ascii="仿宋" w:eastAsia="仿宋" w:hAnsi="仿宋" w:cs="仿宋" w:hint="eastAsia"/>
            <w:lang w:eastAsia="zh-CN"/>
          </w:rPr>
          <w:t>(一)、文档编制与审查</w:t>
        </w:r>
        <w:r>
          <w:tab/>
        </w:r>
        <w:r>
          <w:fldChar w:fldCharType="begin"/>
        </w:r>
        <w:r>
          <w:instrText xml:space="preserve"> PAGEREF _Toc8690 \h </w:instrText>
        </w:r>
        <w:r>
          <w:fldChar w:fldCharType="separate"/>
        </w:r>
        <w:r>
          <w:t>6</w:t>
        </w:r>
        <w:r>
          <w:fldChar w:fldCharType="end"/>
        </w:r>
      </w:hyperlink>
    </w:p>
    <w:p>
      <w:pPr>
        <w:pStyle w:val="TOC2"/>
        <w:tabs>
          <w:tab w:val="right" w:leader="dot" w:pos="8306"/>
        </w:tabs>
      </w:pPr>
      <w:hyperlink w:anchor="_Toc16437" w:history="1">
        <w:r>
          <w:rPr>
            <w:rFonts w:ascii="仿宋" w:eastAsia="仿宋" w:hAnsi="仿宋" w:cs="仿宋" w:hint="eastAsia"/>
            <w:lang w:eastAsia="zh-CN"/>
          </w:rPr>
          <w:t>(二)、文档发布与分发</w:t>
        </w:r>
        <w:r>
          <w:tab/>
        </w:r>
        <w:r>
          <w:fldChar w:fldCharType="begin"/>
        </w:r>
        <w:r>
          <w:instrText xml:space="preserve"> PAGEREF _Toc16437 \h </w:instrText>
        </w:r>
        <w:r>
          <w:fldChar w:fldCharType="separate"/>
        </w:r>
        <w:r>
          <w:t>7</w:t>
        </w:r>
        <w:r>
          <w:fldChar w:fldCharType="end"/>
        </w:r>
      </w:hyperlink>
    </w:p>
    <w:p>
      <w:pPr>
        <w:pStyle w:val="TOC2"/>
        <w:tabs>
          <w:tab w:val="right" w:leader="dot" w:pos="8306"/>
        </w:tabs>
      </w:pPr>
      <w:hyperlink w:anchor="_Toc10472" w:history="1">
        <w:r>
          <w:rPr>
            <w:rFonts w:ascii="仿宋" w:eastAsia="仿宋" w:hAnsi="仿宋" w:cs="仿宋" w:hint="eastAsia"/>
            <w:lang w:eastAsia="zh-CN"/>
          </w:rPr>
          <w:t>(三)、文档存档与归档</w:t>
        </w:r>
        <w:r>
          <w:tab/>
        </w:r>
        <w:r>
          <w:fldChar w:fldCharType="begin"/>
        </w:r>
        <w:r>
          <w:instrText xml:space="preserve"> PAGEREF _Toc10472 \h </w:instrText>
        </w:r>
        <w:r>
          <w:fldChar w:fldCharType="separate"/>
        </w:r>
        <w:r>
          <w:t>8</w:t>
        </w:r>
        <w:r>
          <w:fldChar w:fldCharType="end"/>
        </w:r>
      </w:hyperlink>
    </w:p>
    <w:p>
      <w:pPr>
        <w:pStyle w:val="TOC1"/>
        <w:tabs>
          <w:tab w:val="right" w:leader="dot" w:pos="8306"/>
        </w:tabs>
      </w:pPr>
      <w:hyperlink w:anchor="_Toc7184" w:history="1">
        <w:r>
          <w:rPr>
            <w:rFonts w:ascii="仿宋" w:eastAsia="仿宋" w:hAnsi="仿宋" w:cs="仿宋" w:hint="eastAsia"/>
            <w:lang w:eastAsia="zh-CN"/>
          </w:rPr>
          <w:t>三、人工骨项目绩效评估</w:t>
        </w:r>
        <w:r>
          <w:tab/>
        </w:r>
        <w:r>
          <w:fldChar w:fldCharType="begin"/>
        </w:r>
        <w:r>
          <w:instrText xml:space="preserve"> PAGEREF _Toc7184 \h </w:instrText>
        </w:r>
        <w:r>
          <w:fldChar w:fldCharType="separate"/>
        </w:r>
        <w:r>
          <w:t>10</w:t>
        </w:r>
        <w:r>
          <w:fldChar w:fldCharType="end"/>
        </w:r>
      </w:hyperlink>
    </w:p>
    <w:p>
      <w:pPr>
        <w:pStyle w:val="TOC2"/>
        <w:tabs>
          <w:tab w:val="right" w:leader="dot" w:pos="8306"/>
        </w:tabs>
      </w:pPr>
      <w:hyperlink w:anchor="_Toc5058" w:history="1">
        <w:r>
          <w:rPr>
            <w:rFonts w:ascii="仿宋" w:eastAsia="仿宋" w:hAnsi="仿宋" w:cs="仿宋" w:hint="eastAsia"/>
            <w:lang w:eastAsia="zh-CN"/>
          </w:rPr>
          <w:t>(一)、绩效评估指标</w:t>
        </w:r>
        <w:r>
          <w:tab/>
        </w:r>
        <w:r>
          <w:fldChar w:fldCharType="begin"/>
        </w:r>
        <w:r>
          <w:instrText xml:space="preserve"> PAGEREF _Toc5058 \h </w:instrText>
        </w:r>
        <w:r>
          <w:fldChar w:fldCharType="separate"/>
        </w:r>
        <w:r>
          <w:t>10</w:t>
        </w:r>
        <w:r>
          <w:fldChar w:fldCharType="end"/>
        </w:r>
      </w:hyperlink>
    </w:p>
    <w:p>
      <w:pPr>
        <w:pStyle w:val="TOC2"/>
        <w:tabs>
          <w:tab w:val="right" w:leader="dot" w:pos="8306"/>
        </w:tabs>
      </w:pPr>
      <w:hyperlink w:anchor="_Toc28248" w:history="1">
        <w:r>
          <w:rPr>
            <w:rFonts w:ascii="仿宋" w:eastAsia="仿宋" w:hAnsi="仿宋" w:cs="仿宋" w:hint="eastAsia"/>
            <w:lang w:eastAsia="zh-CN"/>
          </w:rPr>
          <w:t>(二)、绩效评估方法</w:t>
        </w:r>
        <w:r>
          <w:tab/>
        </w:r>
        <w:r>
          <w:fldChar w:fldCharType="begin"/>
        </w:r>
        <w:r>
          <w:instrText xml:space="preserve"> PAGEREF _Toc28248 \h </w:instrText>
        </w:r>
        <w:r>
          <w:fldChar w:fldCharType="separate"/>
        </w:r>
        <w:r>
          <w:t>11</w:t>
        </w:r>
        <w:r>
          <w:fldChar w:fldCharType="end"/>
        </w:r>
      </w:hyperlink>
    </w:p>
    <w:p>
      <w:pPr>
        <w:pStyle w:val="TOC2"/>
        <w:tabs>
          <w:tab w:val="right" w:leader="dot" w:pos="8306"/>
        </w:tabs>
      </w:pPr>
      <w:hyperlink w:anchor="_Toc14846" w:history="1">
        <w:r>
          <w:rPr>
            <w:rFonts w:ascii="仿宋" w:eastAsia="仿宋" w:hAnsi="仿宋" w:cs="仿宋" w:hint="eastAsia"/>
            <w:lang w:eastAsia="zh-CN"/>
          </w:rPr>
          <w:t>(三)、绩效评估周期</w:t>
        </w:r>
        <w:r>
          <w:tab/>
        </w:r>
        <w:r>
          <w:fldChar w:fldCharType="begin"/>
        </w:r>
        <w:r>
          <w:instrText xml:space="preserve"> PAGEREF _Toc14846 \h </w:instrText>
        </w:r>
        <w:r>
          <w:fldChar w:fldCharType="separate"/>
        </w:r>
        <w:r>
          <w:t>12</w:t>
        </w:r>
        <w:r>
          <w:fldChar w:fldCharType="end"/>
        </w:r>
      </w:hyperlink>
    </w:p>
    <w:p>
      <w:pPr>
        <w:pStyle w:val="TOC1"/>
        <w:tabs>
          <w:tab w:val="right" w:leader="dot" w:pos="8306"/>
        </w:tabs>
      </w:pPr>
      <w:hyperlink w:anchor="_Toc9093" w:history="1">
        <w:r>
          <w:rPr>
            <w:rFonts w:ascii="仿宋" w:eastAsia="仿宋" w:hAnsi="仿宋" w:cs="仿宋" w:hint="eastAsia"/>
            <w:lang w:eastAsia="zh-CN"/>
          </w:rPr>
          <w:t>四、市场分析、调研</w:t>
        </w:r>
        <w:r>
          <w:tab/>
        </w:r>
        <w:r>
          <w:fldChar w:fldCharType="begin"/>
        </w:r>
        <w:r>
          <w:instrText xml:space="preserve"> PAGEREF _Toc9093 \h </w:instrText>
        </w:r>
        <w:r>
          <w:fldChar w:fldCharType="separate"/>
        </w:r>
        <w:r>
          <w:t>13</w:t>
        </w:r>
        <w:r>
          <w:fldChar w:fldCharType="end"/>
        </w:r>
      </w:hyperlink>
    </w:p>
    <w:p>
      <w:pPr>
        <w:pStyle w:val="TOC2"/>
        <w:tabs>
          <w:tab w:val="right" w:leader="dot" w:pos="8306"/>
        </w:tabs>
      </w:pPr>
      <w:hyperlink w:anchor="_Toc9593" w:history="1">
        <w:r>
          <w:rPr>
            <w:rFonts w:ascii="仿宋" w:eastAsia="仿宋" w:hAnsi="仿宋" w:cs="仿宋" w:hint="eastAsia"/>
            <w:lang w:eastAsia="zh-CN"/>
          </w:rPr>
          <w:t>(一)、人工骨行业分析</w:t>
        </w:r>
        <w:r>
          <w:tab/>
        </w:r>
        <w:r>
          <w:fldChar w:fldCharType="begin"/>
        </w:r>
        <w:r>
          <w:instrText xml:space="preserve"> PAGEREF _Toc9593 \h </w:instrText>
        </w:r>
        <w:r>
          <w:fldChar w:fldCharType="separate"/>
        </w:r>
        <w:r>
          <w:t>13</w:t>
        </w:r>
        <w:r>
          <w:fldChar w:fldCharType="end"/>
        </w:r>
      </w:hyperlink>
    </w:p>
    <w:p>
      <w:pPr>
        <w:pStyle w:val="TOC2"/>
        <w:tabs>
          <w:tab w:val="right" w:leader="dot" w:pos="8306"/>
        </w:tabs>
      </w:pPr>
      <w:hyperlink w:anchor="_Toc14391" w:history="1">
        <w:r>
          <w:rPr>
            <w:rFonts w:ascii="仿宋" w:eastAsia="仿宋" w:hAnsi="仿宋" w:cs="仿宋" w:hint="eastAsia"/>
            <w:lang w:eastAsia="zh-CN"/>
          </w:rPr>
          <w:t>(二)、人工骨市场分析预测</w:t>
        </w:r>
        <w:r>
          <w:tab/>
        </w:r>
        <w:r>
          <w:fldChar w:fldCharType="begin"/>
        </w:r>
        <w:r>
          <w:instrText xml:space="preserve"> PAGEREF _Toc14391 \h </w:instrText>
        </w:r>
        <w:r>
          <w:fldChar w:fldCharType="separate"/>
        </w:r>
        <w:r>
          <w:t>13</w:t>
        </w:r>
        <w:r>
          <w:fldChar w:fldCharType="end"/>
        </w:r>
      </w:hyperlink>
    </w:p>
    <w:p>
      <w:pPr>
        <w:pStyle w:val="TOC1"/>
        <w:tabs>
          <w:tab w:val="right" w:leader="dot" w:pos="8306"/>
        </w:tabs>
      </w:pPr>
      <w:hyperlink w:anchor="_Toc31133" w:history="1">
        <w:r>
          <w:rPr>
            <w:rFonts w:ascii="仿宋" w:eastAsia="仿宋" w:hAnsi="仿宋" w:cs="仿宋" w:hint="eastAsia"/>
            <w:lang w:eastAsia="zh-CN"/>
          </w:rPr>
          <w:t>五、人工骨项目选址可行性分析</w:t>
        </w:r>
        <w:r>
          <w:tab/>
        </w:r>
        <w:r>
          <w:fldChar w:fldCharType="begin"/>
        </w:r>
        <w:r>
          <w:instrText xml:space="preserve"> PAGEREF _Toc31133 \h </w:instrText>
        </w:r>
        <w:r>
          <w:fldChar w:fldCharType="separate"/>
        </w:r>
        <w:r>
          <w:t>14</w:t>
        </w:r>
        <w:r>
          <w:fldChar w:fldCharType="end"/>
        </w:r>
      </w:hyperlink>
    </w:p>
    <w:p>
      <w:pPr>
        <w:pStyle w:val="TOC2"/>
        <w:tabs>
          <w:tab w:val="right" w:leader="dot" w:pos="8306"/>
        </w:tabs>
      </w:pPr>
      <w:hyperlink w:anchor="_Toc15928" w:history="1">
        <w:r>
          <w:rPr>
            <w:rFonts w:ascii="仿宋" w:eastAsia="仿宋" w:hAnsi="仿宋" w:cs="仿宋" w:hint="eastAsia"/>
            <w:lang w:eastAsia="zh-CN"/>
          </w:rPr>
          <w:t>(一)、人工骨项目选址</w:t>
        </w:r>
        <w:r>
          <w:tab/>
        </w:r>
        <w:r>
          <w:fldChar w:fldCharType="begin"/>
        </w:r>
        <w:r>
          <w:instrText xml:space="preserve"> PAGEREF _Toc15928 \h </w:instrText>
        </w:r>
        <w:r>
          <w:fldChar w:fldCharType="separate"/>
        </w:r>
        <w:r>
          <w:t>14</w:t>
        </w:r>
        <w:r>
          <w:fldChar w:fldCharType="end"/>
        </w:r>
      </w:hyperlink>
    </w:p>
    <w:p>
      <w:pPr>
        <w:pStyle w:val="TOC2"/>
        <w:tabs>
          <w:tab w:val="right" w:leader="dot" w:pos="8306"/>
        </w:tabs>
      </w:pPr>
      <w:hyperlink w:anchor="_Toc13558" w:history="1">
        <w:r>
          <w:rPr>
            <w:rFonts w:ascii="仿宋" w:eastAsia="仿宋" w:hAnsi="仿宋" w:cs="仿宋" w:hint="eastAsia"/>
            <w:lang w:eastAsia="zh-CN"/>
          </w:rPr>
          <w:t>(二)、用地控制指标</w:t>
        </w:r>
        <w:r>
          <w:tab/>
        </w:r>
        <w:r>
          <w:fldChar w:fldCharType="begin"/>
        </w:r>
        <w:r>
          <w:instrText xml:space="preserve"> PAGEREF _Toc13558 \h </w:instrText>
        </w:r>
        <w:r>
          <w:fldChar w:fldCharType="separate"/>
        </w:r>
        <w:r>
          <w:t>14</w:t>
        </w:r>
        <w:r>
          <w:fldChar w:fldCharType="end"/>
        </w:r>
      </w:hyperlink>
    </w:p>
    <w:p>
      <w:pPr>
        <w:pStyle w:val="TOC2"/>
        <w:tabs>
          <w:tab w:val="right" w:leader="dot" w:pos="8306"/>
        </w:tabs>
      </w:pPr>
      <w:hyperlink w:anchor="_Toc9790" w:history="1">
        <w:r>
          <w:rPr>
            <w:rFonts w:ascii="仿宋" w:eastAsia="仿宋" w:hAnsi="仿宋" w:cs="仿宋" w:hint="eastAsia"/>
            <w:lang w:eastAsia="zh-CN"/>
          </w:rPr>
          <w:t>(三)、节约用地措施</w:t>
        </w:r>
        <w:r>
          <w:tab/>
        </w:r>
        <w:r>
          <w:fldChar w:fldCharType="begin"/>
        </w:r>
        <w:r>
          <w:instrText xml:space="preserve"> PAGEREF _Toc9790 \h </w:instrText>
        </w:r>
        <w:r>
          <w:fldChar w:fldCharType="separate"/>
        </w:r>
        <w:r>
          <w:t>16</w:t>
        </w:r>
        <w:r>
          <w:fldChar w:fldCharType="end"/>
        </w:r>
      </w:hyperlink>
    </w:p>
    <w:p>
      <w:pPr>
        <w:pStyle w:val="TOC2"/>
        <w:tabs>
          <w:tab w:val="right" w:leader="dot" w:pos="8306"/>
        </w:tabs>
      </w:pPr>
      <w:hyperlink w:anchor="_Toc10318" w:history="1">
        <w:r>
          <w:rPr>
            <w:rFonts w:ascii="仿宋" w:eastAsia="仿宋" w:hAnsi="仿宋" w:cs="仿宋" w:hint="eastAsia"/>
            <w:lang w:eastAsia="zh-CN"/>
          </w:rPr>
          <w:t>(四)、总图布置方案</w:t>
        </w:r>
        <w:r>
          <w:tab/>
        </w:r>
        <w:r>
          <w:fldChar w:fldCharType="begin"/>
        </w:r>
        <w:r>
          <w:instrText xml:space="preserve"> PAGEREF _Toc10318 \h </w:instrText>
        </w:r>
        <w:r>
          <w:fldChar w:fldCharType="separate"/>
        </w:r>
        <w:r>
          <w:t>17</w:t>
        </w:r>
        <w:r>
          <w:fldChar w:fldCharType="end"/>
        </w:r>
      </w:hyperlink>
    </w:p>
    <w:p>
      <w:pPr>
        <w:pStyle w:val="TOC2"/>
        <w:tabs>
          <w:tab w:val="right" w:leader="dot" w:pos="8306"/>
        </w:tabs>
      </w:pPr>
      <w:hyperlink w:anchor="_Toc23830" w:history="1">
        <w:r>
          <w:rPr>
            <w:rFonts w:ascii="仿宋" w:eastAsia="仿宋" w:hAnsi="仿宋" w:cs="仿宋" w:hint="eastAsia"/>
            <w:lang w:eastAsia="zh-CN"/>
          </w:rPr>
          <w:t>(五)、选址综合评价</w:t>
        </w:r>
        <w:r>
          <w:tab/>
        </w:r>
        <w:r>
          <w:fldChar w:fldCharType="begin"/>
        </w:r>
        <w:r>
          <w:instrText xml:space="preserve"> PAGEREF _Toc23830 \h </w:instrText>
        </w:r>
        <w:r>
          <w:fldChar w:fldCharType="separate"/>
        </w:r>
        <w:r>
          <w:t>18</w:t>
        </w:r>
        <w:r>
          <w:fldChar w:fldCharType="end"/>
        </w:r>
      </w:hyperlink>
    </w:p>
    <w:p>
      <w:pPr>
        <w:pStyle w:val="TOC1"/>
        <w:tabs>
          <w:tab w:val="right" w:leader="dot" w:pos="8306"/>
        </w:tabs>
      </w:pPr>
      <w:hyperlink w:anchor="_Toc6081" w:history="1">
        <w:r>
          <w:rPr>
            <w:rFonts w:ascii="仿宋" w:eastAsia="仿宋" w:hAnsi="仿宋" w:cs="仿宋" w:hint="eastAsia"/>
            <w:lang w:eastAsia="zh-CN"/>
          </w:rPr>
          <w:t>六、产品规划分析</w:t>
        </w:r>
        <w:r>
          <w:tab/>
        </w:r>
        <w:r>
          <w:fldChar w:fldCharType="begin"/>
        </w:r>
        <w:r>
          <w:instrText xml:space="preserve"> PAGEREF _Toc6081 \h </w:instrText>
        </w:r>
        <w:r>
          <w:fldChar w:fldCharType="separate"/>
        </w:r>
        <w:r>
          <w:t>19</w:t>
        </w:r>
        <w:r>
          <w:fldChar w:fldCharType="end"/>
        </w:r>
      </w:hyperlink>
    </w:p>
    <w:p>
      <w:pPr>
        <w:pStyle w:val="TOC2"/>
        <w:tabs>
          <w:tab w:val="right" w:leader="dot" w:pos="8306"/>
        </w:tabs>
      </w:pPr>
      <w:hyperlink w:anchor="_Toc32488" w:history="1">
        <w:r>
          <w:rPr>
            <w:rFonts w:ascii="仿宋" w:eastAsia="仿宋" w:hAnsi="仿宋" w:cs="仿宋" w:hint="eastAsia"/>
            <w:lang w:eastAsia="zh-CN"/>
          </w:rPr>
          <w:t>(一)、产品规划</w:t>
        </w:r>
        <w:r>
          <w:tab/>
        </w:r>
        <w:r>
          <w:fldChar w:fldCharType="begin"/>
        </w:r>
        <w:r>
          <w:instrText xml:space="preserve"> PAGEREF _Toc32488 \h </w:instrText>
        </w:r>
        <w:r>
          <w:fldChar w:fldCharType="separate"/>
        </w:r>
        <w:r>
          <w:t>19</w:t>
        </w:r>
        <w:r>
          <w:fldChar w:fldCharType="end"/>
        </w:r>
      </w:hyperlink>
    </w:p>
    <w:p>
      <w:pPr>
        <w:pStyle w:val="TOC2"/>
        <w:tabs>
          <w:tab w:val="right" w:leader="dot" w:pos="8306"/>
        </w:tabs>
      </w:pPr>
      <w:hyperlink w:anchor="_Toc23918" w:history="1">
        <w:r>
          <w:rPr>
            <w:rFonts w:ascii="仿宋" w:eastAsia="仿宋" w:hAnsi="仿宋" w:cs="仿宋" w:hint="eastAsia"/>
            <w:lang w:eastAsia="zh-CN"/>
          </w:rPr>
          <w:t>(二)、建设规模</w:t>
        </w:r>
        <w:r>
          <w:tab/>
        </w:r>
        <w:r>
          <w:fldChar w:fldCharType="begin"/>
        </w:r>
        <w:r>
          <w:instrText xml:space="preserve"> PAGEREF _Toc23918 \h </w:instrText>
        </w:r>
        <w:r>
          <w:fldChar w:fldCharType="separate"/>
        </w:r>
        <w:r>
          <w:t>20</w:t>
        </w:r>
        <w:r>
          <w:fldChar w:fldCharType="end"/>
        </w:r>
      </w:hyperlink>
    </w:p>
    <w:p>
      <w:pPr>
        <w:pStyle w:val="TOC1"/>
        <w:tabs>
          <w:tab w:val="right" w:leader="dot" w:pos="8306"/>
        </w:tabs>
      </w:pPr>
      <w:hyperlink w:anchor="_Toc14753" w:history="1">
        <w:r>
          <w:rPr>
            <w:rFonts w:ascii="仿宋" w:eastAsia="仿宋" w:hAnsi="仿宋" w:cs="仿宋" w:hint="eastAsia"/>
            <w:lang w:eastAsia="zh-CN"/>
          </w:rPr>
          <w:t>七、人工骨项目财务管理</w:t>
        </w:r>
        <w:r>
          <w:tab/>
        </w:r>
        <w:r>
          <w:fldChar w:fldCharType="begin"/>
        </w:r>
        <w:r>
          <w:instrText xml:space="preserve"> PAGEREF _Toc14753 \h </w:instrText>
        </w:r>
        <w:r>
          <w:fldChar w:fldCharType="separate"/>
        </w:r>
        <w:r>
          <w:t>21</w:t>
        </w:r>
        <w:r>
          <w:fldChar w:fldCharType="end"/>
        </w:r>
      </w:hyperlink>
    </w:p>
    <w:p>
      <w:pPr>
        <w:pStyle w:val="TOC2"/>
        <w:tabs>
          <w:tab w:val="right" w:leader="dot" w:pos="8306"/>
        </w:tabs>
      </w:pPr>
      <w:hyperlink w:anchor="_Toc25258" w:history="1">
        <w:r>
          <w:rPr>
            <w:rFonts w:ascii="仿宋" w:eastAsia="仿宋" w:hAnsi="仿宋" w:cs="仿宋" w:hint="eastAsia"/>
            <w:lang w:eastAsia="zh-CN"/>
          </w:rPr>
          <w:t>(一)、资金需求大</w:t>
        </w:r>
        <w:r>
          <w:tab/>
        </w:r>
        <w:r>
          <w:fldChar w:fldCharType="begin"/>
        </w:r>
        <w:r>
          <w:instrText xml:space="preserve"> PAGEREF _Toc25258 \h </w:instrText>
        </w:r>
        <w:r>
          <w:fldChar w:fldCharType="separate"/>
        </w:r>
        <w:r>
          <w:t>21</w:t>
        </w:r>
        <w:r>
          <w:fldChar w:fldCharType="end"/>
        </w:r>
      </w:hyperlink>
    </w:p>
    <w:p>
      <w:pPr>
        <w:pStyle w:val="TOC2"/>
        <w:tabs>
          <w:tab w:val="right" w:leader="dot" w:pos="8306"/>
        </w:tabs>
      </w:pPr>
      <w:hyperlink w:anchor="_Toc32726" w:history="1">
        <w:r>
          <w:rPr>
            <w:rFonts w:ascii="仿宋" w:eastAsia="仿宋" w:hAnsi="仿宋" w:cs="仿宋" w:hint="eastAsia"/>
            <w:lang w:eastAsia="zh-CN"/>
          </w:rPr>
          <w:t>(二)、研发周期长</w:t>
        </w:r>
        <w:r>
          <w:tab/>
        </w:r>
        <w:r>
          <w:fldChar w:fldCharType="begin"/>
        </w:r>
        <w:r>
          <w:instrText xml:space="preserve"> PAGEREF _Toc32726 \h </w:instrText>
        </w:r>
        <w:r>
          <w:fldChar w:fldCharType="separate"/>
        </w:r>
        <w:r>
          <w:t>22</w:t>
        </w:r>
        <w:r>
          <w:fldChar w:fldCharType="end"/>
        </w:r>
      </w:hyperlink>
    </w:p>
    <w:p>
      <w:pPr>
        <w:pStyle w:val="TOC2"/>
        <w:tabs>
          <w:tab w:val="right" w:leader="dot" w:pos="8306"/>
        </w:tabs>
      </w:pPr>
      <w:hyperlink w:anchor="_Toc11240" w:history="1">
        <w:r>
          <w:rPr>
            <w:rFonts w:ascii="仿宋" w:eastAsia="仿宋" w:hAnsi="仿宋" w:cs="仿宋" w:hint="eastAsia"/>
            <w:lang w:eastAsia="zh-CN"/>
          </w:rPr>
          <w:t>(三)、市场风险大</w:t>
        </w:r>
        <w:r>
          <w:tab/>
        </w:r>
        <w:r>
          <w:fldChar w:fldCharType="begin"/>
        </w:r>
        <w:r>
          <w:instrText xml:space="preserve"> PAGEREF _Toc11240 \h </w:instrText>
        </w:r>
        <w:r>
          <w:fldChar w:fldCharType="separate"/>
        </w:r>
        <w:r>
          <w:t>24</w:t>
        </w:r>
        <w:r>
          <w:fldChar w:fldCharType="end"/>
        </w:r>
      </w:hyperlink>
    </w:p>
    <w:p>
      <w:pPr>
        <w:pStyle w:val="TOC2"/>
        <w:tabs>
          <w:tab w:val="right" w:leader="dot" w:pos="8306"/>
        </w:tabs>
      </w:pPr>
      <w:hyperlink w:anchor="_Toc30621" w:history="1">
        <w:r>
          <w:rPr>
            <w:rFonts w:ascii="仿宋" w:eastAsia="仿宋" w:hAnsi="仿宋" w:cs="仿宋" w:hint="eastAsia"/>
            <w:lang w:eastAsia="zh-CN"/>
          </w:rPr>
          <w:t>(四)、利润率高</w:t>
        </w:r>
        <w:r>
          <w:tab/>
        </w:r>
        <w:r>
          <w:fldChar w:fldCharType="begin"/>
        </w:r>
        <w:r>
          <w:instrText xml:space="preserve"> PAGEREF _Toc30621 \h </w:instrText>
        </w:r>
        <w:r>
          <w:fldChar w:fldCharType="separate"/>
        </w:r>
        <w:r>
          <w:t>26</w:t>
        </w:r>
        <w:r>
          <w:fldChar w:fldCharType="end"/>
        </w:r>
      </w:hyperlink>
    </w:p>
    <w:p>
      <w:pPr>
        <w:pStyle w:val="TOC1"/>
        <w:tabs>
          <w:tab w:val="right" w:leader="dot" w:pos="8306"/>
        </w:tabs>
      </w:pPr>
      <w:hyperlink w:anchor="_Toc21677" w:history="1">
        <w:r>
          <w:rPr>
            <w:rFonts w:ascii="仿宋" w:eastAsia="仿宋" w:hAnsi="仿宋" w:cs="仿宋" w:hint="eastAsia"/>
            <w:lang w:eastAsia="zh-CN"/>
          </w:rPr>
          <w:t>八、人工骨项目环境影响分析</w:t>
        </w:r>
        <w:r>
          <w:tab/>
        </w:r>
        <w:r>
          <w:fldChar w:fldCharType="begin"/>
        </w:r>
        <w:r>
          <w:instrText xml:space="preserve"> PAGEREF _Toc21677 \h </w:instrText>
        </w:r>
        <w:r>
          <w:fldChar w:fldCharType="separate"/>
        </w:r>
        <w:r>
          <w:t>28</w:t>
        </w:r>
        <w:r>
          <w:fldChar w:fldCharType="end"/>
        </w:r>
      </w:hyperlink>
    </w:p>
    <w:p>
      <w:pPr>
        <w:pStyle w:val="TOC2"/>
        <w:tabs>
          <w:tab w:val="right" w:leader="dot" w:pos="8306"/>
        </w:tabs>
      </w:pPr>
      <w:hyperlink w:anchor="_Toc11554" w:history="1">
        <w:r>
          <w:rPr>
            <w:rFonts w:ascii="仿宋" w:eastAsia="仿宋" w:hAnsi="仿宋" w:cs="仿宋" w:hint="eastAsia"/>
            <w:lang w:eastAsia="zh-CN"/>
          </w:rPr>
          <w:t>(一)、建设区域环境质量现状</w:t>
        </w:r>
        <w:r>
          <w:tab/>
        </w:r>
        <w:r>
          <w:fldChar w:fldCharType="begin"/>
        </w:r>
        <w:r>
          <w:instrText xml:space="preserve"> PAGEREF _Toc11554 \h </w:instrText>
        </w:r>
        <w:r>
          <w:fldChar w:fldCharType="separate"/>
        </w:r>
        <w:r>
          <w:t>28</w:t>
        </w:r>
        <w:r>
          <w:fldChar w:fldCharType="end"/>
        </w:r>
      </w:hyperlink>
    </w:p>
    <w:p>
      <w:pPr>
        <w:pStyle w:val="TOC2"/>
        <w:tabs>
          <w:tab w:val="right" w:leader="dot" w:pos="8306"/>
        </w:tabs>
      </w:pPr>
      <w:hyperlink w:anchor="_Toc1092" w:history="1">
        <w:r>
          <w:rPr>
            <w:rFonts w:ascii="仿宋" w:eastAsia="仿宋" w:hAnsi="仿宋" w:cs="仿宋" w:hint="eastAsia"/>
            <w:lang w:eastAsia="zh-CN"/>
          </w:rPr>
          <w:t>(二)、建设期环境保护</w:t>
        </w:r>
        <w:r>
          <w:tab/>
        </w:r>
        <w:r>
          <w:fldChar w:fldCharType="begin"/>
        </w:r>
        <w:r>
          <w:instrText xml:space="preserve"> PAGEREF _Toc1092 \h </w:instrText>
        </w:r>
        <w:r>
          <w:fldChar w:fldCharType="separate"/>
        </w:r>
        <w:r>
          <w:t>30</w:t>
        </w:r>
        <w:r>
          <w:fldChar w:fldCharType="end"/>
        </w:r>
      </w:hyperlink>
    </w:p>
    <w:p>
      <w:pPr>
        <w:pStyle w:val="TOC2"/>
        <w:tabs>
          <w:tab w:val="right" w:leader="dot" w:pos="8306"/>
        </w:tabs>
      </w:pPr>
      <w:hyperlink w:anchor="_Toc3852" w:history="1">
        <w:r>
          <w:rPr>
            <w:rFonts w:ascii="仿宋" w:eastAsia="仿宋" w:hAnsi="仿宋" w:cs="仿宋" w:hint="eastAsia"/>
            <w:lang w:eastAsia="zh-CN"/>
          </w:rPr>
          <w:t>(三)、运营期环境保护</w:t>
        </w:r>
        <w:r>
          <w:tab/>
        </w:r>
        <w:r>
          <w:fldChar w:fldCharType="begin"/>
        </w:r>
        <w:r>
          <w:instrText xml:space="preserve"> PAGEREF _Toc3852 \h </w:instrText>
        </w:r>
        <w:r>
          <w:fldChar w:fldCharType="separate"/>
        </w:r>
        <w:r>
          <w:t>31</w:t>
        </w:r>
        <w:r>
          <w:fldChar w:fldCharType="end"/>
        </w:r>
      </w:hyperlink>
    </w:p>
    <w:p>
      <w:pPr>
        <w:pStyle w:val="TOC2"/>
        <w:tabs>
          <w:tab w:val="right" w:leader="dot" w:pos="8306"/>
        </w:tabs>
      </w:pPr>
      <w:hyperlink w:anchor="_Toc26905" w:history="1">
        <w:r>
          <w:rPr>
            <w:rFonts w:ascii="仿宋" w:eastAsia="仿宋" w:hAnsi="仿宋" w:cs="仿宋" w:hint="eastAsia"/>
            <w:lang w:eastAsia="zh-CN"/>
          </w:rPr>
          <w:t>(四)、人工骨项目建设对区域经济的影响</w:t>
        </w:r>
        <w:r>
          <w:tab/>
        </w:r>
        <w:r>
          <w:fldChar w:fldCharType="begin"/>
        </w:r>
        <w:r>
          <w:instrText xml:space="preserve"> PAGEREF _Toc26905 \h </w:instrText>
        </w:r>
        <w:r>
          <w:fldChar w:fldCharType="separate"/>
        </w:r>
        <w:r>
          <w:t>32</w:t>
        </w:r>
        <w:r>
          <w:fldChar w:fldCharType="end"/>
        </w:r>
      </w:hyperlink>
    </w:p>
    <w:p>
      <w:pPr>
        <w:pStyle w:val="TOC2"/>
        <w:tabs>
          <w:tab w:val="right" w:leader="dot" w:pos="8306"/>
        </w:tabs>
      </w:pPr>
      <w:hyperlink w:anchor="_Toc10993" w:history="1">
        <w:r>
          <w:rPr>
            <w:rFonts w:ascii="仿宋" w:eastAsia="仿宋" w:hAnsi="仿宋" w:cs="仿宋" w:hint="eastAsia"/>
            <w:lang w:eastAsia="zh-CN"/>
          </w:rPr>
          <w:t>(五)、废弃物处理</w:t>
        </w:r>
        <w:r>
          <w:tab/>
        </w:r>
        <w:r>
          <w:fldChar w:fldCharType="begin"/>
        </w:r>
        <w:r>
          <w:instrText xml:space="preserve"> PAGEREF _Toc10993 \h </w:instrText>
        </w:r>
        <w:r>
          <w:fldChar w:fldCharType="separate"/>
        </w:r>
        <w:r>
          <w:t>34</w:t>
        </w:r>
        <w:r>
          <w:fldChar w:fldCharType="end"/>
        </w:r>
      </w:hyperlink>
    </w:p>
    <w:p>
      <w:pPr>
        <w:pStyle w:val="TOC2"/>
        <w:tabs>
          <w:tab w:val="right" w:leader="dot" w:pos="8306"/>
        </w:tabs>
      </w:pPr>
      <w:hyperlink w:anchor="_Toc30689" w:history="1">
        <w:r>
          <w:rPr>
            <w:rFonts w:ascii="仿宋" w:eastAsia="仿宋" w:hAnsi="仿宋" w:cs="仿宋" w:hint="eastAsia"/>
            <w:lang w:eastAsia="zh-CN"/>
          </w:rPr>
          <w:t>(六)、特殊环境影响分析</w:t>
        </w:r>
        <w:r>
          <w:tab/>
        </w:r>
        <w:r>
          <w:fldChar w:fldCharType="begin"/>
        </w:r>
        <w:r>
          <w:instrText xml:space="preserve"> PAGEREF _Toc30689 \h </w:instrText>
        </w:r>
        <w:r>
          <w:fldChar w:fldCharType="separate"/>
        </w:r>
        <w:r>
          <w:t>35</w:t>
        </w:r>
        <w:r>
          <w:fldChar w:fldCharType="end"/>
        </w:r>
      </w:hyperlink>
    </w:p>
    <w:p>
      <w:pPr>
        <w:pStyle w:val="TOC2"/>
        <w:tabs>
          <w:tab w:val="right" w:leader="dot" w:pos="8306"/>
        </w:tabs>
      </w:pPr>
      <w:hyperlink w:anchor="_Toc4701" w:history="1">
        <w:r>
          <w:rPr>
            <w:rFonts w:ascii="仿宋" w:eastAsia="仿宋" w:hAnsi="仿宋" w:cs="仿宋" w:hint="eastAsia"/>
            <w:lang w:eastAsia="zh-CN"/>
          </w:rPr>
          <w:t>(七)、清洁生产</w:t>
        </w:r>
        <w:r>
          <w:tab/>
        </w:r>
        <w:r>
          <w:fldChar w:fldCharType="begin"/>
        </w:r>
        <w:r>
          <w:instrText xml:space="preserve"> PAGEREF _Toc4701 \h </w:instrText>
        </w:r>
        <w:r>
          <w:fldChar w:fldCharType="separate"/>
        </w:r>
        <w:r>
          <w:t>36</w:t>
        </w:r>
        <w:r>
          <w:fldChar w:fldCharType="end"/>
        </w:r>
      </w:hyperlink>
    </w:p>
    <w:p>
      <w:pPr>
        <w:pStyle w:val="TOC2"/>
        <w:tabs>
          <w:tab w:val="right" w:leader="dot" w:pos="8306"/>
        </w:tabs>
      </w:pPr>
      <w:hyperlink w:anchor="_Toc21746" w:history="1">
        <w:r>
          <w:rPr>
            <w:rFonts w:ascii="仿宋" w:eastAsia="仿宋" w:hAnsi="仿宋" w:cs="仿宋" w:hint="eastAsia"/>
            <w:lang w:eastAsia="zh-CN"/>
          </w:rPr>
          <w:t>(八)、环境保护综合评价</w:t>
        </w:r>
        <w:r>
          <w:tab/>
        </w:r>
        <w:r>
          <w:fldChar w:fldCharType="begin"/>
        </w:r>
        <w:r>
          <w:instrText xml:space="preserve"> PAGEREF _Toc21746 \h </w:instrText>
        </w:r>
        <w:r>
          <w:fldChar w:fldCharType="separate"/>
        </w:r>
        <w:r>
          <w:t>38</w:t>
        </w:r>
        <w:r>
          <w:fldChar w:fldCharType="end"/>
        </w:r>
      </w:hyperlink>
    </w:p>
    <w:p>
      <w:pPr>
        <w:pStyle w:val="TOC1"/>
        <w:tabs>
          <w:tab w:val="right" w:leader="dot" w:pos="8306"/>
        </w:tabs>
      </w:pPr>
      <w:hyperlink w:anchor="_Toc21831" w:history="1">
        <w:r>
          <w:rPr>
            <w:rFonts w:ascii="仿宋" w:eastAsia="仿宋" w:hAnsi="仿宋" w:cs="仿宋" w:hint="eastAsia"/>
            <w:lang w:eastAsia="zh-CN"/>
          </w:rPr>
          <w:t>九、人工骨项目社会影响</w:t>
        </w:r>
        <w:r>
          <w:tab/>
        </w:r>
        <w:r>
          <w:fldChar w:fldCharType="begin"/>
        </w:r>
        <w:r>
          <w:instrText xml:space="preserve"> PAGEREF _Toc21831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66" w:history="1">
        <w:r>
          <w:rPr>
            <w:rFonts w:ascii="仿宋" w:eastAsia="仿宋" w:hAnsi="仿宋" w:cs="仿宋" w:hint="eastAsia"/>
            <w:lang w:eastAsia="zh-CN"/>
          </w:rPr>
          <w:t>(一)、社会责任与义务</w:t>
        </w:r>
        <w:r>
          <w:tab/>
        </w:r>
        <w:r>
          <w:fldChar w:fldCharType="begin"/>
        </w:r>
        <w:r>
          <w:instrText xml:space="preserve"> PAGEREF _Toc16766 \h </w:instrText>
        </w:r>
        <w:r>
          <w:fldChar w:fldCharType="separate"/>
        </w:r>
        <w:r>
          <w:t>39</w:t>
        </w:r>
        <w:r>
          <w:fldChar w:fldCharType="end"/>
        </w:r>
      </w:hyperlink>
    </w:p>
    <w:p>
      <w:pPr>
        <w:pStyle w:val="TOC2"/>
        <w:tabs>
          <w:tab w:val="right" w:leader="dot" w:pos="8306"/>
        </w:tabs>
      </w:pPr>
      <w:hyperlink w:anchor="_Toc9441" w:history="1">
        <w:r>
          <w:rPr>
            <w:rFonts w:ascii="仿宋" w:eastAsia="仿宋" w:hAnsi="仿宋" w:cs="仿宋" w:hint="eastAsia"/>
            <w:lang w:eastAsia="zh-CN"/>
          </w:rPr>
          <w:t>(二)、社会参与与沟通</w:t>
        </w:r>
        <w:r>
          <w:tab/>
        </w:r>
        <w:r>
          <w:fldChar w:fldCharType="begin"/>
        </w:r>
        <w:r>
          <w:instrText xml:space="preserve"> PAGEREF _Toc9441 \h </w:instrText>
        </w:r>
        <w:r>
          <w:fldChar w:fldCharType="separate"/>
        </w:r>
        <w:r>
          <w:t>40</w:t>
        </w:r>
        <w:r>
          <w:fldChar w:fldCharType="end"/>
        </w:r>
      </w:hyperlink>
    </w:p>
    <w:p>
      <w:pPr>
        <w:pStyle w:val="TOC1"/>
        <w:tabs>
          <w:tab w:val="right" w:leader="dot" w:pos="8306"/>
        </w:tabs>
      </w:pPr>
      <w:hyperlink w:anchor="_Toc29587" w:history="1">
        <w:r>
          <w:rPr>
            <w:rFonts w:ascii="仿宋" w:eastAsia="仿宋" w:hAnsi="仿宋" w:cs="仿宋" w:hint="eastAsia"/>
            <w:lang w:eastAsia="zh-CN"/>
          </w:rPr>
          <w:t>十、人工骨项目投资规划</w:t>
        </w:r>
        <w:r>
          <w:tab/>
        </w:r>
        <w:r>
          <w:fldChar w:fldCharType="begin"/>
        </w:r>
        <w:r>
          <w:instrText xml:space="preserve"> PAGEREF _Toc29587 \h </w:instrText>
        </w:r>
        <w:r>
          <w:fldChar w:fldCharType="separate"/>
        </w:r>
        <w:r>
          <w:t>40</w:t>
        </w:r>
        <w:r>
          <w:fldChar w:fldCharType="end"/>
        </w:r>
      </w:hyperlink>
    </w:p>
    <w:p>
      <w:pPr>
        <w:pStyle w:val="TOC2"/>
        <w:tabs>
          <w:tab w:val="right" w:leader="dot" w:pos="8306"/>
        </w:tabs>
      </w:pPr>
      <w:hyperlink w:anchor="_Toc2592" w:history="1">
        <w:r>
          <w:rPr>
            <w:rFonts w:ascii="仿宋" w:eastAsia="仿宋" w:hAnsi="仿宋" w:cs="仿宋" w:hint="eastAsia"/>
            <w:lang w:eastAsia="zh-CN"/>
          </w:rPr>
          <w:t>(一)、人工骨项目总投资估算</w:t>
        </w:r>
        <w:r>
          <w:tab/>
        </w:r>
        <w:r>
          <w:fldChar w:fldCharType="begin"/>
        </w:r>
        <w:r>
          <w:instrText xml:space="preserve"> PAGEREF _Toc2592 \h </w:instrText>
        </w:r>
        <w:r>
          <w:fldChar w:fldCharType="separate"/>
        </w:r>
        <w:r>
          <w:t>40</w:t>
        </w:r>
        <w:r>
          <w:fldChar w:fldCharType="end"/>
        </w:r>
      </w:hyperlink>
    </w:p>
    <w:p>
      <w:pPr>
        <w:pStyle w:val="TOC2"/>
        <w:tabs>
          <w:tab w:val="right" w:leader="dot" w:pos="8306"/>
        </w:tabs>
      </w:pPr>
      <w:hyperlink w:anchor="_Toc14079" w:history="1">
        <w:r>
          <w:rPr>
            <w:rFonts w:ascii="仿宋" w:eastAsia="仿宋" w:hAnsi="仿宋" w:cs="仿宋" w:hint="eastAsia"/>
            <w:lang w:eastAsia="zh-CN"/>
          </w:rPr>
          <w:t>(二)、资金筹措</w:t>
        </w:r>
        <w:r>
          <w:tab/>
        </w:r>
        <w:r>
          <w:fldChar w:fldCharType="begin"/>
        </w:r>
        <w:r>
          <w:instrText xml:space="preserve"> PAGEREF _Toc14079 \h </w:instrText>
        </w:r>
        <w:r>
          <w:fldChar w:fldCharType="separate"/>
        </w:r>
        <w:r>
          <w:t>42</w:t>
        </w:r>
        <w:r>
          <w:fldChar w:fldCharType="end"/>
        </w:r>
      </w:hyperlink>
    </w:p>
    <w:p>
      <w:pPr>
        <w:pStyle w:val="TOC1"/>
        <w:tabs>
          <w:tab w:val="right" w:leader="dot" w:pos="8306"/>
        </w:tabs>
      </w:pPr>
      <w:hyperlink w:anchor="_Toc13694" w:history="1">
        <w:r>
          <w:rPr>
            <w:rFonts w:ascii="仿宋" w:eastAsia="仿宋" w:hAnsi="仿宋" w:cs="仿宋" w:hint="eastAsia"/>
            <w:lang w:eastAsia="zh-CN"/>
          </w:rPr>
          <w:t>十一、人工骨项目风险管理</w:t>
        </w:r>
        <w:r>
          <w:tab/>
        </w:r>
        <w:r>
          <w:fldChar w:fldCharType="begin"/>
        </w:r>
        <w:r>
          <w:instrText xml:space="preserve"> PAGEREF _Toc13694 \h </w:instrText>
        </w:r>
        <w:r>
          <w:fldChar w:fldCharType="separate"/>
        </w:r>
        <w:r>
          <w:t>42</w:t>
        </w:r>
        <w:r>
          <w:fldChar w:fldCharType="end"/>
        </w:r>
      </w:hyperlink>
    </w:p>
    <w:p>
      <w:pPr>
        <w:pStyle w:val="TOC2"/>
        <w:tabs>
          <w:tab w:val="right" w:leader="dot" w:pos="8306"/>
        </w:tabs>
      </w:pPr>
      <w:hyperlink w:anchor="_Toc26263" w:history="1">
        <w:r>
          <w:rPr>
            <w:rFonts w:ascii="仿宋" w:eastAsia="仿宋" w:hAnsi="仿宋" w:cs="仿宋" w:hint="eastAsia"/>
            <w:lang w:eastAsia="zh-CN"/>
          </w:rPr>
          <w:t>(一)、风险识别与评估</w:t>
        </w:r>
        <w:r>
          <w:tab/>
        </w:r>
        <w:r>
          <w:fldChar w:fldCharType="begin"/>
        </w:r>
        <w:r>
          <w:instrText xml:space="preserve"> PAGEREF _Toc26263 \h </w:instrText>
        </w:r>
        <w:r>
          <w:fldChar w:fldCharType="separate"/>
        </w:r>
        <w:r>
          <w:t>42</w:t>
        </w:r>
        <w:r>
          <w:fldChar w:fldCharType="end"/>
        </w:r>
      </w:hyperlink>
    </w:p>
    <w:p>
      <w:pPr>
        <w:pStyle w:val="TOC2"/>
        <w:tabs>
          <w:tab w:val="right" w:leader="dot" w:pos="8306"/>
        </w:tabs>
      </w:pPr>
      <w:hyperlink w:anchor="_Toc22972" w:history="1">
        <w:r>
          <w:rPr>
            <w:rFonts w:ascii="仿宋" w:eastAsia="仿宋" w:hAnsi="仿宋" w:cs="仿宋" w:hint="eastAsia"/>
            <w:lang w:eastAsia="zh-CN"/>
          </w:rPr>
          <w:t>(二)、风险应对策略</w:t>
        </w:r>
        <w:r>
          <w:tab/>
        </w:r>
        <w:r>
          <w:fldChar w:fldCharType="begin"/>
        </w:r>
        <w:r>
          <w:instrText xml:space="preserve"> PAGEREF _Toc22972 \h </w:instrText>
        </w:r>
        <w:r>
          <w:fldChar w:fldCharType="separate"/>
        </w:r>
        <w:r>
          <w:t>44</w:t>
        </w:r>
        <w:r>
          <w:fldChar w:fldCharType="end"/>
        </w:r>
      </w:hyperlink>
    </w:p>
    <w:p>
      <w:pPr>
        <w:pStyle w:val="TOC2"/>
        <w:tabs>
          <w:tab w:val="right" w:leader="dot" w:pos="8306"/>
        </w:tabs>
      </w:pPr>
      <w:hyperlink w:anchor="_Toc2158" w:history="1">
        <w:r>
          <w:rPr>
            <w:rFonts w:ascii="仿宋" w:eastAsia="仿宋" w:hAnsi="仿宋" w:cs="仿宋" w:hint="eastAsia"/>
            <w:lang w:eastAsia="zh-CN"/>
          </w:rPr>
          <w:t>(三)、风险监控与控制</w:t>
        </w:r>
        <w:r>
          <w:tab/>
        </w:r>
        <w:r>
          <w:fldChar w:fldCharType="begin"/>
        </w:r>
        <w:r>
          <w:instrText xml:space="preserve"> PAGEREF _Toc2158 \h </w:instrText>
        </w:r>
        <w:r>
          <w:fldChar w:fldCharType="separate"/>
        </w:r>
        <w:r>
          <w:t>45</w:t>
        </w:r>
        <w:r>
          <w:fldChar w:fldCharType="end"/>
        </w:r>
      </w:hyperlink>
    </w:p>
    <w:p>
      <w:pPr>
        <w:pStyle w:val="TOC1"/>
        <w:tabs>
          <w:tab w:val="right" w:leader="dot" w:pos="8306"/>
        </w:tabs>
      </w:pPr>
      <w:hyperlink w:anchor="_Toc20903" w:history="1">
        <w:r>
          <w:rPr>
            <w:rFonts w:ascii="仿宋" w:eastAsia="仿宋" w:hAnsi="仿宋" w:cs="仿宋" w:hint="eastAsia"/>
            <w:lang w:eastAsia="zh-CN"/>
          </w:rPr>
          <w:t>十二、人工骨项目技术管理</w:t>
        </w:r>
        <w:r>
          <w:tab/>
        </w:r>
        <w:r>
          <w:fldChar w:fldCharType="begin"/>
        </w:r>
        <w:r>
          <w:instrText xml:space="preserve"> PAGEREF _Toc20903 \h </w:instrText>
        </w:r>
        <w:r>
          <w:fldChar w:fldCharType="separate"/>
        </w:r>
        <w:r>
          <w:t>46</w:t>
        </w:r>
        <w:r>
          <w:fldChar w:fldCharType="end"/>
        </w:r>
      </w:hyperlink>
    </w:p>
    <w:p>
      <w:pPr>
        <w:pStyle w:val="TOC2"/>
        <w:tabs>
          <w:tab w:val="right" w:leader="dot" w:pos="8306"/>
        </w:tabs>
      </w:pPr>
      <w:hyperlink w:anchor="_Toc27898" w:history="1">
        <w:r>
          <w:rPr>
            <w:rFonts w:ascii="仿宋" w:eastAsia="仿宋" w:hAnsi="仿宋" w:cs="仿宋" w:hint="eastAsia"/>
            <w:lang w:eastAsia="zh-CN"/>
          </w:rPr>
          <w:t>(一)、技术方案选用方向</w:t>
        </w:r>
        <w:r>
          <w:tab/>
        </w:r>
        <w:r>
          <w:fldChar w:fldCharType="begin"/>
        </w:r>
        <w:r>
          <w:instrText xml:space="preserve"> PAGEREF _Toc27898 \h </w:instrText>
        </w:r>
        <w:r>
          <w:fldChar w:fldCharType="separate"/>
        </w:r>
        <w:r>
          <w:t>46</w:t>
        </w:r>
        <w:r>
          <w:fldChar w:fldCharType="end"/>
        </w:r>
      </w:hyperlink>
    </w:p>
    <w:p>
      <w:pPr>
        <w:pStyle w:val="TOC2"/>
        <w:tabs>
          <w:tab w:val="right" w:leader="dot" w:pos="8306"/>
        </w:tabs>
      </w:pPr>
      <w:hyperlink w:anchor="_Toc4410" w:history="1">
        <w:r>
          <w:rPr>
            <w:rFonts w:ascii="仿宋" w:eastAsia="仿宋" w:hAnsi="仿宋" w:cs="仿宋" w:hint="eastAsia"/>
            <w:lang w:eastAsia="zh-CN"/>
          </w:rPr>
          <w:t>(二)、工艺技术方案选用原则</w:t>
        </w:r>
        <w:r>
          <w:tab/>
        </w:r>
        <w:r>
          <w:fldChar w:fldCharType="begin"/>
        </w:r>
        <w:r>
          <w:instrText xml:space="preserve"> PAGEREF _Toc4410 \h </w:instrText>
        </w:r>
        <w:r>
          <w:fldChar w:fldCharType="separate"/>
        </w:r>
        <w:r>
          <w:t>48</w:t>
        </w:r>
        <w:r>
          <w:fldChar w:fldCharType="end"/>
        </w:r>
      </w:hyperlink>
    </w:p>
    <w:p>
      <w:pPr>
        <w:pStyle w:val="TOC2"/>
        <w:tabs>
          <w:tab w:val="right" w:leader="dot" w:pos="8306"/>
        </w:tabs>
      </w:pPr>
      <w:hyperlink w:anchor="_Toc28737" w:history="1">
        <w:r>
          <w:rPr>
            <w:rFonts w:ascii="仿宋" w:eastAsia="仿宋" w:hAnsi="仿宋" w:cs="仿宋" w:hint="eastAsia"/>
            <w:lang w:eastAsia="zh-CN"/>
          </w:rPr>
          <w:t>(三)、工艺技术方案要求</w:t>
        </w:r>
        <w:r>
          <w:tab/>
        </w:r>
        <w:r>
          <w:fldChar w:fldCharType="begin"/>
        </w:r>
        <w:r>
          <w:instrText xml:space="preserve"> PAGEREF _Toc28737 \h </w:instrText>
        </w:r>
        <w:r>
          <w:fldChar w:fldCharType="separate"/>
        </w:r>
        <w:r>
          <w:t>50</w:t>
        </w:r>
        <w:r>
          <w:fldChar w:fldCharType="end"/>
        </w:r>
      </w:hyperlink>
    </w:p>
    <w:p>
      <w:pPr>
        <w:pStyle w:val="TOC1"/>
        <w:tabs>
          <w:tab w:val="right" w:leader="dot" w:pos="8306"/>
        </w:tabs>
      </w:pPr>
      <w:hyperlink w:anchor="_Toc9355" w:history="1">
        <w:r>
          <w:rPr>
            <w:rFonts w:ascii="仿宋" w:eastAsia="仿宋" w:hAnsi="仿宋" w:cs="仿宋" w:hint="eastAsia"/>
            <w:lang w:eastAsia="zh-CN"/>
          </w:rPr>
          <w:t>十三、风险识别与分类</w:t>
        </w:r>
        <w:r>
          <w:tab/>
        </w:r>
        <w:r>
          <w:fldChar w:fldCharType="begin"/>
        </w:r>
        <w:r>
          <w:instrText xml:space="preserve"> PAGEREF _Toc9355 \h </w:instrText>
        </w:r>
        <w:r>
          <w:fldChar w:fldCharType="separate"/>
        </w:r>
        <w:r>
          <w:t>52</w:t>
        </w:r>
        <w:r>
          <w:fldChar w:fldCharType="end"/>
        </w:r>
      </w:hyperlink>
    </w:p>
    <w:p>
      <w:pPr>
        <w:pStyle w:val="TOC2"/>
        <w:tabs>
          <w:tab w:val="right" w:leader="dot" w:pos="8306"/>
        </w:tabs>
      </w:pPr>
      <w:hyperlink w:anchor="_Toc13692" w:history="1">
        <w:r>
          <w:rPr>
            <w:rFonts w:ascii="仿宋" w:eastAsia="仿宋" w:hAnsi="仿宋" w:cs="仿宋" w:hint="eastAsia"/>
            <w:lang w:eastAsia="zh-CN"/>
          </w:rPr>
          <w:t>(一)、风险识别</w:t>
        </w:r>
        <w:r>
          <w:tab/>
        </w:r>
        <w:r>
          <w:fldChar w:fldCharType="begin"/>
        </w:r>
        <w:r>
          <w:instrText xml:space="preserve"> PAGEREF _Toc13692 \h </w:instrText>
        </w:r>
        <w:r>
          <w:fldChar w:fldCharType="separate"/>
        </w:r>
        <w:r>
          <w:t>52</w:t>
        </w:r>
        <w:r>
          <w:fldChar w:fldCharType="end"/>
        </w:r>
      </w:hyperlink>
    </w:p>
    <w:p>
      <w:pPr>
        <w:pStyle w:val="TOC2"/>
        <w:tabs>
          <w:tab w:val="right" w:leader="dot" w:pos="8306"/>
        </w:tabs>
      </w:pPr>
      <w:hyperlink w:anchor="_Toc21352" w:history="1">
        <w:r>
          <w:rPr>
            <w:rFonts w:ascii="仿宋" w:eastAsia="仿宋" w:hAnsi="仿宋" w:cs="仿宋" w:hint="eastAsia"/>
            <w:lang w:eastAsia="zh-CN"/>
          </w:rPr>
          <w:t>(二)、风险分类</w:t>
        </w:r>
        <w:r>
          <w:tab/>
        </w:r>
        <w:r>
          <w:fldChar w:fldCharType="begin"/>
        </w:r>
        <w:r>
          <w:instrText xml:space="preserve"> PAGEREF _Toc21352 \h </w:instrText>
        </w:r>
        <w:r>
          <w:fldChar w:fldCharType="separate"/>
        </w:r>
        <w:r>
          <w:t>54</w:t>
        </w:r>
        <w:r>
          <w:fldChar w:fldCharType="end"/>
        </w:r>
      </w:hyperlink>
    </w:p>
    <w:p>
      <w:pPr>
        <w:pStyle w:val="TOC1"/>
        <w:tabs>
          <w:tab w:val="right" w:leader="dot" w:pos="8306"/>
        </w:tabs>
      </w:pPr>
      <w:hyperlink w:anchor="_Toc14555" w:history="1">
        <w:r>
          <w:rPr>
            <w:rFonts w:ascii="仿宋" w:eastAsia="仿宋" w:hAnsi="仿宋" w:cs="仿宋" w:hint="eastAsia"/>
            <w:lang w:eastAsia="zh-CN"/>
          </w:rPr>
          <w:t>十四、人工骨项目治理与监督</w:t>
        </w:r>
        <w:r>
          <w:tab/>
        </w:r>
        <w:r>
          <w:fldChar w:fldCharType="begin"/>
        </w:r>
        <w:r>
          <w:instrText xml:space="preserve"> PAGEREF _Toc14555 \h </w:instrText>
        </w:r>
        <w:r>
          <w:fldChar w:fldCharType="separate"/>
        </w:r>
        <w:r>
          <w:t>55</w:t>
        </w:r>
        <w:r>
          <w:fldChar w:fldCharType="end"/>
        </w:r>
      </w:hyperlink>
    </w:p>
    <w:p>
      <w:pPr>
        <w:pStyle w:val="TOC2"/>
        <w:tabs>
          <w:tab w:val="right" w:leader="dot" w:pos="8306"/>
        </w:tabs>
      </w:pPr>
      <w:hyperlink w:anchor="_Toc30349" w:history="1">
        <w:r>
          <w:rPr>
            <w:rFonts w:ascii="仿宋" w:eastAsia="仿宋" w:hAnsi="仿宋" w:cs="仿宋" w:hint="eastAsia"/>
            <w:lang w:eastAsia="zh-CN"/>
          </w:rPr>
          <w:t>(一)、人工骨项目治理结构</w:t>
        </w:r>
        <w:r>
          <w:tab/>
        </w:r>
        <w:r>
          <w:fldChar w:fldCharType="begin"/>
        </w:r>
        <w:r>
          <w:instrText xml:space="preserve"> PAGEREF _Toc30349 \h </w:instrText>
        </w:r>
        <w:r>
          <w:fldChar w:fldCharType="separate"/>
        </w:r>
        <w:r>
          <w:t>55</w:t>
        </w:r>
        <w:r>
          <w:fldChar w:fldCharType="end"/>
        </w:r>
      </w:hyperlink>
    </w:p>
    <w:p>
      <w:pPr>
        <w:pStyle w:val="TOC2"/>
        <w:tabs>
          <w:tab w:val="right" w:leader="dot" w:pos="8306"/>
        </w:tabs>
      </w:pPr>
      <w:hyperlink w:anchor="_Toc12358" w:history="1">
        <w:r>
          <w:rPr>
            <w:rFonts w:ascii="仿宋" w:eastAsia="仿宋" w:hAnsi="仿宋" w:cs="仿宋" w:hint="eastAsia"/>
            <w:lang w:eastAsia="zh-CN"/>
          </w:rPr>
          <w:t>(二)、监督与审计</w:t>
        </w:r>
        <w:r>
          <w:tab/>
        </w:r>
        <w:r>
          <w:fldChar w:fldCharType="begin"/>
        </w:r>
        <w:r>
          <w:instrText xml:space="preserve"> PAGEREF _Toc12358 \h </w:instrText>
        </w:r>
        <w:r>
          <w:fldChar w:fldCharType="separate"/>
        </w:r>
        <w:r>
          <w:t>57</w:t>
        </w:r>
        <w:r>
          <w:fldChar w:fldCharType="end"/>
        </w:r>
      </w:hyperlink>
    </w:p>
    <w:p>
      <w:pPr>
        <w:pStyle w:val="TOC1"/>
        <w:tabs>
          <w:tab w:val="right" w:leader="dot" w:pos="8306"/>
        </w:tabs>
      </w:pPr>
      <w:hyperlink w:anchor="_Toc13274" w:history="1">
        <w:r>
          <w:rPr>
            <w:rFonts w:ascii="仿宋" w:eastAsia="仿宋" w:hAnsi="仿宋" w:cs="仿宋" w:hint="eastAsia"/>
            <w:lang w:eastAsia="zh-CN"/>
          </w:rPr>
          <w:t>十五、人工骨项目工程方案分析</w:t>
        </w:r>
        <w:r>
          <w:tab/>
        </w:r>
        <w:r>
          <w:fldChar w:fldCharType="begin"/>
        </w:r>
        <w:r>
          <w:instrText xml:space="preserve"> PAGEREF _Toc13274 \h </w:instrText>
        </w:r>
        <w:r>
          <w:fldChar w:fldCharType="separate"/>
        </w:r>
        <w:r>
          <w:t>58</w:t>
        </w:r>
        <w:r>
          <w:fldChar w:fldCharType="end"/>
        </w:r>
      </w:hyperlink>
    </w:p>
    <w:p>
      <w:pPr>
        <w:pStyle w:val="TOC2"/>
        <w:tabs>
          <w:tab w:val="right" w:leader="dot" w:pos="8306"/>
        </w:tabs>
      </w:pPr>
      <w:hyperlink w:anchor="_Toc15189" w:history="1">
        <w:r>
          <w:rPr>
            <w:rFonts w:ascii="仿宋" w:eastAsia="仿宋" w:hAnsi="仿宋" w:cs="仿宋" w:hint="eastAsia"/>
            <w:lang w:eastAsia="zh-CN"/>
          </w:rPr>
          <w:t>(一)、建筑工程设计原则</w:t>
        </w:r>
        <w:r>
          <w:tab/>
        </w:r>
        <w:r>
          <w:fldChar w:fldCharType="begin"/>
        </w:r>
        <w:r>
          <w:instrText xml:space="preserve"> PAGEREF _Toc15189 \h </w:instrText>
        </w:r>
        <w:r>
          <w:fldChar w:fldCharType="separate"/>
        </w:r>
        <w:r>
          <w:t>58</w:t>
        </w:r>
        <w:r>
          <w:fldChar w:fldCharType="end"/>
        </w:r>
      </w:hyperlink>
    </w:p>
    <w:p>
      <w:pPr>
        <w:pStyle w:val="TOC2"/>
        <w:tabs>
          <w:tab w:val="right" w:leader="dot" w:pos="8306"/>
        </w:tabs>
      </w:pPr>
      <w:hyperlink w:anchor="_Toc16629" w:history="1">
        <w:r>
          <w:rPr>
            <w:rFonts w:ascii="仿宋" w:eastAsia="仿宋" w:hAnsi="仿宋" w:cs="仿宋" w:hint="eastAsia"/>
            <w:lang w:eastAsia="zh-CN"/>
          </w:rPr>
          <w:t>(二)、土建工程建设指标</w:t>
        </w:r>
        <w:r>
          <w:tab/>
        </w:r>
        <w:r>
          <w:fldChar w:fldCharType="begin"/>
        </w:r>
        <w:r>
          <w:instrText xml:space="preserve"> PAGEREF _Toc16629 \h </w:instrText>
        </w:r>
        <w:r>
          <w:fldChar w:fldCharType="separate"/>
        </w:r>
        <w:r>
          <w:t>61</w:t>
        </w:r>
        <w:r>
          <w:fldChar w:fldCharType="end"/>
        </w:r>
      </w:hyperlink>
    </w:p>
    <w:p>
      <w:pPr>
        <w:pStyle w:val="TOC1"/>
        <w:tabs>
          <w:tab w:val="right" w:leader="dot" w:pos="8306"/>
        </w:tabs>
      </w:pPr>
      <w:hyperlink w:anchor="_Toc9168" w:history="1">
        <w:r>
          <w:rPr>
            <w:rFonts w:ascii="仿宋" w:eastAsia="仿宋" w:hAnsi="仿宋" w:cs="仿宋" w:hint="eastAsia"/>
            <w:lang w:eastAsia="zh-CN"/>
          </w:rPr>
          <w:t>十六、供应链管理</w:t>
        </w:r>
        <w:r>
          <w:tab/>
        </w:r>
        <w:r>
          <w:fldChar w:fldCharType="begin"/>
        </w:r>
        <w:r>
          <w:instrText xml:space="preserve"> PAGEREF _Toc9168 \h </w:instrText>
        </w:r>
        <w:r>
          <w:fldChar w:fldCharType="separate"/>
        </w:r>
        <w:r>
          <w:t>63</w:t>
        </w:r>
        <w:r>
          <w:fldChar w:fldCharType="end"/>
        </w:r>
      </w:hyperlink>
    </w:p>
    <w:p>
      <w:pPr>
        <w:pStyle w:val="TOC2"/>
        <w:tabs>
          <w:tab w:val="right" w:leader="dot" w:pos="8306"/>
        </w:tabs>
      </w:pPr>
      <w:hyperlink w:anchor="_Toc2105" w:history="1">
        <w:r>
          <w:rPr>
            <w:rFonts w:ascii="仿宋" w:eastAsia="仿宋" w:hAnsi="仿宋" w:cs="仿宋" w:hint="eastAsia"/>
            <w:lang w:eastAsia="zh-CN"/>
          </w:rPr>
          <w:t>(一)、供应链战略规划</w:t>
        </w:r>
        <w:r>
          <w:tab/>
        </w:r>
        <w:r>
          <w:fldChar w:fldCharType="begin"/>
        </w:r>
        <w:r>
          <w:instrText xml:space="preserve"> PAGEREF _Toc2105 \h </w:instrText>
        </w:r>
        <w:r>
          <w:fldChar w:fldCharType="separate"/>
        </w:r>
        <w:r>
          <w:t>63</w:t>
        </w:r>
        <w:r>
          <w:fldChar w:fldCharType="end"/>
        </w:r>
      </w:hyperlink>
    </w:p>
    <w:p>
      <w:pPr>
        <w:pStyle w:val="TOC2"/>
        <w:tabs>
          <w:tab w:val="right" w:leader="dot" w:pos="8306"/>
        </w:tabs>
      </w:pPr>
      <w:hyperlink w:anchor="_Toc15229" w:history="1">
        <w:r>
          <w:rPr>
            <w:rFonts w:ascii="仿宋" w:eastAsia="仿宋" w:hAnsi="仿宋" w:cs="仿宋" w:hint="eastAsia"/>
            <w:lang w:eastAsia="zh-CN"/>
          </w:rPr>
          <w:t>(二)、供应商选择与合作</w:t>
        </w:r>
        <w:r>
          <w:tab/>
        </w:r>
        <w:r>
          <w:fldChar w:fldCharType="begin"/>
        </w:r>
        <w:r>
          <w:instrText xml:space="preserve"> PAGEREF _Toc15229 \h </w:instrText>
        </w:r>
        <w:r>
          <w:fldChar w:fldCharType="separate"/>
        </w:r>
        <w:r>
          <w:t>64</w:t>
        </w:r>
        <w:r>
          <w:fldChar w:fldCharType="end"/>
        </w:r>
      </w:hyperlink>
    </w:p>
    <w:p>
      <w:pPr>
        <w:pStyle w:val="TOC2"/>
        <w:tabs>
          <w:tab w:val="right" w:leader="dot" w:pos="8306"/>
        </w:tabs>
      </w:pPr>
      <w:hyperlink w:anchor="_Toc10725" w:history="1">
        <w:r>
          <w:rPr>
            <w:rFonts w:ascii="仿宋" w:eastAsia="仿宋" w:hAnsi="仿宋" w:cs="仿宋" w:hint="eastAsia"/>
            <w:lang w:eastAsia="zh-CN"/>
          </w:rPr>
          <w:t>(三)、物流与库存管理</w:t>
        </w:r>
        <w:r>
          <w:tab/>
        </w:r>
        <w:r>
          <w:fldChar w:fldCharType="begin"/>
        </w:r>
        <w:r>
          <w:instrText xml:space="preserve"> PAGEREF _Toc10725 \h </w:instrText>
        </w:r>
        <w:r>
          <w:fldChar w:fldCharType="separate"/>
        </w:r>
        <w:r>
          <w:t>66</w:t>
        </w:r>
        <w:r>
          <w:fldChar w:fldCharType="end"/>
        </w:r>
      </w:hyperlink>
    </w:p>
    <w:p>
      <w:pPr>
        <w:pStyle w:val="TOC1"/>
        <w:tabs>
          <w:tab w:val="right" w:leader="dot" w:pos="8306"/>
        </w:tabs>
      </w:pPr>
      <w:hyperlink w:anchor="_Toc2306" w:history="1">
        <w:r>
          <w:rPr>
            <w:rFonts w:ascii="仿宋" w:eastAsia="仿宋" w:hAnsi="仿宋" w:cs="仿宋" w:hint="eastAsia"/>
            <w:lang w:eastAsia="zh-CN"/>
          </w:rPr>
          <w:t>十七、营销与推广策略</w:t>
        </w:r>
        <w:r>
          <w:tab/>
        </w:r>
        <w:r>
          <w:fldChar w:fldCharType="begin"/>
        </w:r>
        <w:r>
          <w:instrText xml:space="preserve"> PAGEREF _Toc2306 \h </w:instrText>
        </w:r>
        <w:r>
          <w:fldChar w:fldCharType="separate"/>
        </w:r>
        <w:r>
          <w:t>67</w:t>
        </w:r>
        <w:r>
          <w:fldChar w:fldCharType="end"/>
        </w:r>
      </w:hyperlink>
    </w:p>
    <w:p>
      <w:pPr>
        <w:pStyle w:val="TOC2"/>
        <w:tabs>
          <w:tab w:val="right" w:leader="dot" w:pos="8306"/>
        </w:tabs>
      </w:pPr>
      <w:hyperlink w:anchor="_Toc25566" w:history="1">
        <w:r>
          <w:rPr>
            <w:rFonts w:ascii="仿宋" w:eastAsia="仿宋" w:hAnsi="仿宋" w:cs="仿宋" w:hint="eastAsia"/>
            <w:lang w:eastAsia="zh-CN"/>
          </w:rPr>
          <w:t>(一)、产品/服务定位与特点</w:t>
        </w:r>
        <w:r>
          <w:tab/>
        </w:r>
        <w:r>
          <w:fldChar w:fldCharType="begin"/>
        </w:r>
        <w:r>
          <w:instrText xml:space="preserve"> PAGEREF _Toc25566 \h </w:instrText>
        </w:r>
        <w:r>
          <w:fldChar w:fldCharType="separate"/>
        </w:r>
        <w:r>
          <w:t>67</w:t>
        </w:r>
        <w:r>
          <w:fldChar w:fldCharType="end"/>
        </w:r>
      </w:hyperlink>
    </w:p>
    <w:p>
      <w:pPr>
        <w:pStyle w:val="TOC2"/>
        <w:tabs>
          <w:tab w:val="right" w:leader="dot" w:pos="8306"/>
        </w:tabs>
      </w:pPr>
      <w:hyperlink w:anchor="_Toc17695" w:history="1">
        <w:r>
          <w:rPr>
            <w:rFonts w:ascii="仿宋" w:eastAsia="仿宋" w:hAnsi="仿宋" w:cs="仿宋" w:hint="eastAsia"/>
            <w:lang w:eastAsia="zh-CN"/>
          </w:rPr>
          <w:t>(二)、市场定位与竞争分析</w:t>
        </w:r>
        <w:r>
          <w:tab/>
        </w:r>
        <w:r>
          <w:fldChar w:fldCharType="begin"/>
        </w:r>
        <w:r>
          <w:instrText xml:space="preserve"> PAGEREF _Toc17695 \h </w:instrText>
        </w:r>
        <w:r>
          <w:fldChar w:fldCharType="separate"/>
        </w:r>
        <w:r>
          <w:t>68</w:t>
        </w:r>
        <w:r>
          <w:fldChar w:fldCharType="end"/>
        </w:r>
      </w:hyperlink>
    </w:p>
    <w:p>
      <w:pPr>
        <w:pStyle w:val="TOC2"/>
        <w:tabs>
          <w:tab w:val="right" w:leader="dot" w:pos="8306"/>
        </w:tabs>
      </w:pPr>
      <w:hyperlink w:anchor="_Toc31886" w:history="1">
        <w:r>
          <w:rPr>
            <w:rFonts w:ascii="仿宋" w:eastAsia="仿宋" w:hAnsi="仿宋" w:cs="仿宋" w:hint="eastAsia"/>
            <w:lang w:eastAsia="zh-CN"/>
          </w:rPr>
          <w:t>(三)、营销渠道与策略</w:t>
        </w:r>
        <w:r>
          <w:tab/>
        </w:r>
        <w:r>
          <w:fldChar w:fldCharType="begin"/>
        </w:r>
        <w:r>
          <w:instrText xml:space="preserve"> PAGEREF _Toc31886 \h </w:instrText>
        </w:r>
        <w:r>
          <w:fldChar w:fldCharType="separate"/>
        </w:r>
        <w:r>
          <w:t>70</w:t>
        </w:r>
        <w:r>
          <w:fldChar w:fldCharType="end"/>
        </w:r>
      </w:hyperlink>
    </w:p>
    <w:p>
      <w:pPr>
        <w:pStyle w:val="TOC2"/>
        <w:tabs>
          <w:tab w:val="right" w:leader="dot" w:pos="8306"/>
        </w:tabs>
      </w:pPr>
      <w:hyperlink w:anchor="_Toc29338" w:history="1">
        <w:r>
          <w:rPr>
            <w:rFonts w:ascii="仿宋" w:eastAsia="仿宋" w:hAnsi="仿宋" w:cs="仿宋" w:hint="eastAsia"/>
            <w:lang w:eastAsia="zh-CN"/>
          </w:rPr>
          <w:t>(四)、推广与宣传活动</w:t>
        </w:r>
        <w:r>
          <w:tab/>
        </w:r>
        <w:r>
          <w:fldChar w:fldCharType="begin"/>
        </w:r>
        <w:r>
          <w:instrText xml:space="preserve"> PAGEREF _Toc29338 \h </w:instrText>
        </w:r>
        <w:r>
          <w:fldChar w:fldCharType="separate"/>
        </w:r>
        <w:r>
          <w:t>71</w:t>
        </w:r>
        <w:r>
          <w:fldChar w:fldCharType="end"/>
        </w:r>
      </w:hyperlink>
    </w:p>
    <w:p>
      <w:pPr>
        <w:pStyle w:val="TOC1"/>
        <w:tabs>
          <w:tab w:val="right" w:leader="dot" w:pos="8306"/>
        </w:tabs>
      </w:pPr>
      <w:hyperlink w:anchor="_Toc29087" w:history="1">
        <w:r>
          <w:rPr>
            <w:rFonts w:ascii="仿宋" w:eastAsia="仿宋" w:hAnsi="仿宋" w:cs="仿宋" w:hint="eastAsia"/>
            <w:lang w:eastAsia="zh-CN"/>
          </w:rPr>
          <w:t>十八、利益相关者分析与沟通计划</w:t>
        </w:r>
        <w:r>
          <w:tab/>
        </w:r>
        <w:r>
          <w:fldChar w:fldCharType="begin"/>
        </w:r>
        <w:r>
          <w:instrText xml:space="preserve"> PAGEREF _Toc29087 \h </w:instrText>
        </w:r>
        <w:r>
          <w:fldChar w:fldCharType="separate"/>
        </w:r>
        <w:r>
          <w:t>76</w:t>
        </w:r>
        <w:r>
          <w:fldChar w:fldCharType="end"/>
        </w:r>
      </w:hyperlink>
    </w:p>
    <w:p>
      <w:pPr>
        <w:pStyle w:val="TOC2"/>
        <w:tabs>
          <w:tab w:val="right" w:leader="dot" w:pos="8306"/>
        </w:tabs>
      </w:pPr>
      <w:hyperlink w:anchor="_Toc28292" w:history="1">
        <w:r>
          <w:rPr>
            <w:rFonts w:ascii="仿宋" w:eastAsia="仿宋" w:hAnsi="仿宋" w:cs="仿宋" w:hint="eastAsia"/>
            <w:lang w:eastAsia="zh-CN"/>
          </w:rPr>
          <w:t>(一)、利益相关者分析</w:t>
        </w:r>
        <w:r>
          <w:tab/>
        </w:r>
        <w:r>
          <w:fldChar w:fldCharType="begin"/>
        </w:r>
        <w:r>
          <w:instrText xml:space="preserve"> PAGEREF _Toc28292 \h </w:instrText>
        </w:r>
        <w:r>
          <w:fldChar w:fldCharType="separate"/>
        </w:r>
        <w:r>
          <w:t>76</w:t>
        </w:r>
        <w:r>
          <w:fldChar w:fldCharType="end"/>
        </w:r>
      </w:hyperlink>
    </w:p>
    <w:p>
      <w:pPr>
        <w:pStyle w:val="TOC2"/>
        <w:tabs>
          <w:tab w:val="right" w:leader="dot" w:pos="8306"/>
        </w:tabs>
      </w:pPr>
      <w:hyperlink w:anchor="_Toc29091" w:history="1">
        <w:r>
          <w:rPr>
            <w:rFonts w:ascii="仿宋" w:eastAsia="仿宋" w:hAnsi="仿宋" w:cs="仿宋" w:hint="eastAsia"/>
            <w:lang w:eastAsia="zh-CN"/>
          </w:rPr>
          <w:t>(二)、沟通计划</w:t>
        </w:r>
        <w:r>
          <w:tab/>
        </w:r>
        <w:r>
          <w:fldChar w:fldCharType="begin"/>
        </w:r>
        <w:r>
          <w:instrText xml:space="preserve"> PAGEREF _Toc29091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888"/>
      <w:r>
        <w:rPr>
          <w:rFonts w:ascii="仿宋" w:eastAsia="仿宋" w:hAnsi="仿宋" w:cs="仿宋" w:hint="eastAsia"/>
          <w:sz w:val="28"/>
          <w:lang w:eastAsia="zh-CN"/>
        </w:rPr>
        <w:t>一、人工骨项目土建工程</w:t>
      </w:r>
      <w:bookmarkEnd w:id="2"/>
    </w:p>
    <w:p>
      <w:pPr>
        <w:pStyle w:val="Heading2"/>
        <w:rPr>
          <w:rFonts w:ascii="仿宋" w:eastAsia="仿宋" w:hAnsi="仿宋" w:cs="仿宋" w:hint="eastAsia"/>
          <w:lang w:eastAsia="zh-CN"/>
        </w:rPr>
      </w:pPr>
      <w:bookmarkStart w:id="3" w:name="_Toc1575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在人工骨项目的建筑工程设计中，我们将秉承一系列重要的设计原则，以确保人工骨项目建筑在功能、美观、可持续性等方面达到最佳效果。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首要原则是确保建筑的功能性得到最大化的发挥。我们将充分理解人工骨项目的实际需求，合理布局各个功能区域，保证建筑在满足业务需求的同时，提供高效的工作环境。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在建筑设计中，我们将综合考虑建设和运营成本。通过精细的经济效益分析，确保设计方案在高效利用资源的同时，对人工骨项目的长期盈利能力有积极的贡献。</w:t>
      </w:r>
    </w:p>
    <w:p>
      <w:pPr>
        <w:pStyle w:val="Heading2"/>
        <w:ind w:firstLine="560" w:firstLineChars="200"/>
        <w:rPr>
          <w:rFonts w:ascii="仿宋" w:eastAsia="仿宋" w:hAnsi="仿宋" w:cs="仿宋" w:hint="eastAsia"/>
          <w:sz w:val="28"/>
          <w:lang w:eastAsia="zh-CN"/>
        </w:rPr>
      </w:pPr>
      <w:bookmarkStart w:id="4" w:name="_Toc36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骨项目的土建工程设计中，我们将精准设定设计年限，结合人工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人工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2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人工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人工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人工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37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本期工程人工骨项目预计总建筑面积XXX平方米，其中：计容建筑面积XXX平方米，计划建筑工程投资XX万元，占人工骨项目总投资的XX%。</w:t>
      </w:r>
    </w:p>
    <w:p>
      <w:pPr>
        <w:pStyle w:val="Heading1"/>
        <w:ind w:firstLine="560" w:firstLineChars="200"/>
        <w:rPr>
          <w:rFonts w:ascii="仿宋" w:eastAsia="仿宋" w:hAnsi="仿宋" w:cs="仿宋" w:hint="eastAsia"/>
          <w:sz w:val="28"/>
          <w:lang w:eastAsia="zh-CN"/>
        </w:rPr>
      </w:pPr>
      <w:bookmarkStart w:id="7" w:name="_Toc21001"/>
      <w:r>
        <w:rPr>
          <w:rFonts w:ascii="仿宋" w:eastAsia="仿宋" w:hAnsi="仿宋" w:cs="仿宋" w:hint="eastAsia"/>
          <w:sz w:val="28"/>
          <w:lang w:eastAsia="zh-CN"/>
        </w:rPr>
        <w:t>二、人工骨项目文档管理</w:t>
      </w:r>
      <w:bookmarkEnd w:id="7"/>
    </w:p>
    <w:p>
      <w:pPr>
        <w:pStyle w:val="Heading2"/>
        <w:rPr>
          <w:rFonts w:ascii="仿宋" w:eastAsia="仿宋" w:hAnsi="仿宋" w:cs="仿宋" w:hint="eastAsia"/>
          <w:lang w:eastAsia="zh-CN"/>
        </w:rPr>
      </w:pPr>
      <w:bookmarkStart w:id="8" w:name="_Toc8690"/>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人工骨项目高度重视文档的质量和准确性，以支持人工骨项目的各项活动和决策。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文档的编制始于人工骨项目计划的初期，我们制定了详细的文档编制计划，明确了每个文档的内容、格式和编写责任人。在人工骨项目启动阶段，我们首先编制了人工骨项目章程，明确定义了人工骨项目的目标、范围、风险等关键要素。随后，人工骨项目团队根据计划陆续编制了需求文档、设计文档、测试文档等各类文档，确保人工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人工骨项目管理中的重要环节，旨在确保人工骨项目文档符合质量标准和人工骨项目需求。在人工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除了内部审查，我们还进行了外部审查，邀请人工骨项目相关利益方和专业领域的专家对文档进行独立审查。这有助于获取更全面、客观的反馈，确保人工骨项目文档不仅符合内部标准，也满足外部需求。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人工骨项目在文档编制与审查方面建立了严格的管理机制，通过规范的流程和多维度的审查，确保人工骨项目文档的质量、准确性和可靠性，为人工骨项目的顺利推进提供了有力支持。</w:t>
      </w:r>
    </w:p>
    <w:p>
      <w:pPr>
        <w:pStyle w:val="Heading2"/>
        <w:ind w:firstLine="560" w:firstLineChars="200"/>
        <w:rPr>
          <w:rFonts w:ascii="仿宋" w:eastAsia="仿宋" w:hAnsi="仿宋" w:cs="仿宋" w:hint="eastAsia"/>
          <w:sz w:val="28"/>
          <w:lang w:eastAsia="zh-CN"/>
        </w:rPr>
      </w:pPr>
      <w:bookmarkStart w:id="9" w:name="_Toc16437"/>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我们通过多渠道发布文档，包括电子邮件、人工骨项目管理平台、内部网站等，以满足不同团队成员的偏好和需求。多渠道发布确保了信息的全面覆盖。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我们采用了精细的权限控制，确保只有授权人员可以访问敏感信息。这种安全措施保护了人工骨项目文档的机密性，防止了未经授权的信息泄露。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0472"/>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文档存档与归档是人工骨项目生命周期中一个至关重要的环节，直接关系到人工骨项目信息的长期保存和历史记录的完整性。在人工骨项目中，我们实施了一系列有效的文档存档与归档管理策略：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7184"/>
      <w:r>
        <w:rPr>
          <w:rFonts w:ascii="仿宋" w:eastAsia="仿宋" w:hAnsi="仿宋" w:cs="仿宋" w:hint="eastAsia"/>
          <w:sz w:val="28"/>
          <w:lang w:eastAsia="zh-CN"/>
        </w:rPr>
        <w:t>三、人工骨项目绩效评估</w:t>
      </w:r>
      <w:bookmarkEnd w:id="11"/>
    </w:p>
    <w:p>
      <w:pPr>
        <w:pStyle w:val="Heading2"/>
        <w:rPr>
          <w:rFonts w:ascii="仿宋" w:eastAsia="仿宋" w:hAnsi="仿宋" w:cs="仿宋" w:hint="eastAsia"/>
          <w:lang w:eastAsia="zh-CN"/>
        </w:rPr>
      </w:pPr>
      <w:bookmarkStart w:id="12" w:name="_Toc505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在人工骨项目中，我们设计了一套全面的绩效评估指标，以确保人工骨项目的可控和成功交付。这些指标跨足人工骨项目目标、成本、进度和质量等多个维度，为我们提供了全面洞察人工骨项目的健康状况。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目标达成率是我们关注的首要指标。我们设定了明确的目标，并通过定期监测和评估，迅速发现并应对潜在的目标偏差。这为人工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成本绩效是另一个核心关注点。通过实际成本与预算成本的对比分析，我们深入了解成本差异的原因，及时调整资源分配，保持人工骨项目在经济效益方面的合理水平。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进度作为关键的绩效指标之一，得到了精心的关注。我们制定了详细的人工骨项目进度计划，并设立了进度符合度指标，确保实际进度与计划进度保持一致。这使我们能够快速发现和解决潜在的进度问题，保持人工骨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人工骨项目绩效的不可或缺的一环。我们引入了一系列的质量标准和客户满意度指标，以确保人工骨项目交付的成果在质量上达到或超越预期水平。通过持续监测这些指标，我们努力提升人工骨项目整体质量水平，为人工骨项目的成功交付提供有力保障。通过这些科学且全面的绩效评估，我们能够更好地引导人工骨项目的持续改进，确保人工骨项目目标的顺利达成。</w:t>
      </w:r>
    </w:p>
    <w:p>
      <w:pPr>
        <w:pStyle w:val="Heading2"/>
        <w:ind w:firstLine="560" w:firstLineChars="200"/>
        <w:rPr>
          <w:rFonts w:ascii="仿宋" w:eastAsia="仿宋" w:hAnsi="仿宋" w:cs="仿宋" w:hint="eastAsia"/>
          <w:sz w:val="28"/>
          <w:lang w:eastAsia="zh-CN"/>
        </w:rPr>
      </w:pPr>
      <w:bookmarkStart w:id="13" w:name="_Toc2824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绩效评估是人工骨项目中的关键环节，为确保人工骨项目达到预期目标，我们采用了多层次、多维度的绩效评估方法。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人工骨项目的战略目标对齐，确保每个决策和行动都与人工骨项目整体目标保持一致。团队会定期召开战略对齐会议，审视当前工作与人工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人工骨项目进度、质量、成本和风险等方面。这些指标通过数据收集和分析，为人工骨项目管理团队提供了客观的评估依据。例如，我们通过人工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绩效评估不仅仅停留在人工骨项目内部，还考虑了人工骨项目对外部环境的影响。我们定期进行干系人满意度调查，以了解各利益相关方对人工骨项目的期望和满意度，并及时做出调整。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这种多层次、多角度的绩效评估方法，使得我们能够全面了解人工骨项目的运行状态，及时做出调整，确保人工骨项目在不断变化的环境中保持稳健前行。</w:t>
      </w:r>
    </w:p>
    <w:p>
      <w:pPr>
        <w:pStyle w:val="Heading2"/>
        <w:ind w:firstLine="560" w:firstLineChars="200"/>
        <w:rPr>
          <w:rFonts w:ascii="仿宋" w:eastAsia="仿宋" w:hAnsi="仿宋" w:cs="仿宋" w:hint="eastAsia"/>
          <w:sz w:val="28"/>
          <w:lang w:eastAsia="zh-CN"/>
        </w:rPr>
      </w:pPr>
      <w:bookmarkStart w:id="14" w:name="_Toc1484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为了确保人工骨项目的有效管理和不断优化，我们采用了精心设计的绩效评估周期。这个周期旨在实现灵活、实时和全面的评估，以适应人工骨项目执行中的各种挑战。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人工骨项目的不同需求，分为短期、中期和长期。短期评估关注每个迭代或工作周期，以及时发现和解决当前任务中的问题。中期评估涵盖几个迭代，深入了解整体人工骨项目的趋势和性能。长期评估则着眼于整个人工骨项目阶段，确保人工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人工骨项目管理工具和协作平台，团队成员能够随时更新和分享人工骨项目数据。这种实时性的反馈机制使我们能够及时察觉潜在问题，快速调整，保持人工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人工骨项目的决策制定密不可分。每个周期的人工骨项目回顾会议成为集体总结经验、识别问题深层次原因并找到创新解决方案的平台。这种定期的反思与调整机制使人工骨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9093"/>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9593"/>
      <w:r>
        <w:rPr>
          <w:rFonts w:ascii="仿宋" w:eastAsia="仿宋" w:hAnsi="仿宋" w:cs="仿宋" w:hint="eastAsia"/>
          <w:lang w:eastAsia="zh-CN"/>
        </w:rPr>
        <w:t>(一)、人工骨行业分析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人工骨行业一直以来都是市场的关注焦点。行业内的发展趋势、竞争态势以及潜在机会都对人工骨项目的推进产生深远的影响。通过深入研究行业的整体概貌，我们将更好地理解行业的核心特征，为人工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骨行业，技术一直是推动创新和发展的关键因素。我们将对当前技术趋势进行详尽分析，包括但不限于人工智能、大数据应用、先进制造技术等。这有助于人工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人工骨项目成功的基础。我们将对主要竞争对手进行深入研究，包括其市场份额、产品特点、市场定位等。通过全面了解竞争对手的优势和劣势，人工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4391"/>
      <w:r>
        <w:rPr>
          <w:rFonts w:ascii="仿宋" w:eastAsia="仿宋" w:hAnsi="仿宋" w:cs="仿宋" w:hint="eastAsia"/>
          <w:sz w:val="28"/>
          <w:lang w:eastAsia="zh-CN"/>
        </w:rPr>
        <w:t>(二)、人工骨市场分析预测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通过对市场规模的深入调研，我们将预测人工骨市场未来的增长趋势。这包括市场的整体规模、各细分领域的发展趋势等。人工骨项目可以根据市场的扩张速度和潜在机会，制定更符合市场需求的发展策略。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了解消费者的需求是市场分析的核心。我们将通过调查研究，深入挖掘目标消费者的需求特点、购买习惯以及对产品和服务的期望。这有助于人工骨项目更好地定位目标市场，提供更符合消费者期待的解决方案。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人工骨项目实施过程中需要充分考虑的因素。我们将对市场风险进行全面评估，包括但不限于政策法规风险、市场竞争风险、技术变革风险等。通过对潜在风险的深入分析，人工骨项目可以制定相应的风险缓解策略，降低不确定性对人工骨项目的影响。</w:t>
      </w:r>
    </w:p>
    <w:p>
      <w:pPr>
        <w:pStyle w:val="Heading1"/>
        <w:ind w:firstLine="560" w:firstLineChars="200"/>
        <w:rPr>
          <w:rFonts w:ascii="仿宋" w:eastAsia="仿宋" w:hAnsi="仿宋" w:cs="仿宋" w:hint="eastAsia"/>
          <w:sz w:val="28"/>
          <w:lang w:eastAsia="zh-CN"/>
        </w:rPr>
      </w:pPr>
      <w:bookmarkStart w:id="18" w:name="_Toc31133"/>
      <w:r>
        <w:rPr>
          <w:rFonts w:ascii="仿宋" w:eastAsia="仿宋" w:hAnsi="仿宋" w:cs="仿宋" w:hint="eastAsia"/>
          <w:sz w:val="28"/>
          <w:lang w:eastAsia="zh-CN"/>
        </w:rPr>
        <w:t>五、人工骨项目选址可行性分析</w:t>
      </w:r>
      <w:bookmarkEnd w:id="18"/>
    </w:p>
    <w:p>
      <w:pPr>
        <w:pStyle w:val="Heading2"/>
        <w:rPr>
          <w:rFonts w:ascii="仿宋" w:eastAsia="仿宋" w:hAnsi="仿宋" w:cs="仿宋" w:hint="eastAsia"/>
          <w:lang w:eastAsia="zh-CN"/>
        </w:rPr>
      </w:pPr>
      <w:bookmarkStart w:id="19" w:name="_Toc15928"/>
      <w:r>
        <w:rPr>
          <w:rFonts w:ascii="仿宋" w:eastAsia="仿宋" w:hAnsi="仿宋" w:cs="仿宋" w:hint="eastAsia"/>
          <w:lang w:eastAsia="zh-CN"/>
        </w:rPr>
        <w:t>(一)、人工骨项目选址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该人工骨项目选址位于XX省XX市XX区XXX街道</w:t>
      </w:r>
    </w:p>
    <w:p>
      <w:pPr>
        <w:pStyle w:val="Heading2"/>
        <w:ind w:firstLine="560" w:firstLineChars="200"/>
        <w:rPr>
          <w:rFonts w:ascii="仿宋" w:eastAsia="仿宋" w:hAnsi="仿宋" w:cs="仿宋" w:hint="eastAsia"/>
          <w:sz w:val="28"/>
          <w:lang w:eastAsia="zh-CN"/>
        </w:rPr>
      </w:pPr>
      <w:bookmarkStart w:id="20" w:name="_Toc13558"/>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人工骨项目的征地面积将根据人工骨项目的实际规模和需求进行精确规划。具体面积XXX平方米，旨在确保人工骨项目不仅能够满足当前的发展需求，还能够预留空间以适应未来的扩展。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净用地面积是在征地面积基础上去除不可利用面积后的实际可开发用地。具体面积XXX平方米，考虑到环保、交通、安全等多方面因素，以确保人工骨项目在整体利用效率上达到最优。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人工骨项目计划建设的建筑总规模具体面积XXX平方米。这一规模的确定综合考虑了人工骨项目的性质、规模，以及城市规划的相关要求，确保建筑布局与周边环境协调一致。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绿地率是人工骨项目用地中被规划为绿地的比例。具体面积XXX平方米，旨在通过合理规划绿地，改善人工骨项目周边环境，提升居民生活质量，并符合城市整体绿化规划。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容积率是用地上可以建设的建筑总体积与用地面积之比。具体面积XXX，通过合理的容积率规划，确保人工骨项目建筑规模与周边环境和谐共生。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确保人工骨项目选址与当地城市规划相一致，具体面积XXX平方米。通过与城市规划部门深入沟通，确保人工骨项目不仅符合城市的整体发展方向，还能够融入城市的发展布局，为城市的长远发展贡献力量。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充分了解并确保人工骨项目选址符合当地产业政策，具体面积XXX平方米。这包括人工骨项目对当地经济的促进作用，以及对相关产业的带动效应，确保人工骨项目与地方政府的产业政策保持一致，促进共赢合作。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用地总体要求必须符合环保和可持续发展的原则，具体面积XXX平方米。通过采用绿色建筑设计、节能减排等措施，确保人工骨项目在建设和运营过程中对环境的影响最小化，达到可持续发展的要求。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确保人工骨项目选址具备必要的公共设施配套，具体面积XXX平方米。这包括交通便利性、教育、医疗等基础设施，以提高居民生活品质，使得人工骨项目选址更具吸引力。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考虑用地总体要求对当地社会稳定性的影响，具体面积XXX平方米。通过深入了解当地社区反馈，确保人工骨项目的选址和建设过程对当地社会和谐稳定产生积极作用。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工骨项目选址不仅符合法规和规划，还在实际操作中具有可行性。这一全面规划将为人工骨项目的成功实施提供坚实的基础，确保人工骨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9790"/>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https://d.book118.com/575200032340011041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DA459B"/>
    <w:rsid w:val="1EDA45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20003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2024-01-12T15:15:00Z</dcterms:created>
  <dcterms:modified xsi:type="dcterms:W3CDTF">2024-01-12T15:15:31Z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60C139A2632D45D0877CD546E6F5A6BB_11</vt:lpwstr>
  </property>
  <property fmtid="{D5CDD505-2E9C-101B-9397-08002B2CF9AE}" pid="3" name="KSOProductBuildVer">
    <vt:lpwstr>2052-12.1.0.16120</vt:lpwstr>
  </property>
</Properties>
</file>