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电工器材项目计划设计方案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19" w:history="1">
        <w:r>
          <w:rPr>
            <w:rFonts w:ascii="仿宋" w:eastAsia="仿宋" w:hAnsi="仿宋" w:cs="仿宋" w:hint="eastAsia"/>
            <w:lang w:eastAsia="zh-CN"/>
          </w:rPr>
          <w:t>概论</w:t>
        </w:r>
        <w:r>
          <w:tab/>
        </w:r>
        <w:r>
          <w:fldChar w:fldCharType="begin"/>
        </w:r>
        <w:r>
          <w:instrText xml:space="preserve"> PAGEREF _Toc8919 \h </w:instrText>
        </w:r>
        <w:r>
          <w:fldChar w:fldCharType="separate"/>
        </w:r>
        <w:r>
          <w:t>3</w:t>
        </w:r>
        <w:r>
          <w:fldChar w:fldCharType="end"/>
        </w:r>
      </w:hyperlink>
    </w:p>
    <w:p>
      <w:pPr>
        <w:pStyle w:val="TOC1"/>
        <w:tabs>
          <w:tab w:val="right" w:leader="dot" w:pos="8306"/>
        </w:tabs>
      </w:pPr>
      <w:hyperlink w:anchor="_Toc13881" w:history="1">
        <w:r>
          <w:rPr>
            <w:rFonts w:ascii="仿宋" w:eastAsia="仿宋" w:hAnsi="仿宋" w:cs="仿宋" w:hint="eastAsia"/>
            <w:lang w:eastAsia="zh-CN"/>
          </w:rPr>
          <w:t>一、电工器材项目文档管理</w:t>
        </w:r>
        <w:r>
          <w:tab/>
        </w:r>
        <w:r>
          <w:fldChar w:fldCharType="begin"/>
        </w:r>
        <w:r>
          <w:instrText xml:space="preserve"> PAGEREF _Toc13881 \h </w:instrText>
        </w:r>
        <w:r>
          <w:fldChar w:fldCharType="separate"/>
        </w:r>
        <w:r>
          <w:t>3</w:t>
        </w:r>
        <w:r>
          <w:fldChar w:fldCharType="end"/>
        </w:r>
      </w:hyperlink>
    </w:p>
    <w:p>
      <w:pPr>
        <w:pStyle w:val="TOC2"/>
        <w:tabs>
          <w:tab w:val="right" w:leader="dot" w:pos="8306"/>
        </w:tabs>
      </w:pPr>
      <w:hyperlink w:anchor="_Toc4754" w:history="1">
        <w:r>
          <w:rPr>
            <w:rFonts w:ascii="仿宋" w:eastAsia="仿宋" w:hAnsi="仿宋" w:cs="仿宋" w:hint="eastAsia"/>
            <w:lang w:eastAsia="zh-CN"/>
          </w:rPr>
          <w:t>(一)、文档编制与审查</w:t>
        </w:r>
        <w:r>
          <w:tab/>
        </w:r>
        <w:r>
          <w:fldChar w:fldCharType="begin"/>
        </w:r>
        <w:r>
          <w:instrText xml:space="preserve"> PAGEREF _Toc4754 \h </w:instrText>
        </w:r>
        <w:r>
          <w:fldChar w:fldCharType="separate"/>
        </w:r>
        <w:r>
          <w:t>3</w:t>
        </w:r>
        <w:r>
          <w:fldChar w:fldCharType="end"/>
        </w:r>
      </w:hyperlink>
    </w:p>
    <w:p>
      <w:pPr>
        <w:pStyle w:val="TOC2"/>
        <w:tabs>
          <w:tab w:val="right" w:leader="dot" w:pos="8306"/>
        </w:tabs>
      </w:pPr>
      <w:hyperlink w:anchor="_Toc6782" w:history="1">
        <w:r>
          <w:rPr>
            <w:rFonts w:ascii="仿宋" w:eastAsia="仿宋" w:hAnsi="仿宋" w:cs="仿宋" w:hint="eastAsia"/>
            <w:lang w:eastAsia="zh-CN"/>
          </w:rPr>
          <w:t>(二)、文档发布与分发</w:t>
        </w:r>
        <w:r>
          <w:tab/>
        </w:r>
        <w:r>
          <w:fldChar w:fldCharType="begin"/>
        </w:r>
        <w:r>
          <w:instrText xml:space="preserve"> PAGEREF _Toc6782 \h </w:instrText>
        </w:r>
        <w:r>
          <w:fldChar w:fldCharType="separate"/>
        </w:r>
        <w:r>
          <w:t>4</w:t>
        </w:r>
        <w:r>
          <w:fldChar w:fldCharType="end"/>
        </w:r>
      </w:hyperlink>
    </w:p>
    <w:p>
      <w:pPr>
        <w:pStyle w:val="TOC2"/>
        <w:tabs>
          <w:tab w:val="right" w:leader="dot" w:pos="8306"/>
        </w:tabs>
      </w:pPr>
      <w:hyperlink w:anchor="_Toc19073" w:history="1">
        <w:r>
          <w:rPr>
            <w:rFonts w:ascii="仿宋" w:eastAsia="仿宋" w:hAnsi="仿宋" w:cs="仿宋" w:hint="eastAsia"/>
            <w:lang w:eastAsia="zh-CN"/>
          </w:rPr>
          <w:t>(三)、文档存档与归档</w:t>
        </w:r>
        <w:r>
          <w:tab/>
        </w:r>
        <w:r>
          <w:fldChar w:fldCharType="begin"/>
        </w:r>
        <w:r>
          <w:instrText xml:space="preserve"> PAGEREF _Toc19073 \h </w:instrText>
        </w:r>
        <w:r>
          <w:fldChar w:fldCharType="separate"/>
        </w:r>
        <w:r>
          <w:t>5</w:t>
        </w:r>
        <w:r>
          <w:fldChar w:fldCharType="end"/>
        </w:r>
      </w:hyperlink>
    </w:p>
    <w:p>
      <w:pPr>
        <w:pStyle w:val="TOC1"/>
        <w:tabs>
          <w:tab w:val="right" w:leader="dot" w:pos="8306"/>
        </w:tabs>
      </w:pPr>
      <w:hyperlink w:anchor="_Toc18192" w:history="1">
        <w:r>
          <w:rPr>
            <w:rFonts w:ascii="仿宋" w:eastAsia="仿宋" w:hAnsi="仿宋" w:cs="仿宋" w:hint="eastAsia"/>
            <w:lang w:eastAsia="zh-CN"/>
          </w:rPr>
          <w:t>二、电工器材项目选址可行性分析</w:t>
        </w:r>
        <w:r>
          <w:tab/>
        </w:r>
        <w:r>
          <w:fldChar w:fldCharType="begin"/>
        </w:r>
        <w:r>
          <w:instrText xml:space="preserve"> PAGEREF _Toc18192 \h </w:instrText>
        </w:r>
        <w:r>
          <w:fldChar w:fldCharType="separate"/>
        </w:r>
        <w:r>
          <w:t>6</w:t>
        </w:r>
        <w:r>
          <w:fldChar w:fldCharType="end"/>
        </w:r>
      </w:hyperlink>
    </w:p>
    <w:p>
      <w:pPr>
        <w:pStyle w:val="TOC2"/>
        <w:tabs>
          <w:tab w:val="right" w:leader="dot" w:pos="8306"/>
        </w:tabs>
      </w:pPr>
      <w:hyperlink w:anchor="_Toc16333" w:history="1">
        <w:r>
          <w:rPr>
            <w:rFonts w:ascii="仿宋" w:eastAsia="仿宋" w:hAnsi="仿宋" w:cs="仿宋" w:hint="eastAsia"/>
            <w:lang w:eastAsia="zh-CN"/>
          </w:rPr>
          <w:t>(一)、电工器材项目选址</w:t>
        </w:r>
        <w:r>
          <w:tab/>
        </w:r>
        <w:r>
          <w:fldChar w:fldCharType="begin"/>
        </w:r>
        <w:r>
          <w:instrText xml:space="preserve"> PAGEREF _Toc16333 \h </w:instrText>
        </w:r>
        <w:r>
          <w:fldChar w:fldCharType="separate"/>
        </w:r>
        <w:r>
          <w:t>6</w:t>
        </w:r>
        <w:r>
          <w:fldChar w:fldCharType="end"/>
        </w:r>
      </w:hyperlink>
    </w:p>
    <w:p>
      <w:pPr>
        <w:pStyle w:val="TOC2"/>
        <w:tabs>
          <w:tab w:val="right" w:leader="dot" w:pos="8306"/>
        </w:tabs>
      </w:pPr>
      <w:hyperlink w:anchor="_Toc3527" w:history="1">
        <w:r>
          <w:rPr>
            <w:rFonts w:ascii="仿宋" w:eastAsia="仿宋" w:hAnsi="仿宋" w:cs="仿宋" w:hint="eastAsia"/>
            <w:lang w:eastAsia="zh-CN"/>
          </w:rPr>
          <w:t>(二)、用地控制指标</w:t>
        </w:r>
        <w:r>
          <w:tab/>
        </w:r>
        <w:r>
          <w:fldChar w:fldCharType="begin"/>
        </w:r>
        <w:r>
          <w:instrText xml:space="preserve"> PAGEREF _Toc3527 \h </w:instrText>
        </w:r>
        <w:r>
          <w:fldChar w:fldCharType="separate"/>
        </w:r>
        <w:r>
          <w:t>6</w:t>
        </w:r>
        <w:r>
          <w:fldChar w:fldCharType="end"/>
        </w:r>
      </w:hyperlink>
    </w:p>
    <w:p>
      <w:pPr>
        <w:pStyle w:val="TOC2"/>
        <w:tabs>
          <w:tab w:val="right" w:leader="dot" w:pos="8306"/>
        </w:tabs>
      </w:pPr>
      <w:hyperlink w:anchor="_Toc12532" w:history="1">
        <w:r>
          <w:rPr>
            <w:rFonts w:ascii="仿宋" w:eastAsia="仿宋" w:hAnsi="仿宋" w:cs="仿宋" w:hint="eastAsia"/>
            <w:lang w:eastAsia="zh-CN"/>
          </w:rPr>
          <w:t>(三)、节约用地措施</w:t>
        </w:r>
        <w:r>
          <w:tab/>
        </w:r>
        <w:r>
          <w:fldChar w:fldCharType="begin"/>
        </w:r>
        <w:r>
          <w:instrText xml:space="preserve"> PAGEREF _Toc12532 \h </w:instrText>
        </w:r>
        <w:r>
          <w:fldChar w:fldCharType="separate"/>
        </w:r>
        <w:r>
          <w:t>8</w:t>
        </w:r>
        <w:r>
          <w:fldChar w:fldCharType="end"/>
        </w:r>
      </w:hyperlink>
    </w:p>
    <w:p>
      <w:pPr>
        <w:pStyle w:val="TOC2"/>
        <w:tabs>
          <w:tab w:val="right" w:leader="dot" w:pos="8306"/>
        </w:tabs>
      </w:pPr>
      <w:hyperlink w:anchor="_Toc16142" w:history="1">
        <w:r>
          <w:rPr>
            <w:rFonts w:ascii="仿宋" w:eastAsia="仿宋" w:hAnsi="仿宋" w:cs="仿宋" w:hint="eastAsia"/>
            <w:lang w:eastAsia="zh-CN"/>
          </w:rPr>
          <w:t>(四)、总图布置方案</w:t>
        </w:r>
        <w:r>
          <w:tab/>
        </w:r>
        <w:r>
          <w:fldChar w:fldCharType="begin"/>
        </w:r>
        <w:r>
          <w:instrText xml:space="preserve"> PAGEREF _Toc16142 \h </w:instrText>
        </w:r>
        <w:r>
          <w:fldChar w:fldCharType="separate"/>
        </w:r>
        <w:r>
          <w:t>9</w:t>
        </w:r>
        <w:r>
          <w:fldChar w:fldCharType="end"/>
        </w:r>
      </w:hyperlink>
    </w:p>
    <w:p>
      <w:pPr>
        <w:pStyle w:val="TOC2"/>
        <w:tabs>
          <w:tab w:val="right" w:leader="dot" w:pos="8306"/>
        </w:tabs>
      </w:pPr>
      <w:hyperlink w:anchor="_Toc4371" w:history="1">
        <w:r>
          <w:rPr>
            <w:rFonts w:ascii="仿宋" w:eastAsia="仿宋" w:hAnsi="仿宋" w:cs="仿宋" w:hint="eastAsia"/>
            <w:lang w:eastAsia="zh-CN"/>
          </w:rPr>
          <w:t>(五)、选址综合评价</w:t>
        </w:r>
        <w:r>
          <w:tab/>
        </w:r>
        <w:r>
          <w:fldChar w:fldCharType="begin"/>
        </w:r>
        <w:r>
          <w:instrText xml:space="preserve"> PAGEREF _Toc4371 \h </w:instrText>
        </w:r>
        <w:r>
          <w:fldChar w:fldCharType="separate"/>
        </w:r>
        <w:r>
          <w:t>10</w:t>
        </w:r>
        <w:r>
          <w:fldChar w:fldCharType="end"/>
        </w:r>
      </w:hyperlink>
    </w:p>
    <w:p>
      <w:pPr>
        <w:pStyle w:val="TOC1"/>
        <w:tabs>
          <w:tab w:val="right" w:leader="dot" w:pos="8306"/>
        </w:tabs>
      </w:pPr>
      <w:hyperlink w:anchor="_Toc15483" w:history="1">
        <w:r>
          <w:rPr>
            <w:rFonts w:ascii="仿宋" w:eastAsia="仿宋" w:hAnsi="仿宋" w:cs="仿宋" w:hint="eastAsia"/>
            <w:lang w:eastAsia="zh-CN"/>
          </w:rPr>
          <w:t>三、电工器材项目土建工程</w:t>
        </w:r>
        <w:r>
          <w:tab/>
        </w:r>
        <w:r>
          <w:fldChar w:fldCharType="begin"/>
        </w:r>
        <w:r>
          <w:instrText xml:space="preserve"> PAGEREF _Toc15483 \h </w:instrText>
        </w:r>
        <w:r>
          <w:fldChar w:fldCharType="separate"/>
        </w:r>
        <w:r>
          <w:t>12</w:t>
        </w:r>
        <w:r>
          <w:fldChar w:fldCharType="end"/>
        </w:r>
      </w:hyperlink>
    </w:p>
    <w:p>
      <w:pPr>
        <w:pStyle w:val="TOC2"/>
        <w:tabs>
          <w:tab w:val="right" w:leader="dot" w:pos="8306"/>
        </w:tabs>
      </w:pPr>
      <w:hyperlink w:anchor="_Toc21133" w:history="1">
        <w:r>
          <w:rPr>
            <w:rFonts w:ascii="仿宋" w:eastAsia="仿宋" w:hAnsi="仿宋" w:cs="仿宋" w:hint="eastAsia"/>
            <w:lang w:eastAsia="zh-CN"/>
          </w:rPr>
          <w:t>(一)、建筑工程设计原则</w:t>
        </w:r>
        <w:r>
          <w:tab/>
        </w:r>
        <w:r>
          <w:fldChar w:fldCharType="begin"/>
        </w:r>
        <w:r>
          <w:instrText xml:space="preserve"> PAGEREF _Toc21133 \h </w:instrText>
        </w:r>
        <w:r>
          <w:fldChar w:fldCharType="separate"/>
        </w:r>
        <w:r>
          <w:t>12</w:t>
        </w:r>
        <w:r>
          <w:fldChar w:fldCharType="end"/>
        </w:r>
      </w:hyperlink>
    </w:p>
    <w:p>
      <w:pPr>
        <w:pStyle w:val="TOC2"/>
        <w:tabs>
          <w:tab w:val="right" w:leader="dot" w:pos="8306"/>
        </w:tabs>
      </w:pPr>
      <w:hyperlink w:anchor="_Toc4456" w:history="1">
        <w:r>
          <w:rPr>
            <w:rFonts w:ascii="仿宋" w:eastAsia="仿宋" w:hAnsi="仿宋" w:cs="仿宋" w:hint="eastAsia"/>
            <w:lang w:eastAsia="zh-CN"/>
          </w:rPr>
          <w:t>(二)、土建工程设计年限及安全等级</w:t>
        </w:r>
        <w:r>
          <w:tab/>
        </w:r>
        <w:r>
          <w:fldChar w:fldCharType="begin"/>
        </w:r>
        <w:r>
          <w:instrText xml:space="preserve"> PAGEREF _Toc4456 \h </w:instrText>
        </w:r>
        <w:r>
          <w:fldChar w:fldCharType="separate"/>
        </w:r>
        <w:r>
          <w:t>13</w:t>
        </w:r>
        <w:r>
          <w:fldChar w:fldCharType="end"/>
        </w:r>
      </w:hyperlink>
    </w:p>
    <w:p>
      <w:pPr>
        <w:pStyle w:val="TOC2"/>
        <w:tabs>
          <w:tab w:val="right" w:leader="dot" w:pos="8306"/>
        </w:tabs>
      </w:pPr>
      <w:hyperlink w:anchor="_Toc13263" w:history="1">
        <w:r>
          <w:rPr>
            <w:rFonts w:ascii="仿宋" w:eastAsia="仿宋" w:hAnsi="仿宋" w:cs="仿宋" w:hint="eastAsia"/>
            <w:lang w:eastAsia="zh-CN"/>
          </w:rPr>
          <w:t>(三)、建筑工程设计总体要求</w:t>
        </w:r>
        <w:r>
          <w:tab/>
        </w:r>
        <w:r>
          <w:fldChar w:fldCharType="begin"/>
        </w:r>
        <w:r>
          <w:instrText xml:space="preserve"> PAGEREF _Toc13263 \h </w:instrText>
        </w:r>
        <w:r>
          <w:fldChar w:fldCharType="separate"/>
        </w:r>
        <w:r>
          <w:t>14</w:t>
        </w:r>
        <w:r>
          <w:fldChar w:fldCharType="end"/>
        </w:r>
      </w:hyperlink>
    </w:p>
    <w:p>
      <w:pPr>
        <w:pStyle w:val="TOC2"/>
        <w:tabs>
          <w:tab w:val="right" w:leader="dot" w:pos="8306"/>
        </w:tabs>
      </w:pPr>
      <w:hyperlink w:anchor="_Toc18723" w:history="1">
        <w:r>
          <w:rPr>
            <w:rFonts w:ascii="仿宋" w:eastAsia="仿宋" w:hAnsi="仿宋" w:cs="仿宋" w:hint="eastAsia"/>
            <w:lang w:eastAsia="zh-CN"/>
          </w:rPr>
          <w:t>(四)、土建工程建设指标</w:t>
        </w:r>
        <w:r>
          <w:tab/>
        </w:r>
        <w:r>
          <w:fldChar w:fldCharType="begin"/>
        </w:r>
        <w:r>
          <w:instrText xml:space="preserve"> PAGEREF _Toc18723 \h </w:instrText>
        </w:r>
        <w:r>
          <w:fldChar w:fldCharType="separate"/>
        </w:r>
        <w:r>
          <w:t>15</w:t>
        </w:r>
        <w:r>
          <w:fldChar w:fldCharType="end"/>
        </w:r>
      </w:hyperlink>
    </w:p>
    <w:p>
      <w:pPr>
        <w:pStyle w:val="TOC1"/>
        <w:tabs>
          <w:tab w:val="right" w:leader="dot" w:pos="8306"/>
        </w:tabs>
      </w:pPr>
      <w:hyperlink w:anchor="_Toc1854" w:history="1">
        <w:r>
          <w:rPr>
            <w:rFonts w:ascii="仿宋" w:eastAsia="仿宋" w:hAnsi="仿宋" w:cs="仿宋" w:hint="eastAsia"/>
            <w:lang w:eastAsia="zh-CN"/>
          </w:rPr>
          <w:t>四、电工器材项目危机管理</w:t>
        </w:r>
        <w:r>
          <w:tab/>
        </w:r>
        <w:r>
          <w:fldChar w:fldCharType="begin"/>
        </w:r>
        <w:r>
          <w:instrText xml:space="preserve"> PAGEREF _Toc1854 \h </w:instrText>
        </w:r>
        <w:r>
          <w:fldChar w:fldCharType="separate"/>
        </w:r>
        <w:r>
          <w:t>15</w:t>
        </w:r>
        <w:r>
          <w:fldChar w:fldCharType="end"/>
        </w:r>
      </w:hyperlink>
    </w:p>
    <w:p>
      <w:pPr>
        <w:pStyle w:val="TOC2"/>
        <w:tabs>
          <w:tab w:val="right" w:leader="dot" w:pos="8306"/>
        </w:tabs>
      </w:pPr>
      <w:hyperlink w:anchor="_Toc14239" w:history="1">
        <w:r>
          <w:rPr>
            <w:rFonts w:ascii="仿宋" w:eastAsia="仿宋" w:hAnsi="仿宋" w:cs="仿宋" w:hint="eastAsia"/>
            <w:lang w:eastAsia="zh-CN"/>
          </w:rPr>
          <w:t>(一)、危机预警与识别</w:t>
        </w:r>
        <w:r>
          <w:tab/>
        </w:r>
        <w:r>
          <w:fldChar w:fldCharType="begin"/>
        </w:r>
        <w:r>
          <w:instrText xml:space="preserve"> PAGEREF _Toc14239 \h </w:instrText>
        </w:r>
        <w:r>
          <w:fldChar w:fldCharType="separate"/>
        </w:r>
        <w:r>
          <w:t>15</w:t>
        </w:r>
        <w:r>
          <w:fldChar w:fldCharType="end"/>
        </w:r>
      </w:hyperlink>
    </w:p>
    <w:p>
      <w:pPr>
        <w:pStyle w:val="TOC2"/>
        <w:tabs>
          <w:tab w:val="right" w:leader="dot" w:pos="8306"/>
        </w:tabs>
      </w:pPr>
      <w:hyperlink w:anchor="_Toc30611" w:history="1">
        <w:r>
          <w:rPr>
            <w:rFonts w:ascii="仿宋" w:eastAsia="仿宋" w:hAnsi="仿宋" w:cs="仿宋" w:hint="eastAsia"/>
            <w:lang w:eastAsia="zh-CN"/>
          </w:rPr>
          <w:t>(二)、危机应对与恢复</w:t>
        </w:r>
        <w:r>
          <w:tab/>
        </w:r>
        <w:r>
          <w:fldChar w:fldCharType="begin"/>
        </w:r>
        <w:r>
          <w:instrText xml:space="preserve"> PAGEREF _Toc30611 \h </w:instrText>
        </w:r>
        <w:r>
          <w:fldChar w:fldCharType="separate"/>
        </w:r>
        <w:r>
          <w:t>16</w:t>
        </w:r>
        <w:r>
          <w:fldChar w:fldCharType="end"/>
        </w:r>
      </w:hyperlink>
    </w:p>
    <w:p>
      <w:pPr>
        <w:pStyle w:val="TOC1"/>
        <w:tabs>
          <w:tab w:val="right" w:leader="dot" w:pos="8306"/>
        </w:tabs>
      </w:pPr>
      <w:hyperlink w:anchor="_Toc20701" w:history="1">
        <w:r>
          <w:rPr>
            <w:rFonts w:ascii="仿宋" w:eastAsia="仿宋" w:hAnsi="仿宋" w:cs="仿宋" w:hint="eastAsia"/>
            <w:lang w:eastAsia="zh-CN"/>
          </w:rPr>
          <w:t>五、电工器材项目建设单位说明</w:t>
        </w:r>
        <w:r>
          <w:tab/>
        </w:r>
        <w:r>
          <w:fldChar w:fldCharType="begin"/>
        </w:r>
        <w:r>
          <w:instrText xml:space="preserve"> PAGEREF _Toc20701 \h </w:instrText>
        </w:r>
        <w:r>
          <w:fldChar w:fldCharType="separate"/>
        </w:r>
        <w:r>
          <w:t>17</w:t>
        </w:r>
        <w:r>
          <w:fldChar w:fldCharType="end"/>
        </w:r>
      </w:hyperlink>
    </w:p>
    <w:p>
      <w:pPr>
        <w:pStyle w:val="TOC2"/>
        <w:tabs>
          <w:tab w:val="right" w:leader="dot" w:pos="8306"/>
        </w:tabs>
      </w:pPr>
      <w:hyperlink w:anchor="_Toc5179" w:history="1">
        <w:r>
          <w:rPr>
            <w:rFonts w:ascii="仿宋" w:eastAsia="仿宋" w:hAnsi="仿宋" w:cs="仿宋" w:hint="eastAsia"/>
            <w:lang w:eastAsia="zh-CN"/>
          </w:rPr>
          <w:t>(一)、电工器材项目承办单位基本情况</w:t>
        </w:r>
        <w:r>
          <w:tab/>
        </w:r>
        <w:r>
          <w:fldChar w:fldCharType="begin"/>
        </w:r>
        <w:r>
          <w:instrText xml:space="preserve"> PAGEREF _Toc5179 \h </w:instrText>
        </w:r>
        <w:r>
          <w:fldChar w:fldCharType="separate"/>
        </w:r>
        <w:r>
          <w:t>17</w:t>
        </w:r>
        <w:r>
          <w:fldChar w:fldCharType="end"/>
        </w:r>
      </w:hyperlink>
    </w:p>
    <w:p>
      <w:pPr>
        <w:pStyle w:val="TOC2"/>
        <w:tabs>
          <w:tab w:val="right" w:leader="dot" w:pos="8306"/>
        </w:tabs>
      </w:pPr>
      <w:hyperlink w:anchor="_Toc19551" w:history="1">
        <w:r>
          <w:rPr>
            <w:rFonts w:ascii="仿宋" w:eastAsia="仿宋" w:hAnsi="仿宋" w:cs="仿宋" w:hint="eastAsia"/>
            <w:lang w:eastAsia="zh-CN"/>
          </w:rPr>
          <w:t>(二)、公司经济效益分析</w:t>
        </w:r>
        <w:r>
          <w:tab/>
        </w:r>
        <w:r>
          <w:fldChar w:fldCharType="begin"/>
        </w:r>
        <w:r>
          <w:instrText xml:space="preserve"> PAGEREF _Toc19551 \h </w:instrText>
        </w:r>
        <w:r>
          <w:fldChar w:fldCharType="separate"/>
        </w:r>
        <w:r>
          <w:t>18</w:t>
        </w:r>
        <w:r>
          <w:fldChar w:fldCharType="end"/>
        </w:r>
      </w:hyperlink>
    </w:p>
    <w:p>
      <w:pPr>
        <w:pStyle w:val="TOC1"/>
        <w:tabs>
          <w:tab w:val="right" w:leader="dot" w:pos="8306"/>
        </w:tabs>
      </w:pPr>
      <w:hyperlink w:anchor="_Toc3432" w:history="1">
        <w:r>
          <w:rPr>
            <w:rFonts w:ascii="仿宋" w:eastAsia="仿宋" w:hAnsi="仿宋" w:cs="仿宋" w:hint="eastAsia"/>
            <w:lang w:eastAsia="zh-CN"/>
          </w:rPr>
          <w:t>六、电工器材项目建设背景及必要性分析</w:t>
        </w:r>
        <w:r>
          <w:tab/>
        </w:r>
        <w:r>
          <w:fldChar w:fldCharType="begin"/>
        </w:r>
        <w:r>
          <w:instrText xml:space="preserve"> PAGEREF _Toc3432 \h </w:instrText>
        </w:r>
        <w:r>
          <w:fldChar w:fldCharType="separate"/>
        </w:r>
        <w:r>
          <w:t>19</w:t>
        </w:r>
        <w:r>
          <w:fldChar w:fldCharType="end"/>
        </w:r>
      </w:hyperlink>
    </w:p>
    <w:p>
      <w:pPr>
        <w:pStyle w:val="TOC2"/>
        <w:tabs>
          <w:tab w:val="right" w:leader="dot" w:pos="8306"/>
        </w:tabs>
      </w:pPr>
      <w:hyperlink w:anchor="_Toc32095" w:history="1">
        <w:r>
          <w:rPr>
            <w:rFonts w:ascii="仿宋" w:eastAsia="仿宋" w:hAnsi="仿宋" w:cs="仿宋" w:hint="eastAsia"/>
            <w:lang w:eastAsia="zh-CN"/>
          </w:rPr>
          <w:t>(一)、电工器材项目背景分析</w:t>
        </w:r>
        <w:r>
          <w:tab/>
        </w:r>
        <w:r>
          <w:fldChar w:fldCharType="begin"/>
        </w:r>
        <w:r>
          <w:instrText xml:space="preserve"> PAGEREF _Toc32095 \h </w:instrText>
        </w:r>
        <w:r>
          <w:fldChar w:fldCharType="separate"/>
        </w:r>
        <w:r>
          <w:t>19</w:t>
        </w:r>
        <w:r>
          <w:fldChar w:fldCharType="end"/>
        </w:r>
      </w:hyperlink>
    </w:p>
    <w:p>
      <w:pPr>
        <w:pStyle w:val="TOC2"/>
        <w:tabs>
          <w:tab w:val="right" w:leader="dot" w:pos="8306"/>
        </w:tabs>
      </w:pPr>
      <w:hyperlink w:anchor="_Toc1526" w:history="1">
        <w:r>
          <w:rPr>
            <w:rFonts w:ascii="仿宋" w:eastAsia="仿宋" w:hAnsi="仿宋" w:cs="仿宋" w:hint="eastAsia"/>
            <w:lang w:eastAsia="zh-CN"/>
          </w:rPr>
          <w:t>(二)、电工器材项目建设必要性分析</w:t>
        </w:r>
        <w:r>
          <w:tab/>
        </w:r>
        <w:r>
          <w:fldChar w:fldCharType="begin"/>
        </w:r>
        <w:r>
          <w:instrText xml:space="preserve"> PAGEREF _Toc1526 \h </w:instrText>
        </w:r>
        <w:r>
          <w:fldChar w:fldCharType="separate"/>
        </w:r>
        <w:r>
          <w:t>21</w:t>
        </w:r>
        <w:r>
          <w:fldChar w:fldCharType="end"/>
        </w:r>
      </w:hyperlink>
    </w:p>
    <w:p>
      <w:pPr>
        <w:pStyle w:val="TOC1"/>
        <w:tabs>
          <w:tab w:val="right" w:leader="dot" w:pos="8306"/>
        </w:tabs>
      </w:pPr>
      <w:hyperlink w:anchor="_Toc19880" w:history="1">
        <w:r>
          <w:rPr>
            <w:rFonts w:ascii="仿宋" w:eastAsia="仿宋" w:hAnsi="仿宋" w:cs="仿宋" w:hint="eastAsia"/>
            <w:lang w:eastAsia="zh-CN"/>
          </w:rPr>
          <w:t>七、电工器材项目经营效益</w:t>
        </w:r>
        <w:r>
          <w:tab/>
        </w:r>
        <w:r>
          <w:fldChar w:fldCharType="begin"/>
        </w:r>
        <w:r>
          <w:instrText xml:space="preserve"> PAGEREF _Toc19880 \h </w:instrText>
        </w:r>
        <w:r>
          <w:fldChar w:fldCharType="separate"/>
        </w:r>
        <w:r>
          <w:t>22</w:t>
        </w:r>
        <w:r>
          <w:fldChar w:fldCharType="end"/>
        </w:r>
      </w:hyperlink>
    </w:p>
    <w:p>
      <w:pPr>
        <w:pStyle w:val="TOC2"/>
        <w:tabs>
          <w:tab w:val="right" w:leader="dot" w:pos="8306"/>
        </w:tabs>
      </w:pPr>
      <w:hyperlink w:anchor="_Toc20834" w:history="1">
        <w:r>
          <w:rPr>
            <w:rFonts w:ascii="仿宋" w:eastAsia="仿宋" w:hAnsi="仿宋" w:cs="仿宋" w:hint="eastAsia"/>
            <w:lang w:eastAsia="zh-CN"/>
          </w:rPr>
          <w:t>(一)、经济评价财务测算</w:t>
        </w:r>
        <w:r>
          <w:tab/>
        </w:r>
        <w:r>
          <w:fldChar w:fldCharType="begin"/>
        </w:r>
        <w:r>
          <w:instrText xml:space="preserve"> PAGEREF _Toc20834 \h </w:instrText>
        </w:r>
        <w:r>
          <w:fldChar w:fldCharType="separate"/>
        </w:r>
        <w:r>
          <w:t>22</w:t>
        </w:r>
        <w:r>
          <w:fldChar w:fldCharType="end"/>
        </w:r>
      </w:hyperlink>
    </w:p>
    <w:p>
      <w:pPr>
        <w:pStyle w:val="TOC2"/>
        <w:tabs>
          <w:tab w:val="right" w:leader="dot" w:pos="8306"/>
        </w:tabs>
      </w:pPr>
      <w:hyperlink w:anchor="_Toc30778" w:history="1">
        <w:r>
          <w:rPr>
            <w:rFonts w:ascii="仿宋" w:eastAsia="仿宋" w:hAnsi="仿宋" w:cs="仿宋" w:hint="eastAsia"/>
            <w:lang w:eastAsia="zh-CN"/>
          </w:rPr>
          <w:t>(二)、电工器材项目盈利能力分析</w:t>
        </w:r>
        <w:r>
          <w:tab/>
        </w:r>
        <w:r>
          <w:fldChar w:fldCharType="begin"/>
        </w:r>
        <w:r>
          <w:instrText xml:space="preserve"> PAGEREF _Toc30778 \h </w:instrText>
        </w:r>
        <w:r>
          <w:fldChar w:fldCharType="separate"/>
        </w:r>
        <w:r>
          <w:t>23</w:t>
        </w:r>
        <w:r>
          <w:fldChar w:fldCharType="end"/>
        </w:r>
      </w:hyperlink>
    </w:p>
    <w:p>
      <w:pPr>
        <w:pStyle w:val="TOC1"/>
        <w:tabs>
          <w:tab w:val="right" w:leader="dot" w:pos="8306"/>
        </w:tabs>
      </w:pPr>
      <w:hyperlink w:anchor="_Toc26190" w:history="1">
        <w:r>
          <w:rPr>
            <w:rFonts w:ascii="仿宋" w:eastAsia="仿宋" w:hAnsi="仿宋" w:cs="仿宋" w:hint="eastAsia"/>
            <w:lang w:eastAsia="zh-CN"/>
          </w:rPr>
          <w:t>八、电工器材项目人力资源培养与发展</w:t>
        </w:r>
        <w:r>
          <w:tab/>
        </w:r>
        <w:r>
          <w:fldChar w:fldCharType="begin"/>
        </w:r>
        <w:r>
          <w:instrText xml:space="preserve"> PAGEREF _Toc26190 \h </w:instrText>
        </w:r>
        <w:r>
          <w:fldChar w:fldCharType="separate"/>
        </w:r>
        <w:r>
          <w:t>24</w:t>
        </w:r>
        <w:r>
          <w:fldChar w:fldCharType="end"/>
        </w:r>
      </w:hyperlink>
    </w:p>
    <w:p>
      <w:pPr>
        <w:pStyle w:val="TOC2"/>
        <w:tabs>
          <w:tab w:val="right" w:leader="dot" w:pos="8306"/>
        </w:tabs>
      </w:pPr>
      <w:hyperlink w:anchor="_Toc18987" w:history="1">
        <w:r>
          <w:rPr>
            <w:rFonts w:ascii="仿宋" w:eastAsia="仿宋" w:hAnsi="仿宋" w:cs="仿宋" w:hint="eastAsia"/>
            <w:lang w:eastAsia="zh-CN"/>
          </w:rPr>
          <w:t>(一)、人才需求与规划</w:t>
        </w:r>
        <w:r>
          <w:tab/>
        </w:r>
        <w:r>
          <w:fldChar w:fldCharType="begin"/>
        </w:r>
        <w:r>
          <w:instrText xml:space="preserve"> PAGEREF _Toc18987 \h </w:instrText>
        </w:r>
        <w:r>
          <w:fldChar w:fldCharType="separate"/>
        </w:r>
        <w:r>
          <w:t>24</w:t>
        </w:r>
        <w:r>
          <w:fldChar w:fldCharType="end"/>
        </w:r>
      </w:hyperlink>
    </w:p>
    <w:p>
      <w:pPr>
        <w:pStyle w:val="TOC2"/>
        <w:tabs>
          <w:tab w:val="right" w:leader="dot" w:pos="8306"/>
        </w:tabs>
      </w:pPr>
      <w:hyperlink w:anchor="_Toc21111" w:history="1">
        <w:r>
          <w:rPr>
            <w:rFonts w:ascii="仿宋" w:eastAsia="仿宋" w:hAnsi="仿宋" w:cs="仿宋" w:hint="eastAsia"/>
            <w:lang w:eastAsia="zh-CN"/>
          </w:rPr>
          <w:t>(二)、培训与发展计划</w:t>
        </w:r>
        <w:r>
          <w:tab/>
        </w:r>
        <w:r>
          <w:fldChar w:fldCharType="begin"/>
        </w:r>
        <w:r>
          <w:instrText xml:space="preserve"> PAGEREF _Toc21111 \h </w:instrText>
        </w:r>
        <w:r>
          <w:fldChar w:fldCharType="separate"/>
        </w:r>
        <w:r>
          <w:t>24</w:t>
        </w:r>
        <w:r>
          <w:fldChar w:fldCharType="end"/>
        </w:r>
      </w:hyperlink>
    </w:p>
    <w:p>
      <w:pPr>
        <w:pStyle w:val="TOC1"/>
        <w:tabs>
          <w:tab w:val="right" w:leader="dot" w:pos="8306"/>
        </w:tabs>
      </w:pPr>
      <w:hyperlink w:anchor="_Toc9052" w:history="1">
        <w:r>
          <w:rPr>
            <w:rFonts w:ascii="仿宋" w:eastAsia="仿宋" w:hAnsi="仿宋" w:cs="仿宋" w:hint="eastAsia"/>
            <w:lang w:eastAsia="zh-CN"/>
          </w:rPr>
          <w:t>九、电工器材项目创新与研发</w:t>
        </w:r>
        <w:r>
          <w:tab/>
        </w:r>
        <w:r>
          <w:fldChar w:fldCharType="begin"/>
        </w:r>
        <w:r>
          <w:instrText xml:space="preserve"> PAGEREF _Toc9052 \h </w:instrText>
        </w:r>
        <w:r>
          <w:fldChar w:fldCharType="separate"/>
        </w:r>
        <w:r>
          <w:t>25</w:t>
        </w:r>
        <w:r>
          <w:fldChar w:fldCharType="end"/>
        </w:r>
      </w:hyperlink>
    </w:p>
    <w:p>
      <w:pPr>
        <w:pStyle w:val="TOC2"/>
        <w:tabs>
          <w:tab w:val="right" w:leader="dot" w:pos="8306"/>
        </w:tabs>
      </w:pPr>
      <w:hyperlink w:anchor="_Toc8963" w:history="1">
        <w:r>
          <w:rPr>
            <w:rFonts w:ascii="仿宋" w:eastAsia="仿宋" w:hAnsi="仿宋" w:cs="仿宋" w:hint="eastAsia"/>
            <w:lang w:eastAsia="zh-CN"/>
          </w:rPr>
          <w:t>(一)、创新策略与方向</w:t>
        </w:r>
        <w:r>
          <w:tab/>
        </w:r>
        <w:r>
          <w:fldChar w:fldCharType="begin"/>
        </w:r>
        <w:r>
          <w:instrText xml:space="preserve"> PAGEREF _Toc8963 \h </w:instrText>
        </w:r>
        <w:r>
          <w:fldChar w:fldCharType="separate"/>
        </w:r>
        <w:r>
          <w:t>25</w:t>
        </w:r>
        <w:r>
          <w:fldChar w:fldCharType="end"/>
        </w:r>
      </w:hyperlink>
    </w:p>
    <w:p>
      <w:pPr>
        <w:pStyle w:val="TOC2"/>
        <w:tabs>
          <w:tab w:val="right" w:leader="dot" w:pos="8306"/>
        </w:tabs>
      </w:pPr>
      <w:hyperlink w:anchor="_Toc32247" w:history="1">
        <w:r>
          <w:rPr>
            <w:rFonts w:ascii="仿宋" w:eastAsia="仿宋" w:hAnsi="仿宋" w:cs="仿宋" w:hint="eastAsia"/>
            <w:lang w:eastAsia="zh-CN"/>
          </w:rPr>
          <w:t>(二)、研发规划与投入</w:t>
        </w:r>
        <w:r>
          <w:tab/>
        </w:r>
        <w:r>
          <w:fldChar w:fldCharType="begin"/>
        </w:r>
        <w:r>
          <w:instrText xml:space="preserve"> PAGEREF _Toc32247 \h </w:instrText>
        </w:r>
        <w:r>
          <w:fldChar w:fldCharType="separate"/>
        </w:r>
        <w:r>
          <w:t>26</w:t>
        </w:r>
        <w:r>
          <w:fldChar w:fldCharType="end"/>
        </w:r>
      </w:hyperlink>
    </w:p>
    <w:p>
      <w:pPr>
        <w:pStyle w:val="TOC1"/>
        <w:tabs>
          <w:tab w:val="right" w:leader="dot" w:pos="8306"/>
        </w:tabs>
      </w:pPr>
      <w:hyperlink w:anchor="_Toc3216" w:history="1">
        <w:r>
          <w:rPr>
            <w:rFonts w:ascii="仿宋" w:eastAsia="仿宋" w:hAnsi="仿宋" w:cs="仿宋" w:hint="eastAsia"/>
            <w:lang w:eastAsia="zh-CN"/>
          </w:rPr>
          <w:t>十、电工器材项目技术管理</w:t>
        </w:r>
        <w:r>
          <w:tab/>
        </w:r>
        <w:r>
          <w:fldChar w:fldCharType="begin"/>
        </w:r>
        <w:r>
          <w:instrText xml:space="preserve"> PAGEREF _Toc3216 \h </w:instrText>
        </w:r>
        <w:r>
          <w:fldChar w:fldCharType="separate"/>
        </w:r>
        <w:r>
          <w:t>28</w:t>
        </w:r>
        <w:r>
          <w:fldChar w:fldCharType="end"/>
        </w:r>
      </w:hyperlink>
    </w:p>
    <w:p>
      <w:pPr>
        <w:pStyle w:val="TOC2"/>
        <w:tabs>
          <w:tab w:val="right" w:leader="dot" w:pos="8306"/>
        </w:tabs>
      </w:pPr>
      <w:hyperlink w:anchor="_Toc15065" w:history="1">
        <w:r>
          <w:rPr>
            <w:rFonts w:ascii="仿宋" w:eastAsia="仿宋" w:hAnsi="仿宋" w:cs="仿宋" w:hint="eastAsia"/>
            <w:lang w:eastAsia="zh-CN"/>
          </w:rPr>
          <w:t>(一)、技术方案选用方向</w:t>
        </w:r>
        <w:r>
          <w:tab/>
        </w:r>
        <w:r>
          <w:fldChar w:fldCharType="begin"/>
        </w:r>
        <w:r>
          <w:instrText xml:space="preserve"> PAGEREF _Toc15065 \h </w:instrText>
        </w:r>
        <w:r>
          <w:fldChar w:fldCharType="separate"/>
        </w:r>
        <w:r>
          <w:t>28</w:t>
        </w:r>
        <w:r>
          <w:fldChar w:fldCharType="end"/>
        </w:r>
      </w:hyperlink>
    </w:p>
    <w:p>
      <w:pPr>
        <w:pStyle w:val="TOC2"/>
        <w:tabs>
          <w:tab w:val="right" w:leader="dot" w:pos="8306"/>
        </w:tabs>
      </w:pPr>
      <w:hyperlink w:anchor="_Toc14446" w:history="1">
        <w:r>
          <w:rPr>
            <w:rFonts w:ascii="仿宋" w:eastAsia="仿宋" w:hAnsi="仿宋" w:cs="仿宋" w:hint="eastAsia"/>
            <w:lang w:eastAsia="zh-CN"/>
          </w:rPr>
          <w:t>(二)、工艺技术方案选用原则</w:t>
        </w:r>
        <w:r>
          <w:tab/>
        </w:r>
        <w:r>
          <w:fldChar w:fldCharType="begin"/>
        </w:r>
        <w:r>
          <w:instrText xml:space="preserve"> PAGEREF _Toc14446 \h </w:instrText>
        </w:r>
        <w:r>
          <w:fldChar w:fldCharType="separate"/>
        </w:r>
        <w:r>
          <w:t>30</w:t>
        </w:r>
        <w:r>
          <w:fldChar w:fldCharType="end"/>
        </w:r>
      </w:hyperlink>
    </w:p>
    <w:p>
      <w:pPr>
        <w:pStyle w:val="TOC2"/>
        <w:tabs>
          <w:tab w:val="right" w:leader="dot" w:pos="8306"/>
        </w:tabs>
      </w:pPr>
      <w:hyperlink w:anchor="_Toc8788" w:history="1">
        <w:r>
          <w:rPr>
            <w:rFonts w:ascii="仿宋" w:eastAsia="仿宋" w:hAnsi="仿宋" w:cs="仿宋" w:hint="eastAsia"/>
            <w:lang w:eastAsia="zh-CN"/>
          </w:rPr>
          <w:t>(三)、工艺技术方案要求</w:t>
        </w:r>
        <w:r>
          <w:tab/>
        </w:r>
        <w:r>
          <w:fldChar w:fldCharType="begin"/>
        </w:r>
        <w:r>
          <w:instrText xml:space="preserve"> PAGEREF _Toc8788 \h </w:instrText>
        </w:r>
        <w:r>
          <w:fldChar w:fldCharType="separate"/>
        </w:r>
        <w:r>
          <w:t>32</w:t>
        </w:r>
        <w:r>
          <w:fldChar w:fldCharType="end"/>
        </w:r>
      </w:hyperlink>
    </w:p>
    <w:p>
      <w:pPr>
        <w:pStyle w:val="TOC1"/>
        <w:tabs>
          <w:tab w:val="right" w:leader="dot" w:pos="8306"/>
        </w:tabs>
      </w:pPr>
      <w:hyperlink w:anchor="_Toc2273" w:history="1">
        <w:r>
          <w:rPr>
            <w:rFonts w:ascii="仿宋" w:eastAsia="仿宋" w:hAnsi="仿宋" w:cs="仿宋" w:hint="eastAsia"/>
            <w:lang w:eastAsia="zh-CN"/>
          </w:rPr>
          <w:t>十一、电工器材项目财务管理</w:t>
        </w:r>
        <w:r>
          <w:tab/>
        </w:r>
        <w:r>
          <w:fldChar w:fldCharType="begin"/>
        </w:r>
        <w:r>
          <w:instrText xml:space="preserve"> PAGEREF _Toc2273 \h </w:instrText>
        </w:r>
        <w:r>
          <w:fldChar w:fldCharType="separate"/>
        </w:r>
        <w:r>
          <w:t>34</w:t>
        </w:r>
        <w:r>
          <w:fldChar w:fldCharType="end"/>
        </w:r>
      </w:hyperlink>
    </w:p>
    <w:p>
      <w:pPr>
        <w:pStyle w:val="TOC2"/>
        <w:tabs>
          <w:tab w:val="right" w:leader="dot" w:pos="8306"/>
        </w:tabs>
      </w:pPr>
      <w:hyperlink w:anchor="_Toc17387" w:history="1">
        <w:r>
          <w:rPr>
            <w:rFonts w:ascii="仿宋" w:eastAsia="仿宋" w:hAnsi="仿宋" w:cs="仿宋" w:hint="eastAsia"/>
            <w:lang w:eastAsia="zh-CN"/>
          </w:rPr>
          <w:t>(一)、资金需求大</w:t>
        </w:r>
        <w:r>
          <w:tab/>
        </w:r>
        <w:r>
          <w:fldChar w:fldCharType="begin"/>
        </w:r>
        <w:r>
          <w:instrText xml:space="preserve"> PAGEREF _Toc17387 \h </w:instrText>
        </w:r>
        <w:r>
          <w:fldChar w:fldCharType="separate"/>
        </w:r>
        <w:r>
          <w:t>34</w:t>
        </w:r>
        <w:r>
          <w:fldChar w:fldCharType="end"/>
        </w:r>
      </w:hyperlink>
    </w:p>
    <w:p>
      <w:pPr>
        <w:pStyle w:val="TOC2"/>
        <w:tabs>
          <w:tab w:val="right" w:leader="dot" w:pos="8306"/>
        </w:tabs>
      </w:pPr>
      <w:hyperlink w:anchor="_Toc29807" w:history="1">
        <w:r>
          <w:rPr>
            <w:rFonts w:ascii="仿宋" w:eastAsia="仿宋" w:hAnsi="仿宋" w:cs="仿宋" w:hint="eastAsia"/>
            <w:lang w:eastAsia="zh-CN"/>
          </w:rPr>
          <w:t>(二)、研发周期长</w:t>
        </w:r>
        <w:r>
          <w:tab/>
        </w:r>
        <w:r>
          <w:fldChar w:fldCharType="begin"/>
        </w:r>
        <w:r>
          <w:instrText xml:space="preserve"> PAGEREF _Toc29807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35" w:history="1">
        <w:r>
          <w:rPr>
            <w:rFonts w:ascii="仿宋" w:eastAsia="仿宋" w:hAnsi="仿宋" w:cs="仿宋" w:hint="eastAsia"/>
            <w:lang w:eastAsia="zh-CN"/>
          </w:rPr>
          <w:t>(三)、市场风险大</w:t>
        </w:r>
        <w:r>
          <w:tab/>
        </w:r>
        <w:r>
          <w:fldChar w:fldCharType="begin"/>
        </w:r>
        <w:r>
          <w:instrText xml:space="preserve"> PAGEREF _Toc29935 \h </w:instrText>
        </w:r>
        <w:r>
          <w:fldChar w:fldCharType="separate"/>
        </w:r>
        <w:r>
          <w:t>36</w:t>
        </w:r>
        <w:r>
          <w:fldChar w:fldCharType="end"/>
        </w:r>
      </w:hyperlink>
    </w:p>
    <w:p>
      <w:pPr>
        <w:pStyle w:val="TOC2"/>
        <w:tabs>
          <w:tab w:val="right" w:leader="dot" w:pos="8306"/>
        </w:tabs>
      </w:pPr>
      <w:hyperlink w:anchor="_Toc22646" w:history="1">
        <w:r>
          <w:rPr>
            <w:rFonts w:ascii="仿宋" w:eastAsia="仿宋" w:hAnsi="仿宋" w:cs="仿宋" w:hint="eastAsia"/>
            <w:lang w:eastAsia="zh-CN"/>
          </w:rPr>
          <w:t>(四)、利润率高</w:t>
        </w:r>
        <w:r>
          <w:tab/>
        </w:r>
        <w:r>
          <w:fldChar w:fldCharType="begin"/>
        </w:r>
        <w:r>
          <w:instrText xml:space="preserve"> PAGEREF _Toc22646 \h </w:instrText>
        </w:r>
        <w:r>
          <w:fldChar w:fldCharType="separate"/>
        </w:r>
        <w:r>
          <w:t>39</w:t>
        </w:r>
        <w:r>
          <w:fldChar w:fldCharType="end"/>
        </w:r>
      </w:hyperlink>
    </w:p>
    <w:p>
      <w:pPr>
        <w:pStyle w:val="TOC1"/>
        <w:tabs>
          <w:tab w:val="right" w:leader="dot" w:pos="8306"/>
        </w:tabs>
      </w:pPr>
      <w:hyperlink w:anchor="_Toc27959" w:history="1">
        <w:r>
          <w:rPr>
            <w:rFonts w:ascii="仿宋" w:eastAsia="仿宋" w:hAnsi="仿宋" w:cs="仿宋" w:hint="eastAsia"/>
            <w:lang w:eastAsia="zh-CN"/>
          </w:rPr>
          <w:t>十二、生产安全保护</w:t>
        </w:r>
        <w:r>
          <w:tab/>
        </w:r>
        <w:r>
          <w:fldChar w:fldCharType="begin"/>
        </w:r>
        <w:r>
          <w:instrText xml:space="preserve"> PAGEREF _Toc27959 \h </w:instrText>
        </w:r>
        <w:r>
          <w:fldChar w:fldCharType="separate"/>
        </w:r>
        <w:r>
          <w:t>41</w:t>
        </w:r>
        <w:r>
          <w:fldChar w:fldCharType="end"/>
        </w:r>
      </w:hyperlink>
    </w:p>
    <w:p>
      <w:pPr>
        <w:pStyle w:val="TOC2"/>
        <w:tabs>
          <w:tab w:val="right" w:leader="dot" w:pos="8306"/>
        </w:tabs>
      </w:pPr>
      <w:hyperlink w:anchor="_Toc26022" w:history="1">
        <w:r>
          <w:rPr>
            <w:rFonts w:ascii="仿宋" w:eastAsia="仿宋" w:hAnsi="仿宋" w:cs="仿宋" w:hint="eastAsia"/>
            <w:lang w:eastAsia="zh-CN"/>
          </w:rPr>
          <w:t>(一)、消防安全</w:t>
        </w:r>
        <w:r>
          <w:tab/>
        </w:r>
        <w:r>
          <w:fldChar w:fldCharType="begin"/>
        </w:r>
        <w:r>
          <w:instrText xml:space="preserve"> PAGEREF _Toc26022 \h </w:instrText>
        </w:r>
        <w:r>
          <w:fldChar w:fldCharType="separate"/>
        </w:r>
        <w:r>
          <w:t>41</w:t>
        </w:r>
        <w:r>
          <w:fldChar w:fldCharType="end"/>
        </w:r>
      </w:hyperlink>
    </w:p>
    <w:p>
      <w:pPr>
        <w:pStyle w:val="TOC2"/>
        <w:tabs>
          <w:tab w:val="right" w:leader="dot" w:pos="8306"/>
        </w:tabs>
      </w:pPr>
      <w:hyperlink w:anchor="_Toc14904" w:history="1">
        <w:r>
          <w:rPr>
            <w:rFonts w:ascii="仿宋" w:eastAsia="仿宋" w:hAnsi="仿宋" w:cs="仿宋" w:hint="eastAsia"/>
            <w:lang w:eastAsia="zh-CN"/>
          </w:rPr>
          <w:t>(二)、防火防爆总图布置措施</w:t>
        </w:r>
        <w:r>
          <w:tab/>
        </w:r>
        <w:r>
          <w:fldChar w:fldCharType="begin"/>
        </w:r>
        <w:r>
          <w:instrText xml:space="preserve"> PAGEREF _Toc14904 \h </w:instrText>
        </w:r>
        <w:r>
          <w:fldChar w:fldCharType="separate"/>
        </w:r>
        <w:r>
          <w:t>43</w:t>
        </w:r>
        <w:r>
          <w:fldChar w:fldCharType="end"/>
        </w:r>
      </w:hyperlink>
    </w:p>
    <w:p>
      <w:pPr>
        <w:pStyle w:val="TOC2"/>
        <w:tabs>
          <w:tab w:val="right" w:leader="dot" w:pos="8306"/>
        </w:tabs>
      </w:pPr>
      <w:hyperlink w:anchor="_Toc7439" w:history="1">
        <w:r>
          <w:rPr>
            <w:rFonts w:ascii="仿宋" w:eastAsia="仿宋" w:hAnsi="仿宋" w:cs="仿宋" w:hint="eastAsia"/>
            <w:lang w:eastAsia="zh-CN"/>
          </w:rPr>
          <w:t>(三)、自然灾害防范措施</w:t>
        </w:r>
        <w:r>
          <w:tab/>
        </w:r>
        <w:r>
          <w:fldChar w:fldCharType="begin"/>
        </w:r>
        <w:r>
          <w:instrText xml:space="preserve"> PAGEREF _Toc7439 \h </w:instrText>
        </w:r>
        <w:r>
          <w:fldChar w:fldCharType="separate"/>
        </w:r>
        <w:r>
          <w:t>43</w:t>
        </w:r>
        <w:r>
          <w:fldChar w:fldCharType="end"/>
        </w:r>
      </w:hyperlink>
    </w:p>
    <w:p>
      <w:pPr>
        <w:pStyle w:val="TOC2"/>
        <w:tabs>
          <w:tab w:val="right" w:leader="dot" w:pos="8306"/>
        </w:tabs>
      </w:pPr>
      <w:hyperlink w:anchor="_Toc17489" w:history="1">
        <w:r>
          <w:rPr>
            <w:rFonts w:ascii="仿宋" w:eastAsia="仿宋" w:hAnsi="仿宋" w:cs="仿宋" w:hint="eastAsia"/>
            <w:lang w:eastAsia="zh-CN"/>
          </w:rPr>
          <w:t>(四)、安全色及安全标志使用要求</w:t>
        </w:r>
        <w:r>
          <w:tab/>
        </w:r>
        <w:r>
          <w:fldChar w:fldCharType="begin"/>
        </w:r>
        <w:r>
          <w:instrText xml:space="preserve"> PAGEREF _Toc17489 \h </w:instrText>
        </w:r>
        <w:r>
          <w:fldChar w:fldCharType="separate"/>
        </w:r>
        <w:r>
          <w:t>44</w:t>
        </w:r>
        <w:r>
          <w:fldChar w:fldCharType="end"/>
        </w:r>
      </w:hyperlink>
    </w:p>
    <w:p>
      <w:pPr>
        <w:pStyle w:val="TOC2"/>
        <w:tabs>
          <w:tab w:val="right" w:leader="dot" w:pos="8306"/>
        </w:tabs>
      </w:pPr>
      <w:hyperlink w:anchor="_Toc19174" w:history="1">
        <w:r>
          <w:rPr>
            <w:rFonts w:ascii="仿宋" w:eastAsia="仿宋" w:hAnsi="仿宋" w:cs="仿宋" w:hint="eastAsia"/>
            <w:lang w:eastAsia="zh-CN"/>
          </w:rPr>
          <w:t>(五)、防尘防毒措施</w:t>
        </w:r>
        <w:r>
          <w:tab/>
        </w:r>
        <w:r>
          <w:fldChar w:fldCharType="begin"/>
        </w:r>
        <w:r>
          <w:instrText xml:space="preserve"> PAGEREF _Toc19174 \h </w:instrText>
        </w:r>
        <w:r>
          <w:fldChar w:fldCharType="separate"/>
        </w:r>
        <w:r>
          <w:t>45</w:t>
        </w:r>
        <w:r>
          <w:fldChar w:fldCharType="end"/>
        </w:r>
      </w:hyperlink>
    </w:p>
    <w:p>
      <w:pPr>
        <w:pStyle w:val="TOC2"/>
        <w:tabs>
          <w:tab w:val="right" w:leader="dot" w:pos="8306"/>
        </w:tabs>
      </w:pPr>
      <w:hyperlink w:anchor="_Toc16137" w:history="1">
        <w:r>
          <w:rPr>
            <w:rFonts w:ascii="仿宋" w:eastAsia="仿宋" w:hAnsi="仿宋" w:cs="仿宋" w:hint="eastAsia"/>
            <w:lang w:eastAsia="zh-CN"/>
          </w:rPr>
          <w:t>(六)、防静电、触电防护及防雷措施</w:t>
        </w:r>
        <w:r>
          <w:tab/>
        </w:r>
        <w:r>
          <w:fldChar w:fldCharType="begin"/>
        </w:r>
        <w:r>
          <w:instrText xml:space="preserve"> PAGEREF _Toc16137 \h </w:instrText>
        </w:r>
        <w:r>
          <w:fldChar w:fldCharType="separate"/>
        </w:r>
        <w:r>
          <w:t>46</w:t>
        </w:r>
        <w:r>
          <w:fldChar w:fldCharType="end"/>
        </w:r>
      </w:hyperlink>
    </w:p>
    <w:p>
      <w:pPr>
        <w:pStyle w:val="TOC2"/>
        <w:tabs>
          <w:tab w:val="right" w:leader="dot" w:pos="8306"/>
        </w:tabs>
      </w:pPr>
      <w:hyperlink w:anchor="_Toc5166" w:history="1">
        <w:r>
          <w:rPr>
            <w:rFonts w:ascii="仿宋" w:eastAsia="仿宋" w:hAnsi="仿宋" w:cs="仿宋" w:hint="eastAsia"/>
            <w:lang w:eastAsia="zh-CN"/>
          </w:rPr>
          <w:t>(七)、机械设备安全保障措施</w:t>
        </w:r>
        <w:r>
          <w:tab/>
        </w:r>
        <w:r>
          <w:fldChar w:fldCharType="begin"/>
        </w:r>
        <w:r>
          <w:instrText xml:space="preserve"> PAGEREF _Toc5166 \h </w:instrText>
        </w:r>
        <w:r>
          <w:fldChar w:fldCharType="separate"/>
        </w:r>
        <w:r>
          <w:t>48</w:t>
        </w:r>
        <w:r>
          <w:fldChar w:fldCharType="end"/>
        </w:r>
      </w:hyperlink>
    </w:p>
    <w:p>
      <w:pPr>
        <w:pStyle w:val="TOC1"/>
        <w:tabs>
          <w:tab w:val="right" w:leader="dot" w:pos="8306"/>
        </w:tabs>
      </w:pPr>
      <w:hyperlink w:anchor="_Toc25731" w:history="1">
        <w:r>
          <w:rPr>
            <w:rFonts w:ascii="仿宋" w:eastAsia="仿宋" w:hAnsi="仿宋" w:cs="仿宋" w:hint="eastAsia"/>
            <w:lang w:eastAsia="zh-CN"/>
          </w:rPr>
          <w:t>十三、电工器材项目实施时间节点</w:t>
        </w:r>
        <w:r>
          <w:tab/>
        </w:r>
        <w:r>
          <w:fldChar w:fldCharType="begin"/>
        </w:r>
        <w:r>
          <w:instrText xml:space="preserve"> PAGEREF _Toc25731 \h </w:instrText>
        </w:r>
        <w:r>
          <w:fldChar w:fldCharType="separate"/>
        </w:r>
        <w:r>
          <w:t>49</w:t>
        </w:r>
        <w:r>
          <w:fldChar w:fldCharType="end"/>
        </w:r>
      </w:hyperlink>
    </w:p>
    <w:p>
      <w:pPr>
        <w:pStyle w:val="TOC2"/>
        <w:tabs>
          <w:tab w:val="right" w:leader="dot" w:pos="8306"/>
        </w:tabs>
      </w:pPr>
      <w:hyperlink w:anchor="_Toc5862" w:history="1">
        <w:r>
          <w:rPr>
            <w:rFonts w:ascii="仿宋" w:eastAsia="仿宋" w:hAnsi="仿宋" w:cs="仿宋" w:hint="eastAsia"/>
            <w:lang w:eastAsia="zh-CN"/>
          </w:rPr>
          <w:t>(一)、电工器材项目启动阶段时间节点</w:t>
        </w:r>
        <w:r>
          <w:tab/>
        </w:r>
        <w:r>
          <w:fldChar w:fldCharType="begin"/>
        </w:r>
        <w:r>
          <w:instrText xml:space="preserve"> PAGEREF _Toc5862 \h </w:instrText>
        </w:r>
        <w:r>
          <w:fldChar w:fldCharType="separate"/>
        </w:r>
        <w:r>
          <w:t>49</w:t>
        </w:r>
        <w:r>
          <w:fldChar w:fldCharType="end"/>
        </w:r>
      </w:hyperlink>
    </w:p>
    <w:p>
      <w:pPr>
        <w:pStyle w:val="TOC2"/>
        <w:tabs>
          <w:tab w:val="right" w:leader="dot" w:pos="8306"/>
        </w:tabs>
      </w:pPr>
      <w:hyperlink w:anchor="_Toc7560" w:history="1">
        <w:r>
          <w:rPr>
            <w:rFonts w:ascii="仿宋" w:eastAsia="仿宋" w:hAnsi="仿宋" w:cs="仿宋" w:hint="eastAsia"/>
            <w:lang w:eastAsia="zh-CN"/>
          </w:rPr>
          <w:t>(二)、电工器材项目执行阶段时间节点</w:t>
        </w:r>
        <w:r>
          <w:tab/>
        </w:r>
        <w:r>
          <w:fldChar w:fldCharType="begin"/>
        </w:r>
        <w:r>
          <w:instrText xml:space="preserve"> PAGEREF _Toc7560 \h </w:instrText>
        </w:r>
        <w:r>
          <w:fldChar w:fldCharType="separate"/>
        </w:r>
        <w:r>
          <w:t>50</w:t>
        </w:r>
        <w:r>
          <w:fldChar w:fldCharType="end"/>
        </w:r>
      </w:hyperlink>
    </w:p>
    <w:p>
      <w:pPr>
        <w:pStyle w:val="TOC2"/>
        <w:tabs>
          <w:tab w:val="right" w:leader="dot" w:pos="8306"/>
        </w:tabs>
      </w:pPr>
      <w:hyperlink w:anchor="_Toc22638" w:history="1">
        <w:r>
          <w:rPr>
            <w:rFonts w:ascii="仿宋" w:eastAsia="仿宋" w:hAnsi="仿宋" w:cs="仿宋" w:hint="eastAsia"/>
            <w:lang w:eastAsia="zh-CN"/>
          </w:rPr>
          <w:t>(三)、电工器材项目完成阶段时间节点</w:t>
        </w:r>
        <w:r>
          <w:tab/>
        </w:r>
        <w:r>
          <w:fldChar w:fldCharType="begin"/>
        </w:r>
        <w:r>
          <w:instrText xml:space="preserve"> PAGEREF _Toc22638 \h </w:instrText>
        </w:r>
        <w:r>
          <w:fldChar w:fldCharType="separate"/>
        </w:r>
        <w:r>
          <w:t>51</w:t>
        </w:r>
        <w:r>
          <w:fldChar w:fldCharType="end"/>
        </w:r>
      </w:hyperlink>
    </w:p>
    <w:p>
      <w:pPr>
        <w:pStyle w:val="TOC1"/>
        <w:tabs>
          <w:tab w:val="right" w:leader="dot" w:pos="8306"/>
        </w:tabs>
      </w:pPr>
      <w:hyperlink w:anchor="_Toc714" w:history="1">
        <w:r>
          <w:rPr>
            <w:rFonts w:ascii="仿宋" w:eastAsia="仿宋" w:hAnsi="仿宋" w:cs="仿宋" w:hint="eastAsia"/>
            <w:lang w:eastAsia="zh-CN"/>
          </w:rPr>
          <w:t>十四、质量管理体系</w:t>
        </w:r>
        <w:r>
          <w:tab/>
        </w:r>
        <w:r>
          <w:fldChar w:fldCharType="begin"/>
        </w:r>
        <w:r>
          <w:instrText xml:space="preserve"> PAGEREF _Toc714 \h </w:instrText>
        </w:r>
        <w:r>
          <w:fldChar w:fldCharType="separate"/>
        </w:r>
        <w:r>
          <w:t>52</w:t>
        </w:r>
        <w:r>
          <w:fldChar w:fldCharType="end"/>
        </w:r>
      </w:hyperlink>
    </w:p>
    <w:p>
      <w:pPr>
        <w:pStyle w:val="TOC2"/>
        <w:tabs>
          <w:tab w:val="right" w:leader="dot" w:pos="8306"/>
        </w:tabs>
      </w:pPr>
      <w:hyperlink w:anchor="_Toc23610" w:history="1">
        <w:r>
          <w:rPr>
            <w:rFonts w:ascii="仿宋" w:eastAsia="仿宋" w:hAnsi="仿宋" w:cs="仿宋" w:hint="eastAsia"/>
            <w:lang w:eastAsia="zh-CN"/>
          </w:rPr>
          <w:t>(一)、质量目标与方针</w:t>
        </w:r>
        <w:r>
          <w:tab/>
        </w:r>
        <w:r>
          <w:fldChar w:fldCharType="begin"/>
        </w:r>
        <w:r>
          <w:instrText xml:space="preserve"> PAGEREF _Toc23610 \h </w:instrText>
        </w:r>
        <w:r>
          <w:fldChar w:fldCharType="separate"/>
        </w:r>
        <w:r>
          <w:t>52</w:t>
        </w:r>
        <w:r>
          <w:fldChar w:fldCharType="end"/>
        </w:r>
      </w:hyperlink>
    </w:p>
    <w:p>
      <w:pPr>
        <w:pStyle w:val="TOC2"/>
        <w:tabs>
          <w:tab w:val="right" w:leader="dot" w:pos="8306"/>
        </w:tabs>
      </w:pPr>
      <w:hyperlink w:anchor="_Toc18766" w:history="1">
        <w:r>
          <w:rPr>
            <w:rFonts w:ascii="仿宋" w:eastAsia="仿宋" w:hAnsi="仿宋" w:cs="仿宋" w:hint="eastAsia"/>
            <w:lang w:eastAsia="zh-CN"/>
          </w:rPr>
          <w:t>(二)、质量管理责任</w:t>
        </w:r>
        <w:r>
          <w:tab/>
        </w:r>
        <w:r>
          <w:fldChar w:fldCharType="begin"/>
        </w:r>
        <w:r>
          <w:instrText xml:space="preserve"> PAGEREF _Toc18766 \h </w:instrText>
        </w:r>
        <w:r>
          <w:fldChar w:fldCharType="separate"/>
        </w:r>
        <w:r>
          <w:t>53</w:t>
        </w:r>
        <w:r>
          <w:fldChar w:fldCharType="end"/>
        </w:r>
      </w:hyperlink>
    </w:p>
    <w:p>
      <w:pPr>
        <w:pStyle w:val="TOC2"/>
        <w:tabs>
          <w:tab w:val="right" w:leader="dot" w:pos="8306"/>
        </w:tabs>
      </w:pPr>
      <w:hyperlink w:anchor="_Toc19734" w:history="1">
        <w:r>
          <w:rPr>
            <w:rFonts w:ascii="仿宋" w:eastAsia="仿宋" w:hAnsi="仿宋" w:cs="仿宋" w:hint="eastAsia"/>
            <w:lang w:eastAsia="zh-CN"/>
          </w:rPr>
          <w:t>(三)、质量管理体系文件</w:t>
        </w:r>
        <w:r>
          <w:tab/>
        </w:r>
        <w:r>
          <w:fldChar w:fldCharType="begin"/>
        </w:r>
        <w:r>
          <w:instrText xml:space="preserve"> PAGEREF _Toc19734 \h </w:instrText>
        </w:r>
        <w:r>
          <w:fldChar w:fldCharType="separate"/>
        </w:r>
        <w:r>
          <w:t>54</w:t>
        </w:r>
        <w:r>
          <w:fldChar w:fldCharType="end"/>
        </w:r>
      </w:hyperlink>
    </w:p>
    <w:p>
      <w:pPr>
        <w:pStyle w:val="TOC2"/>
        <w:tabs>
          <w:tab w:val="right" w:leader="dot" w:pos="8306"/>
        </w:tabs>
      </w:pPr>
      <w:hyperlink w:anchor="_Toc31522" w:history="1">
        <w:r>
          <w:rPr>
            <w:rFonts w:ascii="仿宋" w:eastAsia="仿宋" w:hAnsi="仿宋" w:cs="仿宋" w:hint="eastAsia"/>
            <w:lang w:eastAsia="zh-CN"/>
          </w:rPr>
          <w:t>(四)、质量培训与教育</w:t>
        </w:r>
        <w:r>
          <w:tab/>
        </w:r>
        <w:r>
          <w:fldChar w:fldCharType="begin"/>
        </w:r>
        <w:r>
          <w:instrText xml:space="preserve"> PAGEREF _Toc31522 \h </w:instrText>
        </w:r>
        <w:r>
          <w:fldChar w:fldCharType="separate"/>
        </w:r>
        <w:r>
          <w:t>57</w:t>
        </w:r>
        <w:r>
          <w:fldChar w:fldCharType="end"/>
        </w:r>
      </w:hyperlink>
    </w:p>
    <w:p>
      <w:pPr>
        <w:pStyle w:val="TOC2"/>
        <w:tabs>
          <w:tab w:val="right" w:leader="dot" w:pos="8306"/>
        </w:tabs>
      </w:pPr>
      <w:hyperlink w:anchor="_Toc13698" w:history="1">
        <w:r>
          <w:rPr>
            <w:rFonts w:ascii="仿宋" w:eastAsia="仿宋" w:hAnsi="仿宋" w:cs="仿宋" w:hint="eastAsia"/>
            <w:lang w:eastAsia="zh-CN"/>
          </w:rPr>
          <w:t>(五)、质量审核与评价</w:t>
        </w:r>
        <w:r>
          <w:tab/>
        </w:r>
        <w:r>
          <w:fldChar w:fldCharType="begin"/>
        </w:r>
        <w:r>
          <w:instrText xml:space="preserve"> PAGEREF _Toc13698 \h </w:instrText>
        </w:r>
        <w:r>
          <w:fldChar w:fldCharType="separate"/>
        </w:r>
        <w:r>
          <w:t>58</w:t>
        </w:r>
        <w:r>
          <w:fldChar w:fldCharType="end"/>
        </w:r>
      </w:hyperlink>
    </w:p>
    <w:p>
      <w:pPr>
        <w:pStyle w:val="TOC2"/>
        <w:tabs>
          <w:tab w:val="right" w:leader="dot" w:pos="8306"/>
        </w:tabs>
      </w:pPr>
      <w:hyperlink w:anchor="_Toc9929" w:history="1">
        <w:r>
          <w:rPr>
            <w:rFonts w:ascii="仿宋" w:eastAsia="仿宋" w:hAnsi="仿宋" w:cs="仿宋" w:hint="eastAsia"/>
            <w:lang w:eastAsia="zh-CN"/>
          </w:rPr>
          <w:t>(六)、不符合与纠正措施</w:t>
        </w:r>
        <w:r>
          <w:tab/>
        </w:r>
        <w:r>
          <w:fldChar w:fldCharType="begin"/>
        </w:r>
        <w:r>
          <w:instrText xml:space="preserve"> PAGEREF _Toc9929 \h </w:instrText>
        </w:r>
        <w:r>
          <w:fldChar w:fldCharType="separate"/>
        </w:r>
        <w:r>
          <w:t>59</w:t>
        </w:r>
        <w:r>
          <w:fldChar w:fldCharType="end"/>
        </w:r>
      </w:hyperlink>
    </w:p>
    <w:p>
      <w:pPr>
        <w:pStyle w:val="TOC1"/>
        <w:tabs>
          <w:tab w:val="right" w:leader="dot" w:pos="8306"/>
        </w:tabs>
      </w:pPr>
      <w:hyperlink w:anchor="_Toc26606" w:history="1">
        <w:r>
          <w:rPr>
            <w:rFonts w:ascii="仿宋" w:eastAsia="仿宋" w:hAnsi="仿宋" w:cs="仿宋" w:hint="eastAsia"/>
            <w:lang w:eastAsia="zh-CN"/>
          </w:rPr>
          <w:t>十五、电工器材项目变更管理</w:t>
        </w:r>
        <w:r>
          <w:tab/>
        </w:r>
        <w:r>
          <w:fldChar w:fldCharType="begin"/>
        </w:r>
        <w:r>
          <w:instrText xml:space="preserve"> PAGEREF _Toc26606 \h </w:instrText>
        </w:r>
        <w:r>
          <w:fldChar w:fldCharType="separate"/>
        </w:r>
        <w:r>
          <w:t>60</w:t>
        </w:r>
        <w:r>
          <w:fldChar w:fldCharType="end"/>
        </w:r>
      </w:hyperlink>
    </w:p>
    <w:p>
      <w:pPr>
        <w:pStyle w:val="TOC2"/>
        <w:tabs>
          <w:tab w:val="right" w:leader="dot" w:pos="8306"/>
        </w:tabs>
      </w:pPr>
      <w:hyperlink w:anchor="_Toc17155" w:history="1">
        <w:r>
          <w:rPr>
            <w:rFonts w:ascii="仿宋" w:eastAsia="仿宋" w:hAnsi="仿宋" w:cs="仿宋" w:hint="eastAsia"/>
            <w:lang w:eastAsia="zh-CN"/>
          </w:rPr>
          <w:t>(一)、变更申请与评估</w:t>
        </w:r>
        <w:r>
          <w:tab/>
        </w:r>
        <w:r>
          <w:fldChar w:fldCharType="begin"/>
        </w:r>
        <w:r>
          <w:instrText xml:space="preserve"> PAGEREF _Toc17155 \h </w:instrText>
        </w:r>
        <w:r>
          <w:fldChar w:fldCharType="separate"/>
        </w:r>
        <w:r>
          <w:t>60</w:t>
        </w:r>
        <w:r>
          <w:fldChar w:fldCharType="end"/>
        </w:r>
      </w:hyperlink>
    </w:p>
    <w:p>
      <w:pPr>
        <w:pStyle w:val="TOC2"/>
        <w:tabs>
          <w:tab w:val="right" w:leader="dot" w:pos="8306"/>
        </w:tabs>
      </w:pPr>
      <w:hyperlink w:anchor="_Toc32226" w:history="1">
        <w:r>
          <w:rPr>
            <w:rFonts w:ascii="仿宋" w:eastAsia="仿宋" w:hAnsi="仿宋" w:cs="仿宋" w:hint="eastAsia"/>
            <w:lang w:eastAsia="zh-CN"/>
          </w:rPr>
          <w:t>(二)、变更实施与控制</w:t>
        </w:r>
        <w:r>
          <w:tab/>
        </w:r>
        <w:r>
          <w:fldChar w:fldCharType="begin"/>
        </w:r>
        <w:r>
          <w:instrText xml:space="preserve"> PAGEREF _Toc32226 \h </w:instrText>
        </w:r>
        <w:r>
          <w:fldChar w:fldCharType="separate"/>
        </w:r>
        <w:r>
          <w:t>60</w:t>
        </w:r>
        <w:r>
          <w:fldChar w:fldCharType="end"/>
        </w:r>
      </w:hyperlink>
    </w:p>
    <w:p>
      <w:pPr>
        <w:pStyle w:val="TOC1"/>
        <w:tabs>
          <w:tab w:val="right" w:leader="dot" w:pos="8306"/>
        </w:tabs>
      </w:pPr>
      <w:hyperlink w:anchor="_Toc12766" w:history="1">
        <w:r>
          <w:rPr>
            <w:rFonts w:ascii="仿宋" w:eastAsia="仿宋" w:hAnsi="仿宋" w:cs="仿宋" w:hint="eastAsia"/>
            <w:lang w:eastAsia="zh-CN"/>
          </w:rPr>
          <w:t>十六、电工器材项目实施保障措施</w:t>
        </w:r>
        <w:r>
          <w:tab/>
        </w:r>
        <w:r>
          <w:fldChar w:fldCharType="begin"/>
        </w:r>
        <w:r>
          <w:instrText xml:space="preserve"> PAGEREF _Toc12766 \h </w:instrText>
        </w:r>
        <w:r>
          <w:fldChar w:fldCharType="separate"/>
        </w:r>
        <w:r>
          <w:t>61</w:t>
        </w:r>
        <w:r>
          <w:fldChar w:fldCharType="end"/>
        </w:r>
      </w:hyperlink>
    </w:p>
    <w:p>
      <w:pPr>
        <w:pStyle w:val="TOC2"/>
        <w:tabs>
          <w:tab w:val="right" w:leader="dot" w:pos="8306"/>
        </w:tabs>
      </w:pPr>
      <w:hyperlink w:anchor="_Toc19794" w:history="1">
        <w:r>
          <w:rPr>
            <w:rFonts w:ascii="仿宋" w:eastAsia="仿宋" w:hAnsi="仿宋" w:cs="仿宋" w:hint="eastAsia"/>
            <w:lang w:eastAsia="zh-CN"/>
          </w:rPr>
          <w:t>(一)、电工器材项目实施保障机制</w:t>
        </w:r>
        <w:r>
          <w:tab/>
        </w:r>
        <w:r>
          <w:fldChar w:fldCharType="begin"/>
        </w:r>
        <w:r>
          <w:instrText xml:space="preserve"> PAGEREF _Toc19794 \h </w:instrText>
        </w:r>
        <w:r>
          <w:fldChar w:fldCharType="separate"/>
        </w:r>
        <w:r>
          <w:t>61</w:t>
        </w:r>
        <w:r>
          <w:fldChar w:fldCharType="end"/>
        </w:r>
      </w:hyperlink>
    </w:p>
    <w:p>
      <w:pPr>
        <w:pStyle w:val="TOC2"/>
        <w:tabs>
          <w:tab w:val="right" w:leader="dot" w:pos="8306"/>
        </w:tabs>
      </w:pPr>
      <w:hyperlink w:anchor="_Toc25900" w:history="1">
        <w:r>
          <w:rPr>
            <w:rFonts w:ascii="仿宋" w:eastAsia="仿宋" w:hAnsi="仿宋" w:cs="仿宋" w:hint="eastAsia"/>
            <w:lang w:eastAsia="zh-CN"/>
          </w:rPr>
          <w:t>(二)、电工器材项目法律合规要求</w:t>
        </w:r>
        <w:r>
          <w:tab/>
        </w:r>
        <w:r>
          <w:fldChar w:fldCharType="begin"/>
        </w:r>
        <w:r>
          <w:instrText xml:space="preserve"> PAGEREF _Toc25900 \h </w:instrText>
        </w:r>
        <w:r>
          <w:fldChar w:fldCharType="separate"/>
        </w:r>
        <w:r>
          <w:t>65</w:t>
        </w:r>
        <w:r>
          <w:fldChar w:fldCharType="end"/>
        </w:r>
      </w:hyperlink>
    </w:p>
    <w:p>
      <w:pPr>
        <w:pStyle w:val="TOC2"/>
        <w:tabs>
          <w:tab w:val="right" w:leader="dot" w:pos="8306"/>
        </w:tabs>
      </w:pPr>
      <w:hyperlink w:anchor="_Toc28082" w:history="1">
        <w:r>
          <w:rPr>
            <w:rFonts w:ascii="仿宋" w:eastAsia="仿宋" w:hAnsi="仿宋" w:cs="仿宋" w:hint="eastAsia"/>
            <w:lang w:eastAsia="zh-CN"/>
          </w:rPr>
          <w:t>(三)、电工器材项目合同管理与法律事务</w:t>
        </w:r>
        <w:r>
          <w:tab/>
        </w:r>
        <w:r>
          <w:fldChar w:fldCharType="begin"/>
        </w:r>
        <w:r>
          <w:instrText xml:space="preserve"> PAGEREF _Toc28082 \h </w:instrText>
        </w:r>
        <w:r>
          <w:fldChar w:fldCharType="separate"/>
        </w:r>
        <w:r>
          <w:t>69</w:t>
        </w:r>
        <w:r>
          <w:fldChar w:fldCharType="end"/>
        </w:r>
      </w:hyperlink>
    </w:p>
    <w:p>
      <w:pPr>
        <w:pStyle w:val="TOC2"/>
        <w:tabs>
          <w:tab w:val="right" w:leader="dot" w:pos="8306"/>
        </w:tabs>
      </w:pPr>
      <w:hyperlink w:anchor="_Toc30675" w:history="1">
        <w:r>
          <w:rPr>
            <w:rFonts w:ascii="仿宋" w:eastAsia="仿宋" w:hAnsi="仿宋" w:cs="仿宋" w:hint="eastAsia"/>
            <w:lang w:eastAsia="zh-CN"/>
          </w:rPr>
          <w:t>(四)、电工器材项目知识产权保护策略</w:t>
        </w:r>
        <w:r>
          <w:tab/>
        </w:r>
        <w:r>
          <w:fldChar w:fldCharType="begin"/>
        </w:r>
        <w:r>
          <w:instrText xml:space="preserve"> PAGEREF _Toc30675 \h </w:instrText>
        </w:r>
        <w:r>
          <w:fldChar w:fldCharType="separate"/>
        </w:r>
        <w:r>
          <w:t>75</w:t>
        </w:r>
        <w:r>
          <w:fldChar w:fldCharType="end"/>
        </w:r>
      </w:hyperlink>
    </w:p>
    <w:p>
      <w:pPr>
        <w:pStyle w:val="TOC1"/>
        <w:tabs>
          <w:tab w:val="right" w:leader="dot" w:pos="8306"/>
        </w:tabs>
      </w:pPr>
      <w:hyperlink w:anchor="_Toc29316" w:history="1">
        <w:r>
          <w:rPr>
            <w:rFonts w:ascii="仿宋" w:eastAsia="仿宋" w:hAnsi="仿宋" w:cs="仿宋" w:hint="eastAsia"/>
            <w:lang w:eastAsia="zh-CN"/>
          </w:rPr>
          <w:t>十七、供应链管理</w:t>
        </w:r>
        <w:r>
          <w:tab/>
        </w:r>
        <w:r>
          <w:fldChar w:fldCharType="begin"/>
        </w:r>
        <w:r>
          <w:instrText xml:space="preserve"> PAGEREF _Toc29316 \h </w:instrText>
        </w:r>
        <w:r>
          <w:fldChar w:fldCharType="separate"/>
        </w:r>
        <w:r>
          <w:t>77</w:t>
        </w:r>
        <w:r>
          <w:fldChar w:fldCharType="end"/>
        </w:r>
      </w:hyperlink>
    </w:p>
    <w:p>
      <w:pPr>
        <w:pStyle w:val="TOC2"/>
        <w:tabs>
          <w:tab w:val="right" w:leader="dot" w:pos="8306"/>
        </w:tabs>
      </w:pPr>
      <w:hyperlink w:anchor="_Toc27295" w:history="1">
        <w:r>
          <w:rPr>
            <w:rFonts w:ascii="仿宋" w:eastAsia="仿宋" w:hAnsi="仿宋" w:cs="仿宋" w:hint="eastAsia"/>
            <w:lang w:eastAsia="zh-CN"/>
          </w:rPr>
          <w:t>(一)、供应链战略规划</w:t>
        </w:r>
        <w:r>
          <w:tab/>
        </w:r>
        <w:r>
          <w:fldChar w:fldCharType="begin"/>
        </w:r>
        <w:r>
          <w:instrText xml:space="preserve"> PAGEREF _Toc27295 \h </w:instrText>
        </w:r>
        <w:r>
          <w:fldChar w:fldCharType="separate"/>
        </w:r>
        <w:r>
          <w:t>77</w:t>
        </w:r>
        <w:r>
          <w:fldChar w:fldCharType="end"/>
        </w:r>
      </w:hyperlink>
    </w:p>
    <w:p>
      <w:pPr>
        <w:pStyle w:val="TOC2"/>
        <w:tabs>
          <w:tab w:val="right" w:leader="dot" w:pos="8306"/>
        </w:tabs>
      </w:pPr>
      <w:hyperlink w:anchor="_Toc28534" w:history="1">
        <w:r>
          <w:rPr>
            <w:rFonts w:ascii="仿宋" w:eastAsia="仿宋" w:hAnsi="仿宋" w:cs="仿宋" w:hint="eastAsia"/>
            <w:lang w:eastAsia="zh-CN"/>
          </w:rPr>
          <w:t>(二)、供应商选择与合作</w:t>
        </w:r>
        <w:r>
          <w:tab/>
        </w:r>
        <w:r>
          <w:fldChar w:fldCharType="begin"/>
        </w:r>
        <w:r>
          <w:instrText xml:space="preserve"> PAGEREF _Toc28534 \h </w:instrText>
        </w:r>
        <w:r>
          <w:fldChar w:fldCharType="separate"/>
        </w:r>
        <w:r>
          <w:t>79</w:t>
        </w:r>
        <w:r>
          <w:fldChar w:fldCharType="end"/>
        </w:r>
      </w:hyperlink>
    </w:p>
    <w:p>
      <w:pPr>
        <w:pStyle w:val="TOC2"/>
        <w:tabs>
          <w:tab w:val="right" w:leader="dot" w:pos="8306"/>
        </w:tabs>
      </w:pPr>
      <w:hyperlink w:anchor="_Toc26733" w:history="1">
        <w:r>
          <w:rPr>
            <w:rFonts w:ascii="仿宋" w:eastAsia="仿宋" w:hAnsi="仿宋" w:cs="仿宋" w:hint="eastAsia"/>
            <w:lang w:eastAsia="zh-CN"/>
          </w:rPr>
          <w:t>(三)、物流与库存管理</w:t>
        </w:r>
        <w:r>
          <w:tab/>
        </w:r>
        <w:r>
          <w:fldChar w:fldCharType="begin"/>
        </w:r>
        <w:r>
          <w:instrText xml:space="preserve"> PAGEREF _Toc26733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881"/>
      <w:r>
        <w:rPr>
          <w:rFonts w:ascii="仿宋" w:eastAsia="仿宋" w:hAnsi="仿宋" w:cs="仿宋" w:hint="eastAsia"/>
          <w:sz w:val="28"/>
          <w:lang w:eastAsia="zh-CN"/>
        </w:rPr>
        <w:t>一、电工器材项目文档管理</w:t>
      </w:r>
      <w:bookmarkEnd w:id="2"/>
    </w:p>
    <w:p>
      <w:pPr>
        <w:pStyle w:val="Heading2"/>
        <w:rPr>
          <w:rFonts w:ascii="仿宋" w:eastAsia="仿宋" w:hAnsi="仿宋" w:cs="仿宋" w:hint="eastAsia"/>
          <w:lang w:eastAsia="zh-CN"/>
        </w:rPr>
      </w:pPr>
      <w:bookmarkStart w:id="3" w:name="_Toc475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电工器材项目高度重视文档的质量和准确性，以支持电工器材项目的各项活动和决策。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器材项目文档的编制始于电工器材项目计划的初期，我们制定了详细的文档编制计划，明确了每个文档的内容、格式和编写责任人。在电工器材项目启动阶段，我们首先编制了电工器材项目章程，明确定义了电工器材项目的目标、范围、风险等关键要素。随后，电工器材项目团队根据计划陆续编制了需求文档、设计文档、测试文档等各类文档，确保电工器材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工器材项目管理中的重要环节，旨在确保电工器材项目文档符合质量标准和电工器材项目需求。在电工器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除了内部审查，我们还进行了外部审查，邀请电工器材项目相关利益方和专业领域的专家对文档进行独立审查。这有助于获取更全面、客观的反馈，确保电工器材项目文档不仅符合内部标准，也满足外部需求。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电工器材项目在文档编制与审查方面建立了严格的管理机制，通过规范的流程和多维度的审查，确保电工器材项目文档的质量、准确性和可靠性，为电工器材项目的顺利推进提供了有力支持。</w:t>
      </w:r>
    </w:p>
    <w:p>
      <w:pPr>
        <w:pStyle w:val="Heading2"/>
        <w:ind w:firstLine="560" w:firstLineChars="200"/>
        <w:rPr>
          <w:rFonts w:ascii="仿宋" w:eastAsia="仿宋" w:hAnsi="仿宋" w:cs="仿宋" w:hint="eastAsia"/>
          <w:sz w:val="28"/>
          <w:lang w:eastAsia="zh-CN"/>
        </w:rPr>
      </w:pPr>
      <w:bookmarkStart w:id="4" w:name="_Toc678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在电工器材项目中，我们致力于优化文档发布与分发过程，以确保信息的高效传递和团队间协作的顺畅进行。以下是我们采取的关键优化策略：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我们通过多渠道发布文档，包括电子邮件、电工器材项目管理平台、内部网站等，以满足不同团队成员的偏好和需求。多渠道发布确保了信息的全面覆盖。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我们采用了精细的权限控制，确保只有授权人员可以访问敏感信息。这种安全措施保护了电工器材项目文档的机密性，防止了未经授权的信息泄露。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907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文档存档与归档是电工器材项目生命周期中一个至关重要的环节，直接关系到电工器材项目信息的长期保存和历史记录的完整性。在电工器材项目中，我们实施了一系列有效的文档存档与归档管理策略：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8192"/>
      <w:r>
        <w:rPr>
          <w:rFonts w:ascii="仿宋" w:eastAsia="仿宋" w:hAnsi="仿宋" w:cs="仿宋" w:hint="eastAsia"/>
          <w:sz w:val="28"/>
          <w:lang w:eastAsia="zh-CN"/>
        </w:rPr>
        <w:t>二、电工器材项目选址可行性分析</w:t>
      </w:r>
      <w:bookmarkEnd w:id="6"/>
    </w:p>
    <w:p>
      <w:pPr>
        <w:pStyle w:val="Heading2"/>
        <w:rPr>
          <w:rFonts w:ascii="仿宋" w:eastAsia="仿宋" w:hAnsi="仿宋" w:cs="仿宋" w:hint="eastAsia"/>
          <w:lang w:eastAsia="zh-CN"/>
        </w:rPr>
      </w:pPr>
      <w:bookmarkStart w:id="7" w:name="_Toc16333"/>
      <w:r>
        <w:rPr>
          <w:rFonts w:ascii="仿宋" w:eastAsia="仿宋" w:hAnsi="仿宋" w:cs="仿宋" w:hint="eastAsia"/>
          <w:lang w:eastAsia="zh-CN"/>
        </w:rPr>
        <w:t>(一)、电工器材项目选址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该电工器材项目选址位于XX省XX市XX区XXX街道</w:t>
      </w:r>
    </w:p>
    <w:p>
      <w:pPr>
        <w:pStyle w:val="Heading2"/>
        <w:ind w:firstLine="560" w:firstLineChars="200"/>
        <w:rPr>
          <w:rFonts w:ascii="仿宋" w:eastAsia="仿宋" w:hAnsi="仿宋" w:cs="仿宋" w:hint="eastAsia"/>
          <w:sz w:val="28"/>
          <w:lang w:eastAsia="zh-CN"/>
        </w:rPr>
      </w:pPr>
      <w:bookmarkStart w:id="8" w:name="_Toc3527"/>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电工器材项目的征地面积将根据电工器材项目的实际规模和需求进行精确规划。具体面积XXX平方米，旨在确保电工器材项目不仅能够满足当前的发展需求，还能够预留空间以适应未来的扩展。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净用地面积是在征地面积基础上去除不可利用面积后的实际可开发用地。具体面积XXX平方米，考虑到环保、交通、安全等多方面因素，以确保电工器材项目在整体利用效率上达到最优。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电工器材项目计划建设的建筑总规模具体面积XXX平方米。这一规模的确定综合考虑了电工器材项目的性质、规模，以及城市规划的相关要求，确保建筑布局与周边环境协调一致。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绿地率是电工器材项目用地中被规划为绿地的比例。具体面积XXX平方米，旨在通过合理规划绿地，改善电工器材项目周边环境，提升居民生活质量，并符合城市整体绿化规划。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容积率是用地上可以建设的建筑总体积与用地面积之比。具体面积XXX，通过合理的容积率规划，确保电工器材项目建筑规模与周边环境和谐共生。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确保电工器材项目选址与当地城市规划相一致，具体面积XXX平方米。通过与城市规划部门深入沟通，确保电工器材项目不仅符合城市的整体发展方向，还能够融入城市的发展布局，为城市的长远发展贡献力量。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电工器材项目选址符合当地产业政策，具体面积XXX平方米。这包括电工器材项目对当地经济的促进作用，以及对相关产业的带动效应，确保电工器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用地总体要求必须符合环保和可持续发展的原则，具体面积XXX平方米。通过采用绿色建筑设计、节能减排等措施，确保电工器材项目在建设和运营过程中对环境的影响最小化，达到可持续发展的要求。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确保电工器材项目选址具备必要的公共设施配套，具体面积XXX平方米。这包括交通便利性、教育、医疗等基础设施，以提高居民生活品质，使得电工器材项目选址更具吸引力。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考虑用地总体要求对当地社会稳定性的影响，具体面积XXX平方米。通过深入了解当地社区反馈，确保电工器材项目的选址和建设过程对当地社会和谐稳定产生积极作用。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工器材项目选址不仅符合法规和规划，还在实际操作中具有可行性。这一全面规划将为电工器材项目的成功实施提供坚实的基础，确保电工器材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2532"/>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工器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工器材项目的设备规划和空间设计中，我们将采取灵活设备布局的措施。设备布局将根据实际需求进行灵活设计，避免不必要的浪费。通过合理规划设备摆放位置，我们将提高设备的利用率，减少设备间距，以确保电工器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工器材项目内部引入共享设施的概念，例如共享会议室、办公区等。通过这种方式，我们可以减少对资源的重复建设，提高资源共享效率，从而减小电工器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6142"/>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电工器材项目的总图布置中，我们将不同功能区域进行明确的规划，以最大程度满足电工器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4371"/>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电工器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电工器材项目对环境的影响是综合评价的重要因素之一。我们将详细考虑选址周边的自然环境、生态保护区、水源地等情况，确保电工器材项目的建设和运营对环境影响最小化，并符合当地的环保法规标准。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对选址的评价还需充分考虑当地政府的产业政策和法规。我们将详细了解电工器材项目所在地的相关政策，确保电工器材项目的规划和运营与当地法规相符，降低不必要的法律风险。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考虑到社会稳定性对企业运营的重要性，我们将评估选址地区的社会安全情况、劳工关系、社区反馈等方面，以确保电工器材项目的建设和运营不会受到社会稳定性的负面影响。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最后，我们将综合考虑用地成本，包括土地购置费用、土地开发成本等。通过对用地成本的详细评估，我们能够做出更为精确的经济效益分析，为电工器材项目的投资决策提供有力支持。</w:t>
      </w:r>
    </w:p>
    <w:p>
      <w:pPr>
        <w:pStyle w:val="Heading1"/>
        <w:ind w:firstLine="560" w:firstLineChars="200"/>
        <w:rPr>
          <w:rFonts w:ascii="仿宋" w:eastAsia="仿宋" w:hAnsi="仿宋" w:cs="仿宋" w:hint="eastAsia"/>
          <w:sz w:val="28"/>
          <w:lang w:eastAsia="zh-CN"/>
        </w:rPr>
      </w:pPr>
      <w:bookmarkStart w:id="12" w:name="_Toc15483"/>
      <w:r>
        <w:rPr>
          <w:rFonts w:ascii="仿宋" w:eastAsia="仿宋" w:hAnsi="仿宋" w:cs="仿宋" w:hint="eastAsia"/>
          <w:sz w:val="28"/>
          <w:lang w:eastAsia="zh-CN"/>
        </w:rPr>
        <w:t>三、电工器材项目土建工程</w:t>
      </w:r>
      <w:bookmarkEnd w:id="12"/>
    </w:p>
    <w:p>
      <w:pPr>
        <w:pStyle w:val="Heading2"/>
        <w:rPr>
          <w:rFonts w:ascii="仿宋" w:eastAsia="仿宋" w:hAnsi="仿宋" w:cs="仿宋" w:hint="eastAsia"/>
          <w:lang w:eastAsia="zh-CN"/>
        </w:rPr>
      </w:pPr>
      <w:bookmarkStart w:id="13" w:name="_Toc21133"/>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在电工器材项目的建筑工程设计中，我们将秉承一系列重要的设计原则，以确保电工器材项目建筑在功能、美观、可持续性等方面达到最佳效果。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首要原则是确保建筑的功能性得到最大化的发挥。我们将充分理解电工器材项目的实际需求，合理布局各个功能区域，保证建筑在满足业务需求的同时，提供高效的工作环境。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在建筑设计中，我们将综合考虑建设和运营成本。通过精细的经济效益分析，确保设计方案在高效利用资源的同时，对电工器材项目的长期盈利能力有积极的贡献。</w:t>
      </w:r>
    </w:p>
    <w:p>
      <w:pPr>
        <w:pStyle w:val="Heading2"/>
        <w:ind w:firstLine="560" w:firstLineChars="200"/>
        <w:rPr>
          <w:rFonts w:ascii="仿宋" w:eastAsia="仿宋" w:hAnsi="仿宋" w:cs="仿宋" w:hint="eastAsia"/>
          <w:sz w:val="28"/>
          <w:lang w:eastAsia="zh-CN"/>
        </w:rPr>
      </w:pPr>
      <w:bookmarkStart w:id="14" w:name="_Toc445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工器材项目的土建工程设计中，我们将精准设定设计年限，结合电工器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工器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3263"/>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电工器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工器材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工器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8723"/>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本期工程电工器材项目预计总建筑面积XXX平方米，其中：计容建筑面积XXX平方米，计划建筑工程投资XX万元，占电工器材项目总投资的XX%。</w:t>
      </w:r>
    </w:p>
    <w:p>
      <w:pPr>
        <w:pStyle w:val="Heading1"/>
        <w:ind w:firstLine="560" w:firstLineChars="200"/>
        <w:rPr>
          <w:rFonts w:ascii="仿宋" w:eastAsia="仿宋" w:hAnsi="仿宋" w:cs="仿宋" w:hint="eastAsia"/>
          <w:sz w:val="28"/>
          <w:lang w:eastAsia="zh-CN"/>
        </w:rPr>
      </w:pPr>
      <w:bookmarkStart w:id="17" w:name="_Toc1854"/>
      <w:r>
        <w:rPr>
          <w:rFonts w:ascii="仿宋" w:eastAsia="仿宋" w:hAnsi="仿宋" w:cs="仿宋" w:hint="eastAsia"/>
          <w:sz w:val="28"/>
          <w:lang w:eastAsia="zh-CN"/>
        </w:rPr>
        <w:t>四、电工器材项目危机管理</w:t>
      </w:r>
      <w:bookmarkEnd w:id="17"/>
    </w:p>
    <w:p>
      <w:pPr>
        <w:pStyle w:val="Heading2"/>
        <w:rPr>
          <w:rFonts w:ascii="仿宋" w:eastAsia="仿宋" w:hAnsi="仿宋" w:cs="仿宋" w:hint="eastAsia"/>
          <w:lang w:eastAsia="zh-CN"/>
        </w:rPr>
      </w:pPr>
      <w:bookmarkStart w:id="18" w:name="_Toc14239"/>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电工器材项目危机管理中，危机预警与识别是确保电工器材项目稳健运行的核心步骤。通过建立全面的监测机制，电工器材项目团队旨在及时发现和理解潜在的风险和危机因素，以便采取及时的预防和应对措施，确保电工器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首先，通过深入的风险评估，电工器材项目团队全面分析了整个电工器材项目和各个阶段可能存在的威胁。这包括准确评估每个潜在风险的发生概率和可能影响的程度，为后续危机预警提供了有力支持。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工器材项目团队着重于明确定义电工器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工器材项目进展的持续监控，团队能够及时发现潜在问题并作出迅速反应。电工器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在这一阶段，团队的专业素养和反应速度将发挥至关重要的作用，以确保潜在危机能够在初期得到有效的处理，最大程度地减轻负面影响。通过危机预警与识别，电工器材项目得以更有序、可控地推进。</w:t>
      </w:r>
    </w:p>
    <w:p>
      <w:pPr>
        <w:pStyle w:val="Heading2"/>
        <w:ind w:firstLine="560" w:firstLineChars="200"/>
        <w:rPr>
          <w:rFonts w:ascii="仿宋" w:eastAsia="仿宋" w:hAnsi="仿宋" w:cs="仿宋" w:hint="eastAsia"/>
          <w:sz w:val="28"/>
          <w:lang w:eastAsia="zh-CN"/>
        </w:rPr>
      </w:pPr>
      <w:bookmarkStart w:id="19" w:name="_Toc30611"/>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在危机发生时，电工器材项目团队立即行动，成立了应急小组。该小组的任务是迅速制定并实施紧急应对措施，以最小化潜在损失。以下是采取的主要措施：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暂停电工器材项目进度：为遏制危机蔓延，电工器材项目暂时停止进行，以便全面评估当前状况。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资源重新分配：重新评估电工器材项目资源的分配，确保最大限度地减小损失。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实时沟通：与关键利益相关者建立实时沟通机制，向他们传递电工器材项目危机的实际状况，保障电工器材项目核心利益。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在紧急应对的同时，电工器材项目团队强调了团队协作和有效沟通的重要性。以下是团队协作的关键举措：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https://d.book118.com/575204242244011122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1D6053"/>
    <w:rsid w:val="431D60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520424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2024-03-03T11:47:00Z</dcterms:created>
  <dcterms:modified xsi:type="dcterms:W3CDTF">2024-03-03T11:48:00Z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34C84AD198614F9F9D9B8D39DD3A2C25_11</vt:lpwstr>
  </property>
  <property fmtid="{D5CDD505-2E9C-101B-9397-08002B2CF9AE}" pid="3" name="KSOProductBuildVer">
    <vt:lpwstr>2052-12.1.0.16388</vt:lpwstr>
  </property>
</Properties>
</file>