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学校餐饮项目规划设计纲要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27" w:history="1">
        <w:r>
          <w:rPr>
            <w:rFonts w:ascii="仿宋" w:eastAsia="仿宋" w:hAnsi="仿宋" w:cs="仿宋" w:hint="eastAsia"/>
            <w:lang w:eastAsia="zh-CN"/>
          </w:rPr>
          <w:t>序言</w:t>
        </w:r>
        <w:r>
          <w:tab/>
        </w:r>
        <w:r>
          <w:fldChar w:fldCharType="begin"/>
        </w:r>
        <w:r>
          <w:instrText xml:space="preserve"> PAGEREF _Toc12027 \h </w:instrText>
        </w:r>
        <w:r>
          <w:fldChar w:fldCharType="separate"/>
        </w:r>
        <w:r>
          <w:t>3</w:t>
        </w:r>
        <w:r>
          <w:fldChar w:fldCharType="end"/>
        </w:r>
      </w:hyperlink>
    </w:p>
    <w:p>
      <w:pPr>
        <w:pStyle w:val="TOC1"/>
        <w:tabs>
          <w:tab w:val="right" w:leader="dot" w:pos="8306"/>
        </w:tabs>
      </w:pPr>
      <w:hyperlink w:anchor="_Toc31823" w:history="1">
        <w:r>
          <w:rPr>
            <w:rFonts w:ascii="仿宋" w:eastAsia="仿宋" w:hAnsi="仿宋" w:cs="仿宋" w:hint="eastAsia"/>
            <w:lang w:eastAsia="zh-CN"/>
          </w:rPr>
          <w:t>一、学校餐饮项目建设单位说明</w:t>
        </w:r>
        <w:r>
          <w:tab/>
        </w:r>
        <w:r>
          <w:fldChar w:fldCharType="begin"/>
        </w:r>
        <w:r>
          <w:instrText xml:space="preserve"> PAGEREF _Toc31823 \h </w:instrText>
        </w:r>
        <w:r>
          <w:fldChar w:fldCharType="separate"/>
        </w:r>
        <w:r>
          <w:t>3</w:t>
        </w:r>
        <w:r>
          <w:fldChar w:fldCharType="end"/>
        </w:r>
      </w:hyperlink>
    </w:p>
    <w:p>
      <w:pPr>
        <w:pStyle w:val="TOC2"/>
        <w:tabs>
          <w:tab w:val="right" w:leader="dot" w:pos="8306"/>
        </w:tabs>
      </w:pPr>
      <w:hyperlink w:anchor="_Toc6935" w:history="1">
        <w:r>
          <w:rPr>
            <w:rFonts w:ascii="仿宋" w:eastAsia="仿宋" w:hAnsi="仿宋" w:cs="仿宋" w:hint="eastAsia"/>
            <w:lang w:eastAsia="zh-CN"/>
          </w:rPr>
          <w:t>(一)、学校餐饮项目承办单位基本情况</w:t>
        </w:r>
        <w:r>
          <w:tab/>
        </w:r>
        <w:r>
          <w:fldChar w:fldCharType="begin"/>
        </w:r>
        <w:r>
          <w:instrText xml:space="preserve"> PAGEREF _Toc6935 \h </w:instrText>
        </w:r>
        <w:r>
          <w:fldChar w:fldCharType="separate"/>
        </w:r>
        <w:r>
          <w:t>3</w:t>
        </w:r>
        <w:r>
          <w:fldChar w:fldCharType="end"/>
        </w:r>
      </w:hyperlink>
    </w:p>
    <w:p>
      <w:pPr>
        <w:pStyle w:val="TOC2"/>
        <w:tabs>
          <w:tab w:val="right" w:leader="dot" w:pos="8306"/>
        </w:tabs>
      </w:pPr>
      <w:hyperlink w:anchor="_Toc24994" w:history="1">
        <w:r>
          <w:rPr>
            <w:rFonts w:ascii="仿宋" w:eastAsia="仿宋" w:hAnsi="仿宋" w:cs="仿宋" w:hint="eastAsia"/>
            <w:lang w:eastAsia="zh-CN"/>
          </w:rPr>
          <w:t>(二)、公司经济效益分析</w:t>
        </w:r>
        <w:r>
          <w:tab/>
        </w:r>
        <w:r>
          <w:fldChar w:fldCharType="begin"/>
        </w:r>
        <w:r>
          <w:instrText xml:space="preserve"> PAGEREF _Toc24994 \h </w:instrText>
        </w:r>
        <w:r>
          <w:fldChar w:fldCharType="separate"/>
        </w:r>
        <w:r>
          <w:t>4</w:t>
        </w:r>
        <w:r>
          <w:fldChar w:fldCharType="end"/>
        </w:r>
      </w:hyperlink>
    </w:p>
    <w:p>
      <w:pPr>
        <w:pStyle w:val="TOC1"/>
        <w:tabs>
          <w:tab w:val="right" w:leader="dot" w:pos="8306"/>
        </w:tabs>
      </w:pPr>
      <w:hyperlink w:anchor="_Toc16326" w:history="1">
        <w:r>
          <w:rPr>
            <w:rFonts w:ascii="仿宋" w:eastAsia="仿宋" w:hAnsi="仿宋" w:cs="仿宋" w:hint="eastAsia"/>
            <w:lang w:eastAsia="zh-CN"/>
          </w:rPr>
          <w:t>二、学校餐饮项目文档管理</w:t>
        </w:r>
        <w:r>
          <w:tab/>
        </w:r>
        <w:r>
          <w:fldChar w:fldCharType="begin"/>
        </w:r>
        <w:r>
          <w:instrText xml:space="preserve"> PAGEREF _Toc16326 \h </w:instrText>
        </w:r>
        <w:r>
          <w:fldChar w:fldCharType="separate"/>
        </w:r>
        <w:r>
          <w:t>5</w:t>
        </w:r>
        <w:r>
          <w:fldChar w:fldCharType="end"/>
        </w:r>
      </w:hyperlink>
    </w:p>
    <w:p>
      <w:pPr>
        <w:pStyle w:val="TOC2"/>
        <w:tabs>
          <w:tab w:val="right" w:leader="dot" w:pos="8306"/>
        </w:tabs>
      </w:pPr>
      <w:hyperlink w:anchor="_Toc190" w:history="1">
        <w:r>
          <w:rPr>
            <w:rFonts w:ascii="仿宋" w:eastAsia="仿宋" w:hAnsi="仿宋" w:cs="仿宋" w:hint="eastAsia"/>
            <w:lang w:eastAsia="zh-CN"/>
          </w:rPr>
          <w:t>(一)、文档编制与审查</w:t>
        </w:r>
        <w:r>
          <w:tab/>
        </w:r>
        <w:r>
          <w:fldChar w:fldCharType="begin"/>
        </w:r>
        <w:r>
          <w:instrText xml:space="preserve"> PAGEREF _Toc190 \h </w:instrText>
        </w:r>
        <w:r>
          <w:fldChar w:fldCharType="separate"/>
        </w:r>
        <w:r>
          <w:t>5</w:t>
        </w:r>
        <w:r>
          <w:fldChar w:fldCharType="end"/>
        </w:r>
      </w:hyperlink>
    </w:p>
    <w:p>
      <w:pPr>
        <w:pStyle w:val="TOC2"/>
        <w:tabs>
          <w:tab w:val="right" w:leader="dot" w:pos="8306"/>
        </w:tabs>
      </w:pPr>
      <w:hyperlink w:anchor="_Toc6558" w:history="1">
        <w:r>
          <w:rPr>
            <w:rFonts w:ascii="仿宋" w:eastAsia="仿宋" w:hAnsi="仿宋" w:cs="仿宋" w:hint="eastAsia"/>
            <w:lang w:eastAsia="zh-CN"/>
          </w:rPr>
          <w:t>(二)、文档发布与分发</w:t>
        </w:r>
        <w:r>
          <w:tab/>
        </w:r>
        <w:r>
          <w:fldChar w:fldCharType="begin"/>
        </w:r>
        <w:r>
          <w:instrText xml:space="preserve"> PAGEREF _Toc6558 \h </w:instrText>
        </w:r>
        <w:r>
          <w:fldChar w:fldCharType="separate"/>
        </w:r>
        <w:r>
          <w:t>6</w:t>
        </w:r>
        <w:r>
          <w:fldChar w:fldCharType="end"/>
        </w:r>
      </w:hyperlink>
    </w:p>
    <w:p>
      <w:pPr>
        <w:pStyle w:val="TOC2"/>
        <w:tabs>
          <w:tab w:val="right" w:leader="dot" w:pos="8306"/>
        </w:tabs>
      </w:pPr>
      <w:hyperlink w:anchor="_Toc12758" w:history="1">
        <w:r>
          <w:rPr>
            <w:rFonts w:ascii="仿宋" w:eastAsia="仿宋" w:hAnsi="仿宋" w:cs="仿宋" w:hint="eastAsia"/>
            <w:lang w:eastAsia="zh-CN"/>
          </w:rPr>
          <w:t>(三)、文档存档与归档</w:t>
        </w:r>
        <w:r>
          <w:tab/>
        </w:r>
        <w:r>
          <w:fldChar w:fldCharType="begin"/>
        </w:r>
        <w:r>
          <w:instrText xml:space="preserve"> PAGEREF _Toc12758 \h </w:instrText>
        </w:r>
        <w:r>
          <w:fldChar w:fldCharType="separate"/>
        </w:r>
        <w:r>
          <w:t>7</w:t>
        </w:r>
        <w:r>
          <w:fldChar w:fldCharType="end"/>
        </w:r>
      </w:hyperlink>
    </w:p>
    <w:p>
      <w:pPr>
        <w:pStyle w:val="TOC1"/>
        <w:tabs>
          <w:tab w:val="right" w:leader="dot" w:pos="8306"/>
        </w:tabs>
      </w:pPr>
      <w:hyperlink w:anchor="_Toc7701" w:history="1">
        <w:r>
          <w:rPr>
            <w:rFonts w:ascii="仿宋" w:eastAsia="仿宋" w:hAnsi="仿宋" w:cs="仿宋" w:hint="eastAsia"/>
            <w:lang w:eastAsia="zh-CN"/>
          </w:rPr>
          <w:t>三、学校餐饮项目危机管理</w:t>
        </w:r>
        <w:r>
          <w:tab/>
        </w:r>
        <w:r>
          <w:fldChar w:fldCharType="begin"/>
        </w:r>
        <w:r>
          <w:instrText xml:space="preserve"> PAGEREF _Toc7701 \h </w:instrText>
        </w:r>
        <w:r>
          <w:fldChar w:fldCharType="separate"/>
        </w:r>
        <w:r>
          <w:t>8</w:t>
        </w:r>
        <w:r>
          <w:fldChar w:fldCharType="end"/>
        </w:r>
      </w:hyperlink>
    </w:p>
    <w:p>
      <w:pPr>
        <w:pStyle w:val="TOC2"/>
        <w:tabs>
          <w:tab w:val="right" w:leader="dot" w:pos="8306"/>
        </w:tabs>
      </w:pPr>
      <w:hyperlink w:anchor="_Toc25174" w:history="1">
        <w:r>
          <w:rPr>
            <w:rFonts w:ascii="仿宋" w:eastAsia="仿宋" w:hAnsi="仿宋" w:cs="仿宋" w:hint="eastAsia"/>
            <w:lang w:eastAsia="zh-CN"/>
          </w:rPr>
          <w:t>(一)、危机预警与识别</w:t>
        </w:r>
        <w:r>
          <w:tab/>
        </w:r>
        <w:r>
          <w:fldChar w:fldCharType="begin"/>
        </w:r>
        <w:r>
          <w:instrText xml:space="preserve"> PAGEREF _Toc25174 \h </w:instrText>
        </w:r>
        <w:r>
          <w:fldChar w:fldCharType="separate"/>
        </w:r>
        <w:r>
          <w:t>8</w:t>
        </w:r>
        <w:r>
          <w:fldChar w:fldCharType="end"/>
        </w:r>
      </w:hyperlink>
    </w:p>
    <w:p>
      <w:pPr>
        <w:pStyle w:val="TOC2"/>
        <w:tabs>
          <w:tab w:val="right" w:leader="dot" w:pos="8306"/>
        </w:tabs>
      </w:pPr>
      <w:hyperlink w:anchor="_Toc17290" w:history="1">
        <w:r>
          <w:rPr>
            <w:rFonts w:ascii="仿宋" w:eastAsia="仿宋" w:hAnsi="仿宋" w:cs="仿宋" w:hint="eastAsia"/>
            <w:lang w:eastAsia="zh-CN"/>
          </w:rPr>
          <w:t>(二)、危机应对与恢复</w:t>
        </w:r>
        <w:r>
          <w:tab/>
        </w:r>
        <w:r>
          <w:fldChar w:fldCharType="begin"/>
        </w:r>
        <w:r>
          <w:instrText xml:space="preserve"> PAGEREF _Toc17290 \h </w:instrText>
        </w:r>
        <w:r>
          <w:fldChar w:fldCharType="separate"/>
        </w:r>
        <w:r>
          <w:t>9</w:t>
        </w:r>
        <w:r>
          <w:fldChar w:fldCharType="end"/>
        </w:r>
      </w:hyperlink>
    </w:p>
    <w:p>
      <w:pPr>
        <w:pStyle w:val="TOC1"/>
        <w:tabs>
          <w:tab w:val="right" w:leader="dot" w:pos="8306"/>
        </w:tabs>
      </w:pPr>
      <w:hyperlink w:anchor="_Toc31543" w:history="1">
        <w:r>
          <w:rPr>
            <w:rFonts w:ascii="仿宋" w:eastAsia="仿宋" w:hAnsi="仿宋" w:cs="仿宋" w:hint="eastAsia"/>
            <w:lang w:eastAsia="zh-CN"/>
          </w:rPr>
          <w:t>四、市场分析、调研</w:t>
        </w:r>
        <w:r>
          <w:tab/>
        </w:r>
        <w:r>
          <w:fldChar w:fldCharType="begin"/>
        </w:r>
        <w:r>
          <w:instrText xml:space="preserve"> PAGEREF _Toc31543 \h </w:instrText>
        </w:r>
        <w:r>
          <w:fldChar w:fldCharType="separate"/>
        </w:r>
        <w:r>
          <w:t>10</w:t>
        </w:r>
        <w:r>
          <w:fldChar w:fldCharType="end"/>
        </w:r>
      </w:hyperlink>
    </w:p>
    <w:p>
      <w:pPr>
        <w:pStyle w:val="TOC2"/>
        <w:tabs>
          <w:tab w:val="right" w:leader="dot" w:pos="8306"/>
        </w:tabs>
      </w:pPr>
      <w:hyperlink w:anchor="_Toc21188" w:history="1">
        <w:r>
          <w:rPr>
            <w:rFonts w:ascii="仿宋" w:eastAsia="仿宋" w:hAnsi="仿宋" w:cs="仿宋" w:hint="eastAsia"/>
            <w:lang w:eastAsia="zh-CN"/>
          </w:rPr>
          <w:t>(一)、学校餐饮行业分析</w:t>
        </w:r>
        <w:r>
          <w:tab/>
        </w:r>
        <w:r>
          <w:fldChar w:fldCharType="begin"/>
        </w:r>
        <w:r>
          <w:instrText xml:space="preserve"> PAGEREF _Toc21188 \h </w:instrText>
        </w:r>
        <w:r>
          <w:fldChar w:fldCharType="separate"/>
        </w:r>
        <w:r>
          <w:t>10</w:t>
        </w:r>
        <w:r>
          <w:fldChar w:fldCharType="end"/>
        </w:r>
      </w:hyperlink>
    </w:p>
    <w:p>
      <w:pPr>
        <w:pStyle w:val="TOC2"/>
        <w:tabs>
          <w:tab w:val="right" w:leader="dot" w:pos="8306"/>
        </w:tabs>
      </w:pPr>
      <w:hyperlink w:anchor="_Toc24336" w:history="1">
        <w:r>
          <w:rPr>
            <w:rFonts w:ascii="仿宋" w:eastAsia="仿宋" w:hAnsi="仿宋" w:cs="仿宋" w:hint="eastAsia"/>
            <w:lang w:eastAsia="zh-CN"/>
          </w:rPr>
          <w:t>(二)、学校餐饮市场分析预测</w:t>
        </w:r>
        <w:r>
          <w:tab/>
        </w:r>
        <w:r>
          <w:fldChar w:fldCharType="begin"/>
        </w:r>
        <w:r>
          <w:instrText xml:space="preserve"> PAGEREF _Toc24336 \h </w:instrText>
        </w:r>
        <w:r>
          <w:fldChar w:fldCharType="separate"/>
        </w:r>
        <w:r>
          <w:t>11</w:t>
        </w:r>
        <w:r>
          <w:fldChar w:fldCharType="end"/>
        </w:r>
      </w:hyperlink>
    </w:p>
    <w:p>
      <w:pPr>
        <w:pStyle w:val="TOC1"/>
        <w:tabs>
          <w:tab w:val="right" w:leader="dot" w:pos="8306"/>
        </w:tabs>
      </w:pPr>
      <w:hyperlink w:anchor="_Toc5439" w:history="1">
        <w:r>
          <w:rPr>
            <w:rFonts w:ascii="仿宋" w:eastAsia="仿宋" w:hAnsi="仿宋" w:cs="仿宋" w:hint="eastAsia"/>
            <w:lang w:eastAsia="zh-CN"/>
          </w:rPr>
          <w:t>五、学校餐饮项目选址可行性分析</w:t>
        </w:r>
        <w:r>
          <w:tab/>
        </w:r>
        <w:r>
          <w:fldChar w:fldCharType="begin"/>
        </w:r>
        <w:r>
          <w:instrText xml:space="preserve"> PAGEREF _Toc5439 \h </w:instrText>
        </w:r>
        <w:r>
          <w:fldChar w:fldCharType="separate"/>
        </w:r>
        <w:r>
          <w:t>12</w:t>
        </w:r>
        <w:r>
          <w:fldChar w:fldCharType="end"/>
        </w:r>
      </w:hyperlink>
    </w:p>
    <w:p>
      <w:pPr>
        <w:pStyle w:val="TOC2"/>
        <w:tabs>
          <w:tab w:val="right" w:leader="dot" w:pos="8306"/>
        </w:tabs>
      </w:pPr>
      <w:hyperlink w:anchor="_Toc26025" w:history="1">
        <w:r>
          <w:rPr>
            <w:rFonts w:ascii="仿宋" w:eastAsia="仿宋" w:hAnsi="仿宋" w:cs="仿宋" w:hint="eastAsia"/>
            <w:lang w:eastAsia="zh-CN"/>
          </w:rPr>
          <w:t>(一)、学校餐饮项目选址</w:t>
        </w:r>
        <w:r>
          <w:tab/>
        </w:r>
        <w:r>
          <w:fldChar w:fldCharType="begin"/>
        </w:r>
        <w:r>
          <w:instrText xml:space="preserve"> PAGEREF _Toc26025 \h </w:instrText>
        </w:r>
        <w:r>
          <w:fldChar w:fldCharType="separate"/>
        </w:r>
        <w:r>
          <w:t>12</w:t>
        </w:r>
        <w:r>
          <w:fldChar w:fldCharType="end"/>
        </w:r>
      </w:hyperlink>
    </w:p>
    <w:p>
      <w:pPr>
        <w:pStyle w:val="TOC2"/>
        <w:tabs>
          <w:tab w:val="right" w:leader="dot" w:pos="8306"/>
        </w:tabs>
      </w:pPr>
      <w:hyperlink w:anchor="_Toc20217" w:history="1">
        <w:r>
          <w:rPr>
            <w:rFonts w:ascii="仿宋" w:eastAsia="仿宋" w:hAnsi="仿宋" w:cs="仿宋" w:hint="eastAsia"/>
            <w:lang w:eastAsia="zh-CN"/>
          </w:rPr>
          <w:t>(二)、用地控制指标</w:t>
        </w:r>
        <w:r>
          <w:tab/>
        </w:r>
        <w:r>
          <w:fldChar w:fldCharType="begin"/>
        </w:r>
        <w:r>
          <w:instrText xml:space="preserve"> PAGEREF _Toc20217 \h </w:instrText>
        </w:r>
        <w:r>
          <w:fldChar w:fldCharType="separate"/>
        </w:r>
        <w:r>
          <w:t>12</w:t>
        </w:r>
        <w:r>
          <w:fldChar w:fldCharType="end"/>
        </w:r>
      </w:hyperlink>
    </w:p>
    <w:p>
      <w:pPr>
        <w:pStyle w:val="TOC2"/>
        <w:tabs>
          <w:tab w:val="right" w:leader="dot" w:pos="8306"/>
        </w:tabs>
      </w:pPr>
      <w:hyperlink w:anchor="_Toc10513" w:history="1">
        <w:r>
          <w:rPr>
            <w:rFonts w:ascii="仿宋" w:eastAsia="仿宋" w:hAnsi="仿宋" w:cs="仿宋" w:hint="eastAsia"/>
            <w:lang w:eastAsia="zh-CN"/>
          </w:rPr>
          <w:t>(三)、节约用地措施</w:t>
        </w:r>
        <w:r>
          <w:tab/>
        </w:r>
        <w:r>
          <w:fldChar w:fldCharType="begin"/>
        </w:r>
        <w:r>
          <w:instrText xml:space="preserve"> PAGEREF _Toc10513 \h </w:instrText>
        </w:r>
        <w:r>
          <w:fldChar w:fldCharType="separate"/>
        </w:r>
        <w:r>
          <w:t>14</w:t>
        </w:r>
        <w:r>
          <w:fldChar w:fldCharType="end"/>
        </w:r>
      </w:hyperlink>
    </w:p>
    <w:p>
      <w:pPr>
        <w:pStyle w:val="TOC2"/>
        <w:tabs>
          <w:tab w:val="right" w:leader="dot" w:pos="8306"/>
        </w:tabs>
      </w:pPr>
      <w:hyperlink w:anchor="_Toc10147" w:history="1">
        <w:r>
          <w:rPr>
            <w:rFonts w:ascii="仿宋" w:eastAsia="仿宋" w:hAnsi="仿宋" w:cs="仿宋" w:hint="eastAsia"/>
            <w:lang w:eastAsia="zh-CN"/>
          </w:rPr>
          <w:t>(四)、总图布置方案</w:t>
        </w:r>
        <w:r>
          <w:tab/>
        </w:r>
        <w:r>
          <w:fldChar w:fldCharType="begin"/>
        </w:r>
        <w:r>
          <w:instrText xml:space="preserve"> PAGEREF _Toc10147 \h </w:instrText>
        </w:r>
        <w:r>
          <w:fldChar w:fldCharType="separate"/>
        </w:r>
        <w:r>
          <w:t>15</w:t>
        </w:r>
        <w:r>
          <w:fldChar w:fldCharType="end"/>
        </w:r>
      </w:hyperlink>
    </w:p>
    <w:p>
      <w:pPr>
        <w:pStyle w:val="TOC2"/>
        <w:tabs>
          <w:tab w:val="right" w:leader="dot" w:pos="8306"/>
        </w:tabs>
      </w:pPr>
      <w:hyperlink w:anchor="_Toc22669" w:history="1">
        <w:r>
          <w:rPr>
            <w:rFonts w:ascii="仿宋" w:eastAsia="仿宋" w:hAnsi="仿宋" w:cs="仿宋" w:hint="eastAsia"/>
            <w:lang w:eastAsia="zh-CN"/>
          </w:rPr>
          <w:t>(五)、选址综合评价</w:t>
        </w:r>
        <w:r>
          <w:tab/>
        </w:r>
        <w:r>
          <w:fldChar w:fldCharType="begin"/>
        </w:r>
        <w:r>
          <w:instrText xml:space="preserve"> PAGEREF _Toc22669 \h </w:instrText>
        </w:r>
        <w:r>
          <w:fldChar w:fldCharType="separate"/>
        </w:r>
        <w:r>
          <w:t>16</w:t>
        </w:r>
        <w:r>
          <w:fldChar w:fldCharType="end"/>
        </w:r>
      </w:hyperlink>
    </w:p>
    <w:p>
      <w:pPr>
        <w:pStyle w:val="TOC1"/>
        <w:tabs>
          <w:tab w:val="right" w:leader="dot" w:pos="8306"/>
        </w:tabs>
      </w:pPr>
      <w:hyperlink w:anchor="_Toc1633" w:history="1">
        <w:r>
          <w:rPr>
            <w:rFonts w:ascii="仿宋" w:eastAsia="仿宋" w:hAnsi="仿宋" w:cs="仿宋" w:hint="eastAsia"/>
            <w:lang w:eastAsia="zh-CN"/>
          </w:rPr>
          <w:t>六、学校餐饮项目建设背景及必要性分析</w:t>
        </w:r>
        <w:r>
          <w:tab/>
        </w:r>
        <w:r>
          <w:fldChar w:fldCharType="begin"/>
        </w:r>
        <w:r>
          <w:instrText xml:space="preserve"> PAGEREF _Toc1633 \h </w:instrText>
        </w:r>
        <w:r>
          <w:fldChar w:fldCharType="separate"/>
        </w:r>
        <w:r>
          <w:t>17</w:t>
        </w:r>
        <w:r>
          <w:fldChar w:fldCharType="end"/>
        </w:r>
      </w:hyperlink>
    </w:p>
    <w:p>
      <w:pPr>
        <w:pStyle w:val="TOC2"/>
        <w:tabs>
          <w:tab w:val="right" w:leader="dot" w:pos="8306"/>
        </w:tabs>
      </w:pPr>
      <w:hyperlink w:anchor="_Toc10202" w:history="1">
        <w:r>
          <w:rPr>
            <w:rFonts w:ascii="仿宋" w:eastAsia="仿宋" w:hAnsi="仿宋" w:cs="仿宋" w:hint="eastAsia"/>
            <w:lang w:eastAsia="zh-CN"/>
          </w:rPr>
          <w:t>(一)、学校餐饮项目背景分析</w:t>
        </w:r>
        <w:r>
          <w:tab/>
        </w:r>
        <w:r>
          <w:fldChar w:fldCharType="begin"/>
        </w:r>
        <w:r>
          <w:instrText xml:space="preserve"> PAGEREF _Toc10202 \h </w:instrText>
        </w:r>
        <w:r>
          <w:fldChar w:fldCharType="separate"/>
        </w:r>
        <w:r>
          <w:t>17</w:t>
        </w:r>
        <w:r>
          <w:fldChar w:fldCharType="end"/>
        </w:r>
      </w:hyperlink>
    </w:p>
    <w:p>
      <w:pPr>
        <w:pStyle w:val="TOC2"/>
        <w:tabs>
          <w:tab w:val="right" w:leader="dot" w:pos="8306"/>
        </w:tabs>
      </w:pPr>
      <w:hyperlink w:anchor="_Toc15487" w:history="1">
        <w:r>
          <w:rPr>
            <w:rFonts w:ascii="仿宋" w:eastAsia="仿宋" w:hAnsi="仿宋" w:cs="仿宋" w:hint="eastAsia"/>
            <w:lang w:eastAsia="zh-CN"/>
          </w:rPr>
          <w:t>(二)、学校餐饮项目建设必要性分析</w:t>
        </w:r>
        <w:r>
          <w:tab/>
        </w:r>
        <w:r>
          <w:fldChar w:fldCharType="begin"/>
        </w:r>
        <w:r>
          <w:instrText xml:space="preserve"> PAGEREF _Toc15487 \h </w:instrText>
        </w:r>
        <w:r>
          <w:fldChar w:fldCharType="separate"/>
        </w:r>
        <w:r>
          <w:t>19</w:t>
        </w:r>
        <w:r>
          <w:fldChar w:fldCharType="end"/>
        </w:r>
      </w:hyperlink>
    </w:p>
    <w:p>
      <w:pPr>
        <w:pStyle w:val="TOC1"/>
        <w:tabs>
          <w:tab w:val="right" w:leader="dot" w:pos="8306"/>
        </w:tabs>
      </w:pPr>
      <w:hyperlink w:anchor="_Toc26003" w:history="1">
        <w:r>
          <w:rPr>
            <w:rFonts w:ascii="仿宋" w:eastAsia="仿宋" w:hAnsi="仿宋" w:cs="仿宋" w:hint="eastAsia"/>
            <w:lang w:eastAsia="zh-CN"/>
          </w:rPr>
          <w:t>七、学校餐饮项目环境影响分析</w:t>
        </w:r>
        <w:r>
          <w:tab/>
        </w:r>
        <w:r>
          <w:fldChar w:fldCharType="begin"/>
        </w:r>
        <w:r>
          <w:instrText xml:space="preserve"> PAGEREF _Toc26003 \h </w:instrText>
        </w:r>
        <w:r>
          <w:fldChar w:fldCharType="separate"/>
        </w:r>
        <w:r>
          <w:t>20</w:t>
        </w:r>
        <w:r>
          <w:fldChar w:fldCharType="end"/>
        </w:r>
      </w:hyperlink>
    </w:p>
    <w:p>
      <w:pPr>
        <w:pStyle w:val="TOC2"/>
        <w:tabs>
          <w:tab w:val="right" w:leader="dot" w:pos="8306"/>
        </w:tabs>
      </w:pPr>
      <w:hyperlink w:anchor="_Toc32445" w:history="1">
        <w:r>
          <w:rPr>
            <w:rFonts w:ascii="仿宋" w:eastAsia="仿宋" w:hAnsi="仿宋" w:cs="仿宋" w:hint="eastAsia"/>
            <w:lang w:eastAsia="zh-CN"/>
          </w:rPr>
          <w:t>(一)、建设区域环境质量现状</w:t>
        </w:r>
        <w:r>
          <w:tab/>
        </w:r>
        <w:r>
          <w:fldChar w:fldCharType="begin"/>
        </w:r>
        <w:r>
          <w:instrText xml:space="preserve"> PAGEREF _Toc32445 \h </w:instrText>
        </w:r>
        <w:r>
          <w:fldChar w:fldCharType="separate"/>
        </w:r>
        <w:r>
          <w:t>20</w:t>
        </w:r>
        <w:r>
          <w:fldChar w:fldCharType="end"/>
        </w:r>
      </w:hyperlink>
    </w:p>
    <w:p>
      <w:pPr>
        <w:pStyle w:val="TOC2"/>
        <w:tabs>
          <w:tab w:val="right" w:leader="dot" w:pos="8306"/>
        </w:tabs>
      </w:pPr>
      <w:hyperlink w:anchor="_Toc22975" w:history="1">
        <w:r>
          <w:rPr>
            <w:rFonts w:ascii="仿宋" w:eastAsia="仿宋" w:hAnsi="仿宋" w:cs="仿宋" w:hint="eastAsia"/>
            <w:lang w:eastAsia="zh-CN"/>
          </w:rPr>
          <w:t>(二)、建设期环境保护</w:t>
        </w:r>
        <w:r>
          <w:tab/>
        </w:r>
        <w:r>
          <w:fldChar w:fldCharType="begin"/>
        </w:r>
        <w:r>
          <w:instrText xml:space="preserve"> PAGEREF _Toc22975 \h </w:instrText>
        </w:r>
        <w:r>
          <w:fldChar w:fldCharType="separate"/>
        </w:r>
        <w:r>
          <w:t>21</w:t>
        </w:r>
        <w:r>
          <w:fldChar w:fldCharType="end"/>
        </w:r>
      </w:hyperlink>
    </w:p>
    <w:p>
      <w:pPr>
        <w:pStyle w:val="TOC2"/>
        <w:tabs>
          <w:tab w:val="right" w:leader="dot" w:pos="8306"/>
        </w:tabs>
      </w:pPr>
      <w:hyperlink w:anchor="_Toc27177" w:history="1">
        <w:r>
          <w:rPr>
            <w:rFonts w:ascii="仿宋" w:eastAsia="仿宋" w:hAnsi="仿宋" w:cs="仿宋" w:hint="eastAsia"/>
            <w:lang w:eastAsia="zh-CN"/>
          </w:rPr>
          <w:t>(三)、运营期环境保护</w:t>
        </w:r>
        <w:r>
          <w:tab/>
        </w:r>
        <w:r>
          <w:fldChar w:fldCharType="begin"/>
        </w:r>
        <w:r>
          <w:instrText xml:space="preserve"> PAGEREF _Toc27177 \h </w:instrText>
        </w:r>
        <w:r>
          <w:fldChar w:fldCharType="separate"/>
        </w:r>
        <w:r>
          <w:t>23</w:t>
        </w:r>
        <w:r>
          <w:fldChar w:fldCharType="end"/>
        </w:r>
      </w:hyperlink>
    </w:p>
    <w:p>
      <w:pPr>
        <w:pStyle w:val="TOC2"/>
        <w:tabs>
          <w:tab w:val="right" w:leader="dot" w:pos="8306"/>
        </w:tabs>
      </w:pPr>
      <w:hyperlink w:anchor="_Toc21967" w:history="1">
        <w:r>
          <w:rPr>
            <w:rFonts w:ascii="仿宋" w:eastAsia="仿宋" w:hAnsi="仿宋" w:cs="仿宋" w:hint="eastAsia"/>
            <w:lang w:eastAsia="zh-CN"/>
          </w:rPr>
          <w:t>(四)、学校餐饮项目建设对区域经济的影响</w:t>
        </w:r>
        <w:r>
          <w:tab/>
        </w:r>
        <w:r>
          <w:fldChar w:fldCharType="begin"/>
        </w:r>
        <w:r>
          <w:instrText xml:space="preserve"> PAGEREF _Toc21967 \h </w:instrText>
        </w:r>
        <w:r>
          <w:fldChar w:fldCharType="separate"/>
        </w:r>
        <w:r>
          <w:t>24</w:t>
        </w:r>
        <w:r>
          <w:fldChar w:fldCharType="end"/>
        </w:r>
      </w:hyperlink>
    </w:p>
    <w:p>
      <w:pPr>
        <w:pStyle w:val="TOC2"/>
        <w:tabs>
          <w:tab w:val="right" w:leader="dot" w:pos="8306"/>
        </w:tabs>
      </w:pPr>
      <w:hyperlink w:anchor="_Toc30878" w:history="1">
        <w:r>
          <w:rPr>
            <w:rFonts w:ascii="仿宋" w:eastAsia="仿宋" w:hAnsi="仿宋" w:cs="仿宋" w:hint="eastAsia"/>
            <w:lang w:eastAsia="zh-CN"/>
          </w:rPr>
          <w:t>(五)、废弃物处理</w:t>
        </w:r>
        <w:r>
          <w:tab/>
        </w:r>
        <w:r>
          <w:fldChar w:fldCharType="begin"/>
        </w:r>
        <w:r>
          <w:instrText xml:space="preserve"> PAGEREF _Toc30878 \h </w:instrText>
        </w:r>
        <w:r>
          <w:fldChar w:fldCharType="separate"/>
        </w:r>
        <w:r>
          <w:t>26</w:t>
        </w:r>
        <w:r>
          <w:fldChar w:fldCharType="end"/>
        </w:r>
      </w:hyperlink>
    </w:p>
    <w:p>
      <w:pPr>
        <w:pStyle w:val="TOC2"/>
        <w:tabs>
          <w:tab w:val="right" w:leader="dot" w:pos="8306"/>
        </w:tabs>
      </w:pPr>
      <w:hyperlink w:anchor="_Toc27034" w:history="1">
        <w:r>
          <w:rPr>
            <w:rFonts w:ascii="仿宋" w:eastAsia="仿宋" w:hAnsi="仿宋" w:cs="仿宋" w:hint="eastAsia"/>
            <w:lang w:eastAsia="zh-CN"/>
          </w:rPr>
          <w:t>(六)、特殊环境影响分析</w:t>
        </w:r>
        <w:r>
          <w:tab/>
        </w:r>
        <w:r>
          <w:fldChar w:fldCharType="begin"/>
        </w:r>
        <w:r>
          <w:instrText xml:space="preserve"> PAGEREF _Toc27034 \h </w:instrText>
        </w:r>
        <w:r>
          <w:fldChar w:fldCharType="separate"/>
        </w:r>
        <w:r>
          <w:t>27</w:t>
        </w:r>
        <w:r>
          <w:fldChar w:fldCharType="end"/>
        </w:r>
      </w:hyperlink>
    </w:p>
    <w:p>
      <w:pPr>
        <w:pStyle w:val="TOC2"/>
        <w:tabs>
          <w:tab w:val="right" w:leader="dot" w:pos="8306"/>
        </w:tabs>
      </w:pPr>
      <w:hyperlink w:anchor="_Toc10848" w:history="1">
        <w:r>
          <w:rPr>
            <w:rFonts w:ascii="仿宋" w:eastAsia="仿宋" w:hAnsi="仿宋" w:cs="仿宋" w:hint="eastAsia"/>
            <w:lang w:eastAsia="zh-CN"/>
          </w:rPr>
          <w:t>(七)、清洁生产</w:t>
        </w:r>
        <w:r>
          <w:tab/>
        </w:r>
        <w:r>
          <w:fldChar w:fldCharType="begin"/>
        </w:r>
        <w:r>
          <w:instrText xml:space="preserve"> PAGEREF _Toc10848 \h </w:instrText>
        </w:r>
        <w:r>
          <w:fldChar w:fldCharType="separate"/>
        </w:r>
        <w:r>
          <w:t>28</w:t>
        </w:r>
        <w:r>
          <w:fldChar w:fldCharType="end"/>
        </w:r>
      </w:hyperlink>
    </w:p>
    <w:p>
      <w:pPr>
        <w:pStyle w:val="TOC2"/>
        <w:tabs>
          <w:tab w:val="right" w:leader="dot" w:pos="8306"/>
        </w:tabs>
      </w:pPr>
      <w:hyperlink w:anchor="_Toc3344" w:history="1">
        <w:r>
          <w:rPr>
            <w:rFonts w:ascii="仿宋" w:eastAsia="仿宋" w:hAnsi="仿宋" w:cs="仿宋" w:hint="eastAsia"/>
            <w:lang w:eastAsia="zh-CN"/>
          </w:rPr>
          <w:t>(八)、环境保护综合评价</w:t>
        </w:r>
        <w:r>
          <w:tab/>
        </w:r>
        <w:r>
          <w:fldChar w:fldCharType="begin"/>
        </w:r>
        <w:r>
          <w:instrText xml:space="preserve"> PAGEREF _Toc3344 \h </w:instrText>
        </w:r>
        <w:r>
          <w:fldChar w:fldCharType="separate"/>
        </w:r>
        <w:r>
          <w:t>30</w:t>
        </w:r>
        <w:r>
          <w:fldChar w:fldCharType="end"/>
        </w:r>
      </w:hyperlink>
    </w:p>
    <w:p>
      <w:pPr>
        <w:pStyle w:val="TOC1"/>
        <w:tabs>
          <w:tab w:val="right" w:leader="dot" w:pos="8306"/>
        </w:tabs>
      </w:pPr>
      <w:hyperlink w:anchor="_Toc5484" w:history="1">
        <w:r>
          <w:rPr>
            <w:rFonts w:ascii="仿宋" w:eastAsia="仿宋" w:hAnsi="仿宋" w:cs="仿宋" w:hint="eastAsia"/>
            <w:lang w:eastAsia="zh-CN"/>
          </w:rPr>
          <w:t>八、学校餐饮项目创新与研发</w:t>
        </w:r>
        <w:r>
          <w:tab/>
        </w:r>
        <w:r>
          <w:fldChar w:fldCharType="begin"/>
        </w:r>
        <w:r>
          <w:instrText xml:space="preserve"> PAGEREF _Toc5484 \h </w:instrText>
        </w:r>
        <w:r>
          <w:fldChar w:fldCharType="separate"/>
        </w:r>
        <w:r>
          <w:t>31</w:t>
        </w:r>
        <w:r>
          <w:fldChar w:fldCharType="end"/>
        </w:r>
      </w:hyperlink>
    </w:p>
    <w:p>
      <w:pPr>
        <w:pStyle w:val="TOC2"/>
        <w:tabs>
          <w:tab w:val="right" w:leader="dot" w:pos="8306"/>
        </w:tabs>
      </w:pPr>
      <w:hyperlink w:anchor="_Toc19648" w:history="1">
        <w:r>
          <w:rPr>
            <w:rFonts w:ascii="仿宋" w:eastAsia="仿宋" w:hAnsi="仿宋" w:cs="仿宋" w:hint="eastAsia"/>
            <w:lang w:eastAsia="zh-CN"/>
          </w:rPr>
          <w:t>(一)、创新策略与方向</w:t>
        </w:r>
        <w:r>
          <w:tab/>
        </w:r>
        <w:r>
          <w:fldChar w:fldCharType="begin"/>
        </w:r>
        <w:r>
          <w:instrText xml:space="preserve"> PAGEREF _Toc19648 \h </w:instrText>
        </w:r>
        <w:r>
          <w:fldChar w:fldCharType="separate"/>
        </w:r>
        <w:r>
          <w:t>31</w:t>
        </w:r>
        <w:r>
          <w:fldChar w:fldCharType="end"/>
        </w:r>
      </w:hyperlink>
    </w:p>
    <w:p>
      <w:pPr>
        <w:pStyle w:val="TOC2"/>
        <w:tabs>
          <w:tab w:val="right" w:leader="dot" w:pos="8306"/>
        </w:tabs>
      </w:pPr>
      <w:hyperlink w:anchor="_Toc20599" w:history="1">
        <w:r>
          <w:rPr>
            <w:rFonts w:ascii="仿宋" w:eastAsia="仿宋" w:hAnsi="仿宋" w:cs="仿宋" w:hint="eastAsia"/>
            <w:lang w:eastAsia="zh-CN"/>
          </w:rPr>
          <w:t>(二)、研发规划与投入</w:t>
        </w:r>
        <w:r>
          <w:tab/>
        </w:r>
        <w:r>
          <w:fldChar w:fldCharType="begin"/>
        </w:r>
        <w:r>
          <w:instrText xml:space="preserve"> PAGEREF _Toc20599 \h </w:instrText>
        </w:r>
        <w:r>
          <w:fldChar w:fldCharType="separate"/>
        </w:r>
        <w:r>
          <w:t>32</w:t>
        </w:r>
        <w:r>
          <w:fldChar w:fldCharType="end"/>
        </w:r>
      </w:hyperlink>
    </w:p>
    <w:p>
      <w:pPr>
        <w:pStyle w:val="TOC1"/>
        <w:tabs>
          <w:tab w:val="right" w:leader="dot" w:pos="8306"/>
        </w:tabs>
      </w:pPr>
      <w:hyperlink w:anchor="_Toc14189" w:history="1">
        <w:r>
          <w:rPr>
            <w:rFonts w:ascii="仿宋" w:eastAsia="仿宋" w:hAnsi="仿宋" w:cs="仿宋" w:hint="eastAsia"/>
            <w:lang w:eastAsia="zh-CN"/>
          </w:rPr>
          <w:t>九、学校餐饮项目人力资源管理</w:t>
        </w:r>
        <w:r>
          <w:tab/>
        </w:r>
        <w:r>
          <w:fldChar w:fldCharType="begin"/>
        </w:r>
        <w:r>
          <w:instrText xml:space="preserve"> PAGEREF _Toc14189 \h </w:instrText>
        </w:r>
        <w:r>
          <w:fldChar w:fldCharType="separate"/>
        </w:r>
        <w:r>
          <w:t>34</w:t>
        </w:r>
        <w:r>
          <w:fldChar w:fldCharType="end"/>
        </w:r>
      </w:hyperlink>
    </w:p>
    <w:p>
      <w:pPr>
        <w:pStyle w:val="TOC2"/>
        <w:tabs>
          <w:tab w:val="right" w:leader="dot" w:pos="8306"/>
        </w:tabs>
      </w:pPr>
      <w:hyperlink w:anchor="_Toc7853" w:history="1">
        <w:r>
          <w:rPr>
            <w:rFonts w:ascii="仿宋" w:eastAsia="仿宋" w:hAnsi="仿宋" w:cs="仿宋" w:hint="eastAsia"/>
            <w:lang w:eastAsia="zh-CN"/>
          </w:rPr>
          <w:t>(一)、建立健全的预算管理制度</w:t>
        </w:r>
        <w:r>
          <w:tab/>
        </w:r>
        <w:r>
          <w:fldChar w:fldCharType="begin"/>
        </w:r>
        <w:r>
          <w:instrText xml:space="preserve"> PAGEREF _Toc7853 \h </w:instrText>
        </w:r>
        <w:r>
          <w:fldChar w:fldCharType="separate"/>
        </w:r>
        <w:r>
          <w:t>34</w:t>
        </w:r>
        <w:r>
          <w:fldChar w:fldCharType="end"/>
        </w:r>
      </w:hyperlink>
    </w:p>
    <w:p>
      <w:pPr>
        <w:pStyle w:val="TOC2"/>
        <w:tabs>
          <w:tab w:val="right" w:leader="dot" w:pos="8306"/>
        </w:tabs>
      </w:pPr>
      <w:hyperlink w:anchor="_Toc32052" w:history="1">
        <w:r>
          <w:rPr>
            <w:rFonts w:ascii="仿宋" w:eastAsia="仿宋" w:hAnsi="仿宋" w:cs="仿宋" w:hint="eastAsia"/>
            <w:lang w:eastAsia="zh-CN"/>
          </w:rPr>
          <w:t>(二)、加强资金流动监控</w:t>
        </w:r>
        <w:r>
          <w:tab/>
        </w:r>
        <w:r>
          <w:fldChar w:fldCharType="begin"/>
        </w:r>
        <w:r>
          <w:instrText xml:space="preserve"> PAGEREF _Toc32052 \h </w:instrText>
        </w:r>
        <w:r>
          <w:fldChar w:fldCharType="separate"/>
        </w:r>
        <w:r>
          <w:t>36</w:t>
        </w:r>
        <w:r>
          <w:fldChar w:fldCharType="end"/>
        </w:r>
      </w:hyperlink>
    </w:p>
    <w:p>
      <w:pPr>
        <w:pStyle w:val="TOC2"/>
        <w:tabs>
          <w:tab w:val="right" w:leader="dot" w:pos="8306"/>
        </w:tabs>
      </w:pPr>
      <w:hyperlink w:anchor="_Toc10934" w:history="1">
        <w:r>
          <w:rPr>
            <w:rFonts w:ascii="仿宋" w:eastAsia="仿宋" w:hAnsi="仿宋" w:cs="仿宋" w:hint="eastAsia"/>
            <w:lang w:eastAsia="zh-CN"/>
          </w:rPr>
          <w:t>(三)、制定完善的风险控制机制</w:t>
        </w:r>
        <w:r>
          <w:tab/>
        </w:r>
        <w:r>
          <w:fldChar w:fldCharType="begin"/>
        </w:r>
        <w:r>
          <w:instrText xml:space="preserve"> PAGEREF _Toc10934 \h </w:instrText>
        </w:r>
        <w:r>
          <w:fldChar w:fldCharType="separate"/>
        </w:r>
        <w:r>
          <w:t>37</w:t>
        </w:r>
        <w:r>
          <w:fldChar w:fldCharType="end"/>
        </w:r>
      </w:hyperlink>
    </w:p>
    <w:p>
      <w:pPr>
        <w:pStyle w:val="TOC2"/>
        <w:tabs>
          <w:tab w:val="right" w:leader="dot" w:pos="8306"/>
        </w:tabs>
      </w:pPr>
      <w:hyperlink w:anchor="_Toc29984" w:history="1">
        <w:r>
          <w:rPr>
            <w:rFonts w:ascii="仿宋" w:eastAsia="仿宋" w:hAnsi="仿宋" w:cs="仿宋" w:hint="eastAsia"/>
            <w:lang w:eastAsia="zh-CN"/>
          </w:rPr>
          <w:t>(四)、优化成本管理</w:t>
        </w:r>
        <w:r>
          <w:tab/>
        </w:r>
        <w:r>
          <w:fldChar w:fldCharType="begin"/>
        </w:r>
        <w:r>
          <w:instrText xml:space="preserve"> PAGEREF _Toc29984 \h </w:instrText>
        </w:r>
        <w:r>
          <w:fldChar w:fldCharType="separate"/>
        </w:r>
        <w:r>
          <w:t>38</w:t>
        </w:r>
        <w:r>
          <w:fldChar w:fldCharType="end"/>
        </w:r>
      </w:hyperlink>
    </w:p>
    <w:p>
      <w:pPr>
        <w:pStyle w:val="TOC1"/>
        <w:tabs>
          <w:tab w:val="right" w:leader="dot" w:pos="8306"/>
        </w:tabs>
      </w:pPr>
      <w:hyperlink w:anchor="_Toc21124" w:history="1">
        <w:r>
          <w:rPr>
            <w:rFonts w:ascii="仿宋" w:eastAsia="仿宋" w:hAnsi="仿宋" w:cs="仿宋" w:hint="eastAsia"/>
            <w:lang w:eastAsia="zh-CN"/>
          </w:rPr>
          <w:t>十、学校餐饮项目财务管理</w:t>
        </w:r>
        <w:r>
          <w:tab/>
        </w:r>
        <w:r>
          <w:fldChar w:fldCharType="begin"/>
        </w:r>
        <w:r>
          <w:instrText xml:space="preserve"> PAGEREF _Toc21124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43" w:history="1">
        <w:r>
          <w:rPr>
            <w:rFonts w:ascii="仿宋" w:eastAsia="仿宋" w:hAnsi="仿宋" w:cs="仿宋" w:hint="eastAsia"/>
            <w:lang w:eastAsia="zh-CN"/>
          </w:rPr>
          <w:t>(一)、资金需求大</w:t>
        </w:r>
        <w:r>
          <w:tab/>
        </w:r>
        <w:r>
          <w:fldChar w:fldCharType="begin"/>
        </w:r>
        <w:r>
          <w:instrText xml:space="preserve"> PAGEREF _Toc9243 \h </w:instrText>
        </w:r>
        <w:r>
          <w:fldChar w:fldCharType="separate"/>
        </w:r>
        <w:r>
          <w:t>39</w:t>
        </w:r>
        <w:r>
          <w:fldChar w:fldCharType="end"/>
        </w:r>
      </w:hyperlink>
    </w:p>
    <w:p>
      <w:pPr>
        <w:pStyle w:val="TOC2"/>
        <w:tabs>
          <w:tab w:val="right" w:leader="dot" w:pos="8306"/>
        </w:tabs>
      </w:pPr>
      <w:hyperlink w:anchor="_Toc21245" w:history="1">
        <w:r>
          <w:rPr>
            <w:rFonts w:ascii="仿宋" w:eastAsia="仿宋" w:hAnsi="仿宋" w:cs="仿宋" w:hint="eastAsia"/>
            <w:lang w:eastAsia="zh-CN"/>
          </w:rPr>
          <w:t>(二)、研发周期长</w:t>
        </w:r>
        <w:r>
          <w:tab/>
        </w:r>
        <w:r>
          <w:fldChar w:fldCharType="begin"/>
        </w:r>
        <w:r>
          <w:instrText xml:space="preserve"> PAGEREF _Toc21245 \h </w:instrText>
        </w:r>
        <w:r>
          <w:fldChar w:fldCharType="separate"/>
        </w:r>
        <w:r>
          <w:t>40</w:t>
        </w:r>
        <w:r>
          <w:fldChar w:fldCharType="end"/>
        </w:r>
      </w:hyperlink>
    </w:p>
    <w:p>
      <w:pPr>
        <w:pStyle w:val="TOC2"/>
        <w:tabs>
          <w:tab w:val="right" w:leader="dot" w:pos="8306"/>
        </w:tabs>
      </w:pPr>
      <w:hyperlink w:anchor="_Toc30872" w:history="1">
        <w:r>
          <w:rPr>
            <w:rFonts w:ascii="仿宋" w:eastAsia="仿宋" w:hAnsi="仿宋" w:cs="仿宋" w:hint="eastAsia"/>
            <w:lang w:eastAsia="zh-CN"/>
          </w:rPr>
          <w:t>(三)、市场风险大</w:t>
        </w:r>
        <w:r>
          <w:tab/>
        </w:r>
        <w:r>
          <w:fldChar w:fldCharType="begin"/>
        </w:r>
        <w:r>
          <w:instrText xml:space="preserve"> PAGEREF _Toc30872 \h </w:instrText>
        </w:r>
        <w:r>
          <w:fldChar w:fldCharType="separate"/>
        </w:r>
        <w:r>
          <w:t>41</w:t>
        </w:r>
        <w:r>
          <w:fldChar w:fldCharType="end"/>
        </w:r>
      </w:hyperlink>
    </w:p>
    <w:p>
      <w:pPr>
        <w:pStyle w:val="TOC2"/>
        <w:tabs>
          <w:tab w:val="right" w:leader="dot" w:pos="8306"/>
        </w:tabs>
      </w:pPr>
      <w:hyperlink w:anchor="_Toc22904" w:history="1">
        <w:r>
          <w:rPr>
            <w:rFonts w:ascii="仿宋" w:eastAsia="仿宋" w:hAnsi="仿宋" w:cs="仿宋" w:hint="eastAsia"/>
            <w:lang w:eastAsia="zh-CN"/>
          </w:rPr>
          <w:t>(四)、利润率高</w:t>
        </w:r>
        <w:r>
          <w:tab/>
        </w:r>
        <w:r>
          <w:fldChar w:fldCharType="begin"/>
        </w:r>
        <w:r>
          <w:instrText xml:space="preserve"> PAGEREF _Toc22904 \h </w:instrText>
        </w:r>
        <w:r>
          <w:fldChar w:fldCharType="separate"/>
        </w:r>
        <w:r>
          <w:t>44</w:t>
        </w:r>
        <w:r>
          <w:fldChar w:fldCharType="end"/>
        </w:r>
      </w:hyperlink>
    </w:p>
    <w:p>
      <w:pPr>
        <w:pStyle w:val="TOC1"/>
        <w:tabs>
          <w:tab w:val="right" w:leader="dot" w:pos="8306"/>
        </w:tabs>
      </w:pPr>
      <w:hyperlink w:anchor="_Toc18544" w:history="1">
        <w:r>
          <w:rPr>
            <w:rFonts w:ascii="仿宋" w:eastAsia="仿宋" w:hAnsi="仿宋" w:cs="仿宋" w:hint="eastAsia"/>
            <w:lang w:eastAsia="zh-CN"/>
          </w:rPr>
          <w:t>十一、学校餐饮项目人力资源培养与发展</w:t>
        </w:r>
        <w:r>
          <w:tab/>
        </w:r>
        <w:r>
          <w:fldChar w:fldCharType="begin"/>
        </w:r>
        <w:r>
          <w:instrText xml:space="preserve"> PAGEREF _Toc18544 \h </w:instrText>
        </w:r>
        <w:r>
          <w:fldChar w:fldCharType="separate"/>
        </w:r>
        <w:r>
          <w:t>46</w:t>
        </w:r>
        <w:r>
          <w:fldChar w:fldCharType="end"/>
        </w:r>
      </w:hyperlink>
    </w:p>
    <w:p>
      <w:pPr>
        <w:pStyle w:val="TOC2"/>
        <w:tabs>
          <w:tab w:val="right" w:leader="dot" w:pos="8306"/>
        </w:tabs>
      </w:pPr>
      <w:hyperlink w:anchor="_Toc29354" w:history="1">
        <w:r>
          <w:rPr>
            <w:rFonts w:ascii="仿宋" w:eastAsia="仿宋" w:hAnsi="仿宋" w:cs="仿宋" w:hint="eastAsia"/>
            <w:lang w:eastAsia="zh-CN"/>
          </w:rPr>
          <w:t>(一)、人才需求与规划</w:t>
        </w:r>
        <w:r>
          <w:tab/>
        </w:r>
        <w:r>
          <w:fldChar w:fldCharType="begin"/>
        </w:r>
        <w:r>
          <w:instrText xml:space="preserve"> PAGEREF _Toc29354 \h </w:instrText>
        </w:r>
        <w:r>
          <w:fldChar w:fldCharType="separate"/>
        </w:r>
        <w:r>
          <w:t>46</w:t>
        </w:r>
        <w:r>
          <w:fldChar w:fldCharType="end"/>
        </w:r>
      </w:hyperlink>
    </w:p>
    <w:p>
      <w:pPr>
        <w:pStyle w:val="TOC2"/>
        <w:tabs>
          <w:tab w:val="right" w:leader="dot" w:pos="8306"/>
        </w:tabs>
      </w:pPr>
      <w:hyperlink w:anchor="_Toc19145" w:history="1">
        <w:r>
          <w:rPr>
            <w:rFonts w:ascii="仿宋" w:eastAsia="仿宋" w:hAnsi="仿宋" w:cs="仿宋" w:hint="eastAsia"/>
            <w:lang w:eastAsia="zh-CN"/>
          </w:rPr>
          <w:t>(二)、培训与发展计划</w:t>
        </w:r>
        <w:r>
          <w:tab/>
        </w:r>
        <w:r>
          <w:fldChar w:fldCharType="begin"/>
        </w:r>
        <w:r>
          <w:instrText xml:space="preserve"> PAGEREF _Toc19145 \h </w:instrText>
        </w:r>
        <w:r>
          <w:fldChar w:fldCharType="separate"/>
        </w:r>
        <w:r>
          <w:t>47</w:t>
        </w:r>
        <w:r>
          <w:fldChar w:fldCharType="end"/>
        </w:r>
      </w:hyperlink>
    </w:p>
    <w:p>
      <w:pPr>
        <w:pStyle w:val="TOC1"/>
        <w:tabs>
          <w:tab w:val="right" w:leader="dot" w:pos="8306"/>
        </w:tabs>
      </w:pPr>
      <w:hyperlink w:anchor="_Toc18807" w:history="1">
        <w:r>
          <w:rPr>
            <w:rFonts w:ascii="仿宋" w:eastAsia="仿宋" w:hAnsi="仿宋" w:cs="仿宋" w:hint="eastAsia"/>
            <w:lang w:eastAsia="zh-CN"/>
          </w:rPr>
          <w:t>十二、学校餐饮项目计划安排</w:t>
        </w:r>
        <w:r>
          <w:tab/>
        </w:r>
        <w:r>
          <w:fldChar w:fldCharType="begin"/>
        </w:r>
        <w:r>
          <w:instrText xml:space="preserve"> PAGEREF _Toc18807 \h </w:instrText>
        </w:r>
        <w:r>
          <w:fldChar w:fldCharType="separate"/>
        </w:r>
        <w:r>
          <w:t>47</w:t>
        </w:r>
        <w:r>
          <w:fldChar w:fldCharType="end"/>
        </w:r>
      </w:hyperlink>
    </w:p>
    <w:p>
      <w:pPr>
        <w:pStyle w:val="TOC2"/>
        <w:tabs>
          <w:tab w:val="right" w:leader="dot" w:pos="8306"/>
        </w:tabs>
      </w:pPr>
      <w:hyperlink w:anchor="_Toc22009" w:history="1">
        <w:r>
          <w:rPr>
            <w:rFonts w:ascii="仿宋" w:eastAsia="仿宋" w:hAnsi="仿宋" w:cs="仿宋" w:hint="eastAsia"/>
            <w:lang w:eastAsia="zh-CN"/>
          </w:rPr>
          <w:t>(一)、建设周期</w:t>
        </w:r>
        <w:r>
          <w:tab/>
        </w:r>
        <w:r>
          <w:fldChar w:fldCharType="begin"/>
        </w:r>
        <w:r>
          <w:instrText xml:space="preserve"> PAGEREF _Toc22009 \h </w:instrText>
        </w:r>
        <w:r>
          <w:fldChar w:fldCharType="separate"/>
        </w:r>
        <w:r>
          <w:t>47</w:t>
        </w:r>
        <w:r>
          <w:fldChar w:fldCharType="end"/>
        </w:r>
      </w:hyperlink>
    </w:p>
    <w:p>
      <w:pPr>
        <w:pStyle w:val="TOC2"/>
        <w:tabs>
          <w:tab w:val="right" w:leader="dot" w:pos="8306"/>
        </w:tabs>
      </w:pPr>
      <w:hyperlink w:anchor="_Toc32189" w:history="1">
        <w:r>
          <w:rPr>
            <w:rFonts w:ascii="仿宋" w:eastAsia="仿宋" w:hAnsi="仿宋" w:cs="仿宋" w:hint="eastAsia"/>
            <w:lang w:eastAsia="zh-CN"/>
          </w:rPr>
          <w:t>(二)、建设进度</w:t>
        </w:r>
        <w:r>
          <w:tab/>
        </w:r>
        <w:r>
          <w:fldChar w:fldCharType="begin"/>
        </w:r>
        <w:r>
          <w:instrText xml:space="preserve"> PAGEREF _Toc32189 \h </w:instrText>
        </w:r>
        <w:r>
          <w:fldChar w:fldCharType="separate"/>
        </w:r>
        <w:r>
          <w:t>48</w:t>
        </w:r>
        <w:r>
          <w:fldChar w:fldCharType="end"/>
        </w:r>
      </w:hyperlink>
    </w:p>
    <w:p>
      <w:pPr>
        <w:pStyle w:val="TOC2"/>
        <w:tabs>
          <w:tab w:val="right" w:leader="dot" w:pos="8306"/>
        </w:tabs>
      </w:pPr>
      <w:hyperlink w:anchor="_Toc10695" w:history="1">
        <w:r>
          <w:rPr>
            <w:rFonts w:ascii="仿宋" w:eastAsia="仿宋" w:hAnsi="仿宋" w:cs="仿宋" w:hint="eastAsia"/>
            <w:lang w:eastAsia="zh-CN"/>
          </w:rPr>
          <w:t>(三)、进度安排注意事项</w:t>
        </w:r>
        <w:r>
          <w:tab/>
        </w:r>
        <w:r>
          <w:fldChar w:fldCharType="begin"/>
        </w:r>
        <w:r>
          <w:instrText xml:space="preserve"> PAGEREF _Toc10695 \h </w:instrText>
        </w:r>
        <w:r>
          <w:fldChar w:fldCharType="separate"/>
        </w:r>
        <w:r>
          <w:t>49</w:t>
        </w:r>
        <w:r>
          <w:fldChar w:fldCharType="end"/>
        </w:r>
      </w:hyperlink>
    </w:p>
    <w:p>
      <w:pPr>
        <w:pStyle w:val="TOC2"/>
        <w:tabs>
          <w:tab w:val="right" w:leader="dot" w:pos="8306"/>
        </w:tabs>
      </w:pPr>
      <w:hyperlink w:anchor="_Toc23067" w:history="1">
        <w:r>
          <w:rPr>
            <w:rFonts w:ascii="仿宋" w:eastAsia="仿宋" w:hAnsi="仿宋" w:cs="仿宋" w:hint="eastAsia"/>
            <w:lang w:eastAsia="zh-CN"/>
          </w:rPr>
          <w:t>(四)、人力资源配置</w:t>
        </w:r>
        <w:r>
          <w:tab/>
        </w:r>
        <w:r>
          <w:fldChar w:fldCharType="begin"/>
        </w:r>
        <w:r>
          <w:instrText xml:space="preserve"> PAGEREF _Toc23067 \h </w:instrText>
        </w:r>
        <w:r>
          <w:fldChar w:fldCharType="separate"/>
        </w:r>
        <w:r>
          <w:t>51</w:t>
        </w:r>
        <w:r>
          <w:fldChar w:fldCharType="end"/>
        </w:r>
      </w:hyperlink>
    </w:p>
    <w:p>
      <w:pPr>
        <w:pStyle w:val="TOC1"/>
        <w:tabs>
          <w:tab w:val="right" w:leader="dot" w:pos="8306"/>
        </w:tabs>
      </w:pPr>
      <w:hyperlink w:anchor="_Toc4218" w:history="1">
        <w:r>
          <w:rPr>
            <w:rFonts w:ascii="仿宋" w:eastAsia="仿宋" w:hAnsi="仿宋" w:cs="仿宋" w:hint="eastAsia"/>
            <w:lang w:eastAsia="zh-CN"/>
          </w:rPr>
          <w:t>十三、营销与推广策略</w:t>
        </w:r>
        <w:r>
          <w:tab/>
        </w:r>
        <w:r>
          <w:fldChar w:fldCharType="begin"/>
        </w:r>
        <w:r>
          <w:instrText xml:space="preserve"> PAGEREF _Toc4218 \h </w:instrText>
        </w:r>
        <w:r>
          <w:fldChar w:fldCharType="separate"/>
        </w:r>
        <w:r>
          <w:t>51</w:t>
        </w:r>
        <w:r>
          <w:fldChar w:fldCharType="end"/>
        </w:r>
      </w:hyperlink>
    </w:p>
    <w:p>
      <w:pPr>
        <w:pStyle w:val="TOC2"/>
        <w:tabs>
          <w:tab w:val="right" w:leader="dot" w:pos="8306"/>
        </w:tabs>
      </w:pPr>
      <w:hyperlink w:anchor="_Toc10554" w:history="1">
        <w:r>
          <w:rPr>
            <w:rFonts w:ascii="仿宋" w:eastAsia="仿宋" w:hAnsi="仿宋" w:cs="仿宋" w:hint="eastAsia"/>
            <w:lang w:eastAsia="zh-CN"/>
          </w:rPr>
          <w:t>(一)、产品/服务定位与特点</w:t>
        </w:r>
        <w:r>
          <w:tab/>
        </w:r>
        <w:r>
          <w:fldChar w:fldCharType="begin"/>
        </w:r>
        <w:r>
          <w:instrText xml:space="preserve"> PAGEREF _Toc10554 \h </w:instrText>
        </w:r>
        <w:r>
          <w:fldChar w:fldCharType="separate"/>
        </w:r>
        <w:r>
          <w:t>51</w:t>
        </w:r>
        <w:r>
          <w:fldChar w:fldCharType="end"/>
        </w:r>
      </w:hyperlink>
    </w:p>
    <w:p>
      <w:pPr>
        <w:pStyle w:val="TOC2"/>
        <w:tabs>
          <w:tab w:val="right" w:leader="dot" w:pos="8306"/>
        </w:tabs>
      </w:pPr>
      <w:hyperlink w:anchor="_Toc13715" w:history="1">
        <w:r>
          <w:rPr>
            <w:rFonts w:ascii="仿宋" w:eastAsia="仿宋" w:hAnsi="仿宋" w:cs="仿宋" w:hint="eastAsia"/>
            <w:lang w:eastAsia="zh-CN"/>
          </w:rPr>
          <w:t>(二)、市场定位与竞争分析</w:t>
        </w:r>
        <w:r>
          <w:tab/>
        </w:r>
        <w:r>
          <w:fldChar w:fldCharType="begin"/>
        </w:r>
        <w:r>
          <w:instrText xml:space="preserve"> PAGEREF _Toc13715 \h </w:instrText>
        </w:r>
        <w:r>
          <w:fldChar w:fldCharType="separate"/>
        </w:r>
        <w:r>
          <w:t>53</w:t>
        </w:r>
        <w:r>
          <w:fldChar w:fldCharType="end"/>
        </w:r>
      </w:hyperlink>
    </w:p>
    <w:p>
      <w:pPr>
        <w:pStyle w:val="TOC2"/>
        <w:tabs>
          <w:tab w:val="right" w:leader="dot" w:pos="8306"/>
        </w:tabs>
      </w:pPr>
      <w:hyperlink w:anchor="_Toc11820" w:history="1">
        <w:r>
          <w:rPr>
            <w:rFonts w:ascii="仿宋" w:eastAsia="仿宋" w:hAnsi="仿宋" w:cs="仿宋" w:hint="eastAsia"/>
            <w:lang w:eastAsia="zh-CN"/>
          </w:rPr>
          <w:t>(三)、营销渠道与策略</w:t>
        </w:r>
        <w:r>
          <w:tab/>
        </w:r>
        <w:r>
          <w:fldChar w:fldCharType="begin"/>
        </w:r>
        <w:r>
          <w:instrText xml:space="preserve"> PAGEREF _Toc11820 \h </w:instrText>
        </w:r>
        <w:r>
          <w:fldChar w:fldCharType="separate"/>
        </w:r>
        <w:r>
          <w:t>54</w:t>
        </w:r>
        <w:r>
          <w:fldChar w:fldCharType="end"/>
        </w:r>
      </w:hyperlink>
    </w:p>
    <w:p>
      <w:pPr>
        <w:pStyle w:val="TOC2"/>
        <w:tabs>
          <w:tab w:val="right" w:leader="dot" w:pos="8306"/>
        </w:tabs>
      </w:pPr>
      <w:hyperlink w:anchor="_Toc18216" w:history="1">
        <w:r>
          <w:rPr>
            <w:rFonts w:ascii="仿宋" w:eastAsia="仿宋" w:hAnsi="仿宋" w:cs="仿宋" w:hint="eastAsia"/>
            <w:lang w:eastAsia="zh-CN"/>
          </w:rPr>
          <w:t>(四)、推广与宣传活动</w:t>
        </w:r>
        <w:r>
          <w:tab/>
        </w:r>
        <w:r>
          <w:fldChar w:fldCharType="begin"/>
        </w:r>
        <w:r>
          <w:instrText xml:space="preserve"> PAGEREF _Toc18216 \h </w:instrText>
        </w:r>
        <w:r>
          <w:fldChar w:fldCharType="separate"/>
        </w:r>
        <w:r>
          <w:t>55</w:t>
        </w:r>
        <w:r>
          <w:fldChar w:fldCharType="end"/>
        </w:r>
      </w:hyperlink>
    </w:p>
    <w:p>
      <w:pPr>
        <w:pStyle w:val="TOC1"/>
        <w:tabs>
          <w:tab w:val="right" w:leader="dot" w:pos="8306"/>
        </w:tabs>
      </w:pPr>
      <w:hyperlink w:anchor="_Toc8399" w:history="1">
        <w:r>
          <w:rPr>
            <w:rFonts w:ascii="仿宋" w:eastAsia="仿宋" w:hAnsi="仿宋" w:cs="仿宋" w:hint="eastAsia"/>
            <w:lang w:eastAsia="zh-CN"/>
          </w:rPr>
          <w:t>十四、学校餐饮项目实施保障措施</w:t>
        </w:r>
        <w:r>
          <w:tab/>
        </w:r>
        <w:r>
          <w:fldChar w:fldCharType="begin"/>
        </w:r>
        <w:r>
          <w:instrText xml:space="preserve"> PAGEREF _Toc8399 \h </w:instrText>
        </w:r>
        <w:r>
          <w:fldChar w:fldCharType="separate"/>
        </w:r>
        <w:r>
          <w:t>60</w:t>
        </w:r>
        <w:r>
          <w:fldChar w:fldCharType="end"/>
        </w:r>
      </w:hyperlink>
    </w:p>
    <w:p>
      <w:pPr>
        <w:pStyle w:val="TOC2"/>
        <w:tabs>
          <w:tab w:val="right" w:leader="dot" w:pos="8306"/>
        </w:tabs>
      </w:pPr>
      <w:hyperlink w:anchor="_Toc24372" w:history="1">
        <w:r>
          <w:rPr>
            <w:rFonts w:ascii="仿宋" w:eastAsia="仿宋" w:hAnsi="仿宋" w:cs="仿宋" w:hint="eastAsia"/>
            <w:lang w:eastAsia="zh-CN"/>
          </w:rPr>
          <w:t>(一)、学校餐饮项目实施保障机制</w:t>
        </w:r>
        <w:r>
          <w:tab/>
        </w:r>
        <w:r>
          <w:fldChar w:fldCharType="begin"/>
        </w:r>
        <w:r>
          <w:instrText xml:space="preserve"> PAGEREF _Toc24372 \h </w:instrText>
        </w:r>
        <w:r>
          <w:fldChar w:fldCharType="separate"/>
        </w:r>
        <w:r>
          <w:t>60</w:t>
        </w:r>
        <w:r>
          <w:fldChar w:fldCharType="end"/>
        </w:r>
      </w:hyperlink>
    </w:p>
    <w:p>
      <w:pPr>
        <w:pStyle w:val="TOC2"/>
        <w:tabs>
          <w:tab w:val="right" w:leader="dot" w:pos="8306"/>
        </w:tabs>
      </w:pPr>
      <w:hyperlink w:anchor="_Toc22117" w:history="1">
        <w:r>
          <w:rPr>
            <w:rFonts w:ascii="仿宋" w:eastAsia="仿宋" w:hAnsi="仿宋" w:cs="仿宋" w:hint="eastAsia"/>
            <w:lang w:eastAsia="zh-CN"/>
          </w:rPr>
          <w:t>(二)、学校餐饮项目法律合规要求</w:t>
        </w:r>
        <w:r>
          <w:tab/>
        </w:r>
        <w:r>
          <w:fldChar w:fldCharType="begin"/>
        </w:r>
        <w:r>
          <w:instrText xml:space="preserve"> PAGEREF _Toc22117 \h </w:instrText>
        </w:r>
        <w:r>
          <w:fldChar w:fldCharType="separate"/>
        </w:r>
        <w:r>
          <w:t>64</w:t>
        </w:r>
        <w:r>
          <w:fldChar w:fldCharType="end"/>
        </w:r>
      </w:hyperlink>
    </w:p>
    <w:p>
      <w:pPr>
        <w:pStyle w:val="TOC2"/>
        <w:tabs>
          <w:tab w:val="right" w:leader="dot" w:pos="8306"/>
        </w:tabs>
      </w:pPr>
      <w:hyperlink w:anchor="_Toc23648" w:history="1">
        <w:r>
          <w:rPr>
            <w:rFonts w:ascii="仿宋" w:eastAsia="仿宋" w:hAnsi="仿宋" w:cs="仿宋" w:hint="eastAsia"/>
            <w:lang w:eastAsia="zh-CN"/>
          </w:rPr>
          <w:t>(三)、学校餐饮项目合同管理与法律事务</w:t>
        </w:r>
        <w:r>
          <w:tab/>
        </w:r>
        <w:r>
          <w:fldChar w:fldCharType="begin"/>
        </w:r>
        <w:r>
          <w:instrText xml:space="preserve"> PAGEREF _Toc23648 \h </w:instrText>
        </w:r>
        <w:r>
          <w:fldChar w:fldCharType="separate"/>
        </w:r>
        <w:r>
          <w:t>68</w:t>
        </w:r>
        <w:r>
          <w:fldChar w:fldCharType="end"/>
        </w:r>
      </w:hyperlink>
    </w:p>
    <w:p>
      <w:pPr>
        <w:pStyle w:val="TOC2"/>
        <w:tabs>
          <w:tab w:val="right" w:leader="dot" w:pos="8306"/>
        </w:tabs>
      </w:pPr>
      <w:hyperlink w:anchor="_Toc16311" w:history="1">
        <w:r>
          <w:rPr>
            <w:rFonts w:ascii="仿宋" w:eastAsia="仿宋" w:hAnsi="仿宋" w:cs="仿宋" w:hint="eastAsia"/>
            <w:lang w:eastAsia="zh-CN"/>
          </w:rPr>
          <w:t>(四)、学校餐饮项目知识产权保护策略</w:t>
        </w:r>
        <w:r>
          <w:tab/>
        </w:r>
        <w:r>
          <w:fldChar w:fldCharType="begin"/>
        </w:r>
        <w:r>
          <w:instrText xml:space="preserve"> PAGEREF _Toc16311 \h </w:instrText>
        </w:r>
        <w:r>
          <w:fldChar w:fldCharType="separate"/>
        </w:r>
        <w:r>
          <w:t>74</w:t>
        </w:r>
        <w:r>
          <w:fldChar w:fldCharType="end"/>
        </w:r>
      </w:hyperlink>
    </w:p>
    <w:p>
      <w:pPr>
        <w:pStyle w:val="TOC1"/>
        <w:tabs>
          <w:tab w:val="right" w:leader="dot" w:pos="8306"/>
        </w:tabs>
      </w:pPr>
      <w:hyperlink w:anchor="_Toc19978" w:history="1">
        <w:r>
          <w:rPr>
            <w:rFonts w:ascii="仿宋" w:eastAsia="仿宋" w:hAnsi="仿宋" w:cs="仿宋" w:hint="eastAsia"/>
            <w:lang w:eastAsia="zh-CN"/>
          </w:rPr>
          <w:t>十五、供应链管理</w:t>
        </w:r>
        <w:r>
          <w:tab/>
        </w:r>
        <w:r>
          <w:fldChar w:fldCharType="begin"/>
        </w:r>
        <w:r>
          <w:instrText xml:space="preserve"> PAGEREF _Toc19978 \h </w:instrText>
        </w:r>
        <w:r>
          <w:fldChar w:fldCharType="separate"/>
        </w:r>
        <w:r>
          <w:t>77</w:t>
        </w:r>
        <w:r>
          <w:fldChar w:fldCharType="end"/>
        </w:r>
      </w:hyperlink>
    </w:p>
    <w:p>
      <w:pPr>
        <w:pStyle w:val="TOC2"/>
        <w:tabs>
          <w:tab w:val="right" w:leader="dot" w:pos="8306"/>
        </w:tabs>
      </w:pPr>
      <w:hyperlink w:anchor="_Toc29051" w:history="1">
        <w:r>
          <w:rPr>
            <w:rFonts w:ascii="仿宋" w:eastAsia="仿宋" w:hAnsi="仿宋" w:cs="仿宋" w:hint="eastAsia"/>
            <w:lang w:eastAsia="zh-CN"/>
          </w:rPr>
          <w:t>(一)、供应链战略规划</w:t>
        </w:r>
        <w:r>
          <w:tab/>
        </w:r>
        <w:r>
          <w:fldChar w:fldCharType="begin"/>
        </w:r>
        <w:r>
          <w:instrText xml:space="preserve"> PAGEREF _Toc29051 \h </w:instrText>
        </w:r>
        <w:r>
          <w:fldChar w:fldCharType="separate"/>
        </w:r>
        <w:r>
          <w:t>77</w:t>
        </w:r>
        <w:r>
          <w:fldChar w:fldCharType="end"/>
        </w:r>
      </w:hyperlink>
    </w:p>
    <w:p>
      <w:pPr>
        <w:pStyle w:val="TOC2"/>
        <w:tabs>
          <w:tab w:val="right" w:leader="dot" w:pos="8306"/>
        </w:tabs>
      </w:pPr>
      <w:hyperlink w:anchor="_Toc30105" w:history="1">
        <w:r>
          <w:rPr>
            <w:rFonts w:ascii="仿宋" w:eastAsia="仿宋" w:hAnsi="仿宋" w:cs="仿宋" w:hint="eastAsia"/>
            <w:lang w:eastAsia="zh-CN"/>
          </w:rPr>
          <w:t>(二)、供应商选择与合作</w:t>
        </w:r>
        <w:r>
          <w:tab/>
        </w:r>
        <w:r>
          <w:fldChar w:fldCharType="begin"/>
        </w:r>
        <w:r>
          <w:instrText xml:space="preserve"> PAGEREF _Toc30105 \h </w:instrText>
        </w:r>
        <w:r>
          <w:fldChar w:fldCharType="separate"/>
        </w:r>
        <w:r>
          <w:t>78</w:t>
        </w:r>
        <w:r>
          <w:fldChar w:fldCharType="end"/>
        </w:r>
      </w:hyperlink>
    </w:p>
    <w:p>
      <w:pPr>
        <w:pStyle w:val="TOC2"/>
        <w:tabs>
          <w:tab w:val="right" w:leader="dot" w:pos="8306"/>
        </w:tabs>
      </w:pPr>
      <w:hyperlink w:anchor="_Toc20702" w:history="1">
        <w:r>
          <w:rPr>
            <w:rFonts w:ascii="仿宋" w:eastAsia="仿宋" w:hAnsi="仿宋" w:cs="仿宋" w:hint="eastAsia"/>
            <w:lang w:eastAsia="zh-CN"/>
          </w:rPr>
          <w:t>(三)、物流与库存管理</w:t>
        </w:r>
        <w:r>
          <w:tab/>
        </w:r>
        <w:r>
          <w:fldChar w:fldCharType="begin"/>
        </w:r>
        <w:r>
          <w:instrText xml:space="preserve"> PAGEREF _Toc20702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2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823"/>
      <w:r>
        <w:rPr>
          <w:rFonts w:ascii="仿宋" w:eastAsia="仿宋" w:hAnsi="仿宋" w:cs="仿宋" w:hint="eastAsia"/>
          <w:sz w:val="28"/>
          <w:lang w:eastAsia="zh-CN"/>
        </w:rPr>
        <w:t>一、学校餐饮项目建设单位说明</w:t>
      </w:r>
      <w:bookmarkEnd w:id="2"/>
    </w:p>
    <w:p>
      <w:pPr>
        <w:pStyle w:val="Heading2"/>
        <w:rPr>
          <w:rFonts w:ascii="仿宋" w:eastAsia="仿宋" w:hAnsi="仿宋" w:cs="仿宋" w:hint="eastAsia"/>
          <w:lang w:eastAsia="zh-CN"/>
        </w:rPr>
      </w:pPr>
      <w:bookmarkStart w:id="3" w:name="_Toc6935"/>
      <w:r>
        <w:rPr>
          <w:rFonts w:ascii="仿宋" w:eastAsia="仿宋" w:hAnsi="仿宋" w:cs="仿宋" w:hint="eastAsia"/>
          <w:lang w:eastAsia="zh-CN"/>
        </w:rPr>
        <w:t>(一)、学校餐饮项目承办单位基本情况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499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学校餐饮项目承办单位的XXXX，我们着眼于实现可持续的经济效益。通过技术创新和解决方案的提供，公司预计在学校餐饮项目执行期间将获得可观的收入增长。这一收入来源主要包括学校餐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同时，我们注重成本控制和效率提升，以确保学校餐饮项目的可持续盈利。透过精细的管理和资源优化，公司期望实现学校餐饮项目利润最大化。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学校餐饮项目实施进行全面的投资评估，包括学校餐饮项目启动阶段的资金投入和后续运营成本。通过对学校餐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学校餐饮项目实施过程中具备足够的资金流动性，公司将进行详尽的现金流分析。这包括资金需求的合理预测、学校餐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6326"/>
      <w:r>
        <w:rPr>
          <w:rFonts w:ascii="仿宋" w:eastAsia="仿宋" w:hAnsi="仿宋" w:cs="仿宋" w:hint="eastAsia"/>
          <w:sz w:val="28"/>
          <w:lang w:eastAsia="zh-CN"/>
        </w:rPr>
        <w:t>二、学校餐饮项目文档管理</w:t>
      </w:r>
      <w:bookmarkEnd w:id="5"/>
    </w:p>
    <w:p>
      <w:pPr>
        <w:pStyle w:val="Heading2"/>
        <w:rPr>
          <w:rFonts w:ascii="仿宋" w:eastAsia="仿宋" w:hAnsi="仿宋" w:cs="仿宋" w:hint="eastAsia"/>
          <w:lang w:eastAsia="zh-CN"/>
        </w:rPr>
      </w:pPr>
      <w:bookmarkStart w:id="6" w:name="_Toc190"/>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学校餐饮项目高度重视文档的质量和准确性，以支持学校餐饮项目的各项活动和决策。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学校餐饮项目文档的编制始于学校餐饮项目计划的初期，我们制定了详细的文档编制计划，明确了每个文档的内容、格式和编写责任人。在学校餐饮项目启动阶段，我们首先编制了学校餐饮项目章程，明确定义了学校餐饮项目的目标、范围、风险等关键要素。随后，学校餐饮项目团队根据计划陆续编制了需求文档、设计文档、测试文档等各类文档，确保学校餐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学校餐饮项目管理中的重要环节，旨在确保学校餐饮项目文档符合质量标准和学校餐饮项目需求。在学校餐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除了内部审查，我们还进行了外部审查，邀请学校餐饮项目相关利益方和专业领域的专家对文档进行独立审查。这有助于获取更全面、客观的反馈，确保学校餐饮项目文档不仅符合内部标准，也满足外部需求。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学校餐饮项目在文档编制与审查方面建立了严格的管理机制，通过规范的流程和多维度的审查，确保学校餐饮项目文档的质量、准确性和可靠性，为学校餐饮项目的顺利推进提供了有力支持。</w:t>
      </w:r>
    </w:p>
    <w:p>
      <w:pPr>
        <w:pStyle w:val="Heading2"/>
        <w:ind w:firstLine="560" w:firstLineChars="200"/>
        <w:rPr>
          <w:rFonts w:ascii="仿宋" w:eastAsia="仿宋" w:hAnsi="仿宋" w:cs="仿宋" w:hint="eastAsia"/>
          <w:sz w:val="28"/>
          <w:lang w:eastAsia="zh-CN"/>
        </w:rPr>
      </w:pPr>
      <w:bookmarkStart w:id="7" w:name="_Toc655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在学校餐饮项目中，我们致力于优化文档发布与分发过程，以确保信息的高效传递和团队间协作的顺畅进行。以下是我们采取的关键优化策略：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我们通过多渠道发布文档，包括电子邮件、学校餐饮项目管理平台、内部网站等，以满足不同团队成员的偏好和需求。多渠道发布确保了信息的全面覆盖。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我们采用了精细的权限控制，确保只有授权人员可以访问敏感信息。这种安全措施保护了学校餐饮项目文档的机密性，防止了未经授权的信息泄露。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275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文档存档与归档是学校餐饮项目生命周期中一个至关重要的环节，直接关系到学校餐饮项目信息的长期保存和历史记录的完整性。在学校餐饮项目中，我们实施了一系列有效的文档存档与归档管理策略：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7701"/>
      <w:r>
        <w:rPr>
          <w:rFonts w:ascii="仿宋" w:eastAsia="仿宋" w:hAnsi="仿宋" w:cs="仿宋" w:hint="eastAsia"/>
          <w:sz w:val="28"/>
          <w:lang w:eastAsia="zh-CN"/>
        </w:rPr>
        <w:t>三、学校餐饮项目危机管理</w:t>
      </w:r>
      <w:bookmarkEnd w:id="9"/>
    </w:p>
    <w:p>
      <w:pPr>
        <w:pStyle w:val="Heading2"/>
        <w:rPr>
          <w:rFonts w:ascii="仿宋" w:eastAsia="仿宋" w:hAnsi="仿宋" w:cs="仿宋" w:hint="eastAsia"/>
          <w:lang w:eastAsia="zh-CN"/>
        </w:rPr>
      </w:pPr>
      <w:bookmarkStart w:id="10" w:name="_Toc25174"/>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学校餐饮项目危机管理中，危机预警与识别是确保学校餐饮项目稳健运行的核心步骤。通过建立全面的监测机制，学校餐饮项目团队旨在及时发现和理解潜在的风险和危机因素，以便采取及时的预防和应对措施，确保学校餐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首先，通过深入的风险评估，学校餐饮项目团队全面分析了整个学校餐饮项目和各个阶段可能存在的威胁。这包括准确评估每个潜在风险的发生概率和可能影响的程度，为后续危机预警提供了有力支持。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制定敏感指标和预警机制，学校餐饮项目团队着重于明确定义学校餐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学校餐饮项目进展的持续监控，团队能够及时发现潜在问题并作出迅速反应。学校餐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在这一阶段，团队的专业素养和反应速度将发挥至关重要的作用，以确保潜在危机能够在初期得到有效的处理，最大程度地减轻负面影响。通过危机预警与识别，学校餐饮项目得以更有序、可控地推进。</w:t>
      </w:r>
    </w:p>
    <w:p>
      <w:pPr>
        <w:pStyle w:val="Heading2"/>
        <w:ind w:firstLine="560" w:firstLineChars="200"/>
        <w:rPr>
          <w:rFonts w:ascii="仿宋" w:eastAsia="仿宋" w:hAnsi="仿宋" w:cs="仿宋" w:hint="eastAsia"/>
          <w:sz w:val="28"/>
          <w:lang w:eastAsia="zh-CN"/>
        </w:rPr>
      </w:pPr>
      <w:bookmarkStart w:id="11" w:name="_Toc17290"/>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在危机发生时，学校餐饮项目团队立即行动，成立了应急小组。该小组的任务是迅速制定并实施紧急应对措施，以最小化潜在损失。以下是采取的主要措施：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暂停学校餐饮项目进度：为遏制危机蔓延，学校餐饮项目暂时停止进行，以便全面评估当前状况。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资源重新分配：重新评估学校餐饮项目资源的分配，确保最大限度地减小损失。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实时沟通：与关键利益相关者建立实时沟通机制，向他们传递学校餐饮项目危机的实际状况，保障学校餐饮项目核心利益。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在紧急应对的同时，学校餐饮项目团队强调了团队协作和有效沟通的重要性。以下是团队协作的关键举措：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信息共享机制：建立了信息共享平台，确保团队成员能够及时获取学校餐饮项目危机的实时信息。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领导者沟通：学校餐饮项目领导者通过定期会议和即时沟通工具，指导团队应对危机，保持团队稳定运行。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随着危机得到初步控制，学校餐饮项目团队转向制定恢复计划，以确保学校餐饮项目能够从中迅速恢复。主要恢复计划包括：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修复受损的进度计划：重新评估学校餐饮项目进度，制定修复计划，确保学校餐饮项目尽快回归正常进程。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重新调整资源分配：优化资源分配，确保学校餐饮项目在有限资源下高效运转。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风险管理机制加强：对学校餐饮项目风险进行全面评估，制定更强化的风险管理策略，以预防未来可能的危机。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31543"/>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1188"/>
      <w:r>
        <w:rPr>
          <w:rFonts w:ascii="仿宋" w:eastAsia="仿宋" w:hAnsi="仿宋" w:cs="仿宋" w:hint="eastAsia"/>
          <w:lang w:eastAsia="zh-CN"/>
        </w:rPr>
        <w:t>(一)、学校餐饮行业分析</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学校餐饮行业一直以来都是市场的关注焦点。行业内的发展趋势、竞争态势以及潜在机会都对学校餐饮项目的推进产生深远的影响。通过深入研究行业的整体概貌，我们将更好地理解行业的核心特征，为学校餐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学校餐饮行业，技术一直是推动创新和发展的关键因素。我们将对当前技术趋势进行详尽分析，包括但不限于人工智能、大数据应用、先进制造技术等。这有助于学校餐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学校餐饮项目成功的基础。我们将对主要竞争对手进行深入研究，包括其市场份额、产品特点、市场定位等。通过全面了解竞争对手的优势和劣势，学校餐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4336"/>
      <w:r>
        <w:rPr>
          <w:rFonts w:ascii="仿宋" w:eastAsia="仿宋" w:hAnsi="仿宋" w:cs="仿宋" w:hint="eastAsia"/>
          <w:sz w:val="28"/>
          <w:lang w:eastAsia="zh-CN"/>
        </w:rPr>
        <w:t>(二)、学校餐饮市场分析预测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通过对市场规模的深入调研，我们将预测学校餐饮市场未来的增长趋势。这包括市场的整体规模、各细分领域的发展趋势等。学校餐饮项目可以根据市场的扩张速度和潜在机会，制定更符合市场需求的发展策略。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学校餐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学校餐饮项目实施过程中需要充分考虑的因素。我们将对市场风险进行全面评估，包括但不限于政策法规风险、市场竞争风险、技术变革风险等。通过对潜在风险的深入分析，学校餐饮项目可以制定相应的风险缓解策略，降低不确定性对学校餐饮项目的影响。</w:t>
      </w:r>
    </w:p>
    <w:p>
      <w:pPr>
        <w:pStyle w:val="Heading1"/>
        <w:ind w:firstLine="560" w:firstLineChars="200"/>
        <w:rPr>
          <w:rFonts w:ascii="仿宋" w:eastAsia="仿宋" w:hAnsi="仿宋" w:cs="仿宋" w:hint="eastAsia"/>
          <w:sz w:val="28"/>
          <w:lang w:eastAsia="zh-CN"/>
        </w:rPr>
      </w:pPr>
      <w:bookmarkStart w:id="15" w:name="_Toc5439"/>
      <w:r>
        <w:rPr>
          <w:rFonts w:ascii="仿宋" w:eastAsia="仿宋" w:hAnsi="仿宋" w:cs="仿宋" w:hint="eastAsia"/>
          <w:sz w:val="28"/>
          <w:lang w:eastAsia="zh-CN"/>
        </w:rPr>
        <w:t>五、学校餐饮项目选址可行性分析</w:t>
      </w:r>
      <w:bookmarkEnd w:id="15"/>
    </w:p>
    <w:p>
      <w:pPr>
        <w:pStyle w:val="Heading2"/>
        <w:rPr>
          <w:rFonts w:ascii="仿宋" w:eastAsia="仿宋" w:hAnsi="仿宋" w:cs="仿宋" w:hint="eastAsia"/>
          <w:lang w:eastAsia="zh-CN"/>
        </w:rPr>
      </w:pPr>
      <w:bookmarkStart w:id="16" w:name="_Toc26025"/>
      <w:r>
        <w:rPr>
          <w:rFonts w:ascii="仿宋" w:eastAsia="仿宋" w:hAnsi="仿宋" w:cs="仿宋" w:hint="eastAsia"/>
          <w:lang w:eastAsia="zh-CN"/>
        </w:rPr>
        <w:t>(一)、学校餐饮项目选址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该学校餐饮项目选址位于XX省XX市XX区XXX街道</w:t>
      </w:r>
    </w:p>
    <w:p>
      <w:pPr>
        <w:pStyle w:val="Heading2"/>
        <w:ind w:firstLine="560" w:firstLineChars="200"/>
        <w:rPr>
          <w:rFonts w:ascii="仿宋" w:eastAsia="仿宋" w:hAnsi="仿宋" w:cs="仿宋" w:hint="eastAsia"/>
          <w:sz w:val="28"/>
          <w:lang w:eastAsia="zh-CN"/>
        </w:rPr>
      </w:pPr>
      <w:bookmarkStart w:id="17" w:name="_Toc20217"/>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学校餐饮项目的征地面积将根据学校餐饮项目的实际规模和需求进行精确规划。具体面积XXX平方米，旨在确保学校餐饮项目不仅能够满足当前的发展需求，还能够预留空间以适应未来的扩展。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净用地面积是在征地面积基础上去除不可利用面积后的实际可开发用地。具体面积XXX平方米，考虑到环保、交通、安全等多方面因素，以确保学校餐饮项目在整体利用效率上达到最优。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建筑面积： 学校餐饮项目计划建设的建筑总规模具体面积XXX平方米。这一规模的确定综合考虑了学校餐饮项目的性质、规模，以及城市规划的相关要求，确保建筑布局与周边环境协调一致。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绿地率是学校餐饮项目用地中被规划为绿地的比例。具体面积XXX平方米，旨在通过合理规划绿地，改善学校餐饮项目周边环境，提升居民生活质量，并符合城市整体绿化规划。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容积率是用地上可以建设的建筑总体积与用地面积之比。具体面积XXX，通过合理的容积率规划，确保学校餐饮项目建筑规模与周边环境和谐共生。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确保学校餐饮项目选址与当地城市规划相一致，具体面积XXX平方米。通过与城市规划部门深入沟通，确保学校餐饮项目不仅符合城市的整体发展方向，还能够融入城市的发展布局，为城市的长远发展贡献力量。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学校餐饮项目选址符合当地产业政策，具体面积XXX平方米。这包括学校餐饮项目对当地经济的促进作用，以及对相关产业的带动效应，确保学校餐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用地总体要求必须符合环保和可持续发展的原则，具体面积XXX平方米。通过采用绿色建筑设计、节能减排等措施，确保学校餐饮项目在建设和运营过程中对环境的影响最小化，达到可持续发展的要求。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确保学校餐饮项目选址具备必要的公共设施配套，具体面积XXX平方米。这包括交通便利性、教育、医疗等基础设施，以提高居民生活品质，使得学校餐饮项目选址更具吸引力。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考虑用地总体要求对当地社会稳定性的影响，具体面积XXX平方米。通过深入了解当地社区反馈，确保学校餐饮项目的选址和建设过程对当地社会和谐稳定产生积极作用。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学校餐饮项目选址不仅符合法规和规划，还在实际操作中具有可行性。这一全面规划将为学校餐饮项目的成功实施提供坚实的基础，确保学校餐饮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0513"/>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学校餐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学校餐饮项目的设备规划和空间设计中，我们将采取灵活设备布局的措施。设备布局将根据实际需求进行灵活设计，避免不必要的浪费。通过合理规划设备摆放位置，我们将提高设备的利用率，减少设备间距，以确保学校餐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学校餐饮项目内部引入共享设施的概念，例如共享会议室、办公区等。通过这种方式，我们可以减少对资源的重复建设，提高资源共享效率，从而减小学校餐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10147"/>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学校餐饮项目的总图布置中，我们将不同功能区域进行明确的规划，以最大程度满足学校餐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22669"/>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学校餐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https://d.book118.com/575223102340011041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学校餐饮项目规划设计纲要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005A0A"/>
    <w:rsid w:val="45005A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522310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2024-01-12T09:38:00Z</dcterms:created>
  <dcterms:modified xsi:type="dcterms:W3CDTF">2024-01-12T09:38:23Z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B7A0CE9028184E7F9AE2C9F5577E8F3C_11</vt:lpwstr>
  </property>
  <property fmtid="{D5CDD505-2E9C-101B-9397-08002B2CF9AE}" pid="3" name="KSOProductBuildVer">
    <vt:lpwstr>2052-12.1.0.16120</vt:lpwstr>
  </property>
</Properties>
</file>