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2024年质量员之设备安装质量基础知识题库</w:t>
      </w:r>
    </w:p>
    <w:p/>
    <w:p>
      <w:pPr>
        <w:jc w:val="center"/>
      </w:pPr>
      <w:r>
        <w:rPr>
          <w:rFonts w:ascii="黑体" w:hAnsi="黑体"/>
          <w:b/>
          <w:sz w:val="28"/>
        </w:rPr>
        <w:t>第一部分  单选题(200题)</w:t>
      </w:r>
    </w:p>
    <w:p>
      <w:r>
        <w:t>1、某安装公司中标了C市一大型写字楼机电安装工程，内容包含室内给水排水、电气照明、配电房、通风与空调系统、消防及智能化监控系统等。项目部在施工过程中严格遵守施工规范及验收标准，利用PDCA循环加强质量控制。项目最终验收合格，顺利投人使用。根据背景材料，回答以下问题。</w:t>
        <w:br/>
        <w:t>A.建设单位</w:t>
        <w:br/>
        <w:t>B.设计单位</w:t>
        <w:br/>
        <w:t>C.监理单位</w:t>
        <w:br/>
        <w:t>D.施工单位</w:t>
        <w:br/>
        <w:br/>
        <w:t xml:space="preserve">【答案】：A </w:t>
      </w:r>
    </w:p>
    <w:p>
      <w:r>
        <w:t>2、抽样统计在建筑施工管理的根本目的是（　　　）。</w:t>
        <w:br/>
        <w:t>A.获取样本资料</w:t>
        <w:br/>
        <w:t>B.计算样本资料</w:t>
        <w:br/>
        <w:t>C.推断总体数量特征</w:t>
        <w:br/>
        <w:t>D.节约费用</w:t>
        <w:br/>
        <w:br/>
        <w:t xml:space="preserve">【答案】：A </w:t>
      </w:r>
    </w:p>
    <w:p>
      <w:pPr>
        <w:sectPr w:rsidSect="00034616">
          <w:pgSz w:w="12240" w:h="15840"/>
          <w:pgMar w:top="1440" w:right="1800" w:bottom="1440" w:left="1800" w:header="720" w:footer="720" w:gutter="0"/>
          <w:cols w:space="720"/>
          <w:docGrid w:linePitch="360"/>
        </w:sectPr>
      </w:pPr>
      <w:r>
        <w:t>3、碳素结构钢中（含碳量Wc为0.25%—0.60%）属于（　　　）。</w:t>
        <w:br/>
        <w:t>A.低碳钢</w:t>
        <w:br/>
        <w:t>B.高碳钢</w:t>
        <w:br/>
        <w:t>C.中碳钢</w:t>
        <w:br/>
        <w:t>D.合金钢</w:t>
        <w:br/>
        <w:br/>
        <w:t xml:space="preserve">【答案】：C </w:t>
      </w:r>
    </w:p>
    <w:p>
      <w:r>
        <w:t>4、开关的“开路”（open）表示（　　　）。</w:t>
        <w:br/>
        <w:t>A.电子接点导通，允许电流流过</w:t>
        <w:br/>
        <w:t>B.电子接点不导通，允许电流流过</w:t>
        <w:br/>
        <w:t>C.电子接点导通，不允许电流流过</w:t>
        <w:br/>
        <w:t>D.电子接点不导通，不允许电流流过</w:t>
        <w:br/>
        <w:br/>
        <w:t xml:space="preserve">【答案】：D </w:t>
      </w:r>
    </w:p>
    <w:p>
      <w:r>
        <w:t>5、消火栓安装，首先要以栓阀位置和标高定出消火栓支管出口位置，经核定消火栓栓口距地面高度为（　　　）m，然后稳固消火栓箱。</w:t>
        <w:br/>
        <w:t>A.1.5</w:t>
        <w:br/>
        <w:t>B.1.2</w:t>
        <w:br/>
        <w:t>C.1.1</w:t>
        <w:br/>
        <w:t>D.1.0</w:t>
        <w:br/>
        <w:br/>
        <w:t xml:space="preserve">【答案】：C </w:t>
      </w:r>
    </w:p>
    <w:p>
      <w:r>
        <w:t>6、定理劳动合同的原则，应当遵循合法、公平、平等自愿、协商一致和（　　　）原则。</w:t>
        <w:br/>
        <w:t>A.独立</w:t>
        <w:br/>
        <w:t>B.诚实信用</w:t>
        <w:br/>
        <w:t>C.公开</w:t>
        <w:br/>
        <w:t>D.自由</w:t>
        <w:br/>
        <w:br/>
        <w:t xml:space="preserve">【答案】：B </w:t>
      </w:r>
    </w:p>
    <w:p>
      <w:pPr>
        <w:sectPr w:rsidSect="00034616">
          <w:type w:val="nextPage"/>
          <w:pgSz w:w="12240" w:h="15840"/>
          <w:pgMar w:top="1440" w:right="1800" w:bottom="1440" w:left="1800" w:header="720" w:footer="720" w:gutter="0"/>
          <w:pgNumType w:start="2"/>
          <w:cols w:space="720"/>
          <w:titlePg w:val="0"/>
          <w:docGrid w:linePitch="360"/>
        </w:sectPr>
      </w:pPr>
    </w:p>
    <w:p>
      <w:r>
        <w:t>7、排水栓及地漏的安装应平正、牢固，地漏的水封高度不得小于（　　　）mm。</w:t>
        <w:br/>
        <w:t>A.100</w:t>
        <w:br/>
        <w:t>B.80</w:t>
        <w:br/>
        <w:t>C.50</w:t>
        <w:br/>
        <w:t>D.25</w:t>
        <w:br/>
        <w:br/>
        <w:t>【答案】：C</w:t>
      </w:r>
      <w:r>
        <w:t xml:space="preserve"> </w:t>
      </w:r>
    </w:p>
    <w:p>
      <w:r>
        <w:t>8、水表节点是引人管上装设的水表及其前后设置的（　　　）及泄水装置等的总称。</w:t>
        <w:br/>
        <w:t>A.水管</w:t>
        <w:br/>
        <w:t>B.阀门</w:t>
        <w:br/>
        <w:t>C.水龙头</w:t>
        <w:br/>
        <w:t>D.安全阀</w:t>
        <w:br/>
        <w:br/>
        <w:t xml:space="preserve">【答案】：B </w:t>
      </w:r>
    </w:p>
    <w:p>
      <w:r>
        <w:t>9、强度条件计算式δmax≤[δ]中，δmax≤表示（　　　）。</w:t>
        <w:br/>
        <w:t>A.许用应力</w:t>
        <w:br/>
        <w:t>B.最大应力</w:t>
        <w:br/>
        <w:t>C.极限应力</w:t>
        <w:br/>
        <w:t>D.屈服应力</w:t>
        <w:br/>
        <w:br/>
        <w:t xml:space="preserve">【答案】：B </w:t>
      </w:r>
    </w:p>
    <w:p>
      <w:r>
        <w:t>10、经纬仪能在（　　　）方向上转动。</w:t>
        <w:br/>
        <w:t>A.一个</w:t>
        <w:br/>
        <w:t>B.两个</w:t>
        <w:br/>
        <w:t>C.三个</w:t>
        <w:br/>
        <w:t>D.四个</w:t>
        <w:br/>
        <w:br/>
        <w:t xml:space="preserve">【答案】：C </w:t>
      </w:r>
    </w:p>
    <w:p>
      <w:pPr>
        <w:sectPr w:rsidSect="00034616">
          <w:type w:val="nextPage"/>
          <w:pgSz w:w="12240" w:h="15840"/>
          <w:pgMar w:top="1440" w:right="1800" w:bottom="1440" w:left="1800" w:header="720" w:footer="720" w:gutter="0"/>
          <w:pgNumType w:start="3"/>
          <w:cols w:space="720"/>
          <w:titlePg w:val="0"/>
          <w:docGrid w:linePitch="360"/>
        </w:sectPr>
      </w:pPr>
    </w:p>
    <w:p>
      <w:r>
        <w:t>11、下列工程中，属于冶炼工程范围的是（　　　）。</w:t>
        <w:br/>
        <w:t>A.动力站安装工程</w:t>
        <w:br/>
        <w:t>B.化纤工程</w:t>
        <w:br/>
        <w:t>C.工业炉窑安装工程</w:t>
        <w:br/>
        <w:t>D.制氧工程</w:t>
        <w:br/>
        <w:br/>
        <w:t>【答案】：D</w:t>
      </w:r>
      <w:r>
        <w:t xml:space="preserve"> </w:t>
      </w:r>
    </w:p>
    <w:p>
      <w:r>
        <w:t>12、在总体中随机抽取的部分个体，称为（　　　）。</w:t>
        <w:br/>
        <w:t>A.个体</w:t>
        <w:br/>
        <w:t>B.总体</w:t>
        <w:br/>
        <w:t>C.样本</w:t>
        <w:br/>
        <w:t>D.抽样</w:t>
        <w:br/>
        <w:br/>
        <w:t xml:space="preserve">【答案】：C </w:t>
      </w:r>
    </w:p>
    <w:p>
      <w:r>
        <w:t>13、南方某大型综合商业中心机电安装工程由A公司中标承建。施工过程中，材料员对进人现场的每一批材料都进行了仔细检查，验收合格后方能人库。由于项目部控制到位，有效确保了工程质量，最终项目顺利竣工。根据背景材料，回答以下问题。</w:t>
        <w:br/>
        <w:t>A.存水弯</w:t>
        <w:br/>
        <w:t>B.地漏</w:t>
        <w:br/>
        <w:t>C.清扫口</w:t>
        <w:br/>
        <w:t>D.通气帽</w:t>
        <w:br/>
        <w:br/>
        <w:t xml:space="preserve">【答案】：D </w:t>
      </w:r>
    </w:p>
    <w:p>
      <w:r>
        <w:t>14、用线杆、链或管等将灯具悬挂在顶棚上以作整体照明的灯具是（　　　）。</w:t>
        <w:br/>
        <w:t>A.壁灯</w:t>
        <w:br/>
        <w:t>B.吊灯</w:t>
        <w:br/>
        <w:t>C.吸顶灯</w:t>
        <w:br/>
        <w:t>D.射灯</w:t>
        <w:br/>
        <w:br/>
        <w:t xml:space="preserve">【答案】：B </w:t>
      </w:r>
    </w:p>
    <w:p>
      <w:pPr>
        <w:sectPr w:rsidSect="00034616">
          <w:type w:val="nextPage"/>
          <w:pgSz w:w="12240" w:h="15840"/>
          <w:pgMar w:top="1440" w:right="1800" w:bottom="1440" w:left="1800" w:header="720" w:footer="720" w:gutter="0"/>
          <w:pgNumType w:start="4"/>
          <w:cols w:space="720"/>
          <w:titlePg w:val="0"/>
          <w:docGrid w:linePitch="360"/>
        </w:sectPr>
      </w:pPr>
    </w:p>
    <w:p>
      <w:r>
        <w:t>15、用人单位对从事有职业危害作业的劳动者应当（　　　）。</w:t>
        <w:br/>
        <w:t>A.定期进行健康检查</w:t>
        <w:br/>
        <w:t>B.定期进行安全培训</w:t>
        <w:br/>
        <w:t>C.定期进行安全检查</w:t>
        <w:br/>
        <w:t>D.定期进行安全管理</w:t>
        <w:br/>
        <w:br/>
        <w:t>【答案】：A</w:t>
      </w:r>
      <w:r>
        <w:t xml:space="preserve"> </w:t>
      </w:r>
    </w:p>
    <w:p>
      <w:r>
        <w:t>16、采用热轧（挤压、扩）和冷拔（轧）无缝方法制造，具有强度高、耐腐蚀、寿命长、卫生环保等特性，广泛应用于石油化工、建筑水暖、工业、冷冻、卫生等基础工程的管材是（　　　）。</w:t>
        <w:br/>
        <w:t>A.螺旋缝焊接钢管</w:t>
        <w:br/>
        <w:t>B.不锈钢无缝钢管</w:t>
        <w:br/>
        <w:t>C.镀锌焊接钢管</w:t>
        <w:br/>
        <w:t>D.涂塑钢管</w:t>
        <w:br/>
        <w:br/>
        <w:t xml:space="preserve">【答案】：B </w:t>
      </w:r>
    </w:p>
    <w:p>
      <w:r>
        <w:t>17、（　　　）是流体运动中，各过流断面上相应点的流速（大小和方向）沿程不变的。</w:t>
        <w:br/>
        <w:t>A.均匀流</w:t>
        <w:br/>
        <w:t>B.非均匀流</w:t>
        <w:br/>
        <w:t>C.稳定流</w:t>
        <w:br/>
        <w:t>D.非稳定流</w:t>
        <w:br/>
        <w:br/>
        <w:t xml:space="preserve">【答案】：A </w:t>
      </w:r>
    </w:p>
    <w:p>
      <w:pPr>
        <w:sectPr w:rsidSect="00034616">
          <w:type w:val="nextPage"/>
          <w:pgSz w:w="12240" w:h="15840"/>
          <w:pgMar w:top="1440" w:right="1800" w:bottom="1440" w:left="1800" w:header="720" w:footer="720" w:gutter="0"/>
          <w:pgNumType w:start="5"/>
          <w:cols w:space="720"/>
          <w:titlePg w:val="0"/>
          <w:docGrid w:linePitch="360"/>
        </w:sectPr>
      </w:pPr>
    </w:p>
    <w:p>
      <w:r>
        <w:t>18、单极开关指的是只分合一根导线的开关，即一次能控制的，（　　　）数。</w:t>
        <w:br/>
        <w:t>A.线路</w:t>
        <w:br/>
        <w:t>B.灯具</w:t>
        <w:br/>
        <w:t>C.房间</w:t>
        <w:br/>
        <w:t>D.电器</w:t>
        <w:br/>
        <w:br/>
        <w:t>【答案】：A</w:t>
      </w:r>
      <w:r>
        <w:t xml:space="preserve"> </w:t>
      </w:r>
    </w:p>
    <w:p>
      <w:r>
        <w:t>19、检验混凝土质量时，由于个体较多，将10000个个体按不同批次分为100个群，每个群内100件样品，从中随机抽取10个群，在这10个群中的1000个个体随机抽取100个个体，此次抽样方法为（　　　）。</w:t>
        <w:br/>
        <w:t>A.整群抽样</w:t>
        <w:br/>
        <w:t>B.简单随机抽样</w:t>
        <w:br/>
        <w:t>C.分层随机抽样</w:t>
        <w:br/>
        <w:t>D.多阶段抽样</w:t>
        <w:br/>
        <w:br/>
        <w:t xml:space="preserve">【答案】：D </w:t>
      </w:r>
    </w:p>
    <w:p>
      <w:r>
        <w:t>20、配电线路标注的格式ab-c（dxe+fxg）i-jk中，字母e的含义为（　　　）。</w:t>
        <w:br/>
        <w:t>A.线缆敷设部位</w:t>
        <w:br/>
        <w:t>B.相线截面</w:t>
        <w:br/>
        <w:t>C.相线根数</w:t>
        <w:br/>
        <w:t>D.线缆敷设高度</w:t>
        <w:br/>
        <w:br/>
        <w:t xml:space="preserve">【答案】：B </w:t>
      </w:r>
    </w:p>
    <w:p>
      <w:pPr>
        <w:sectPr w:rsidSect="00034616">
          <w:type w:val="nextPage"/>
          <w:pgSz w:w="12240" w:h="15840"/>
          <w:pgMar w:top="1440" w:right="1800" w:bottom="1440" w:left="1800" w:header="720" w:footer="720" w:gutter="0"/>
          <w:pgNumType w:start="6"/>
          <w:cols w:space="720"/>
          <w:titlePg w:val="0"/>
          <w:docGrid w:linePitch="360"/>
        </w:sectPr>
      </w:pPr>
      <w:r>
        <w:t>21、铜和铜合金管分为拉制管和挤制管，连接方式一般有扩口、压紧和（　　　）。</w:t>
        <w:br/>
        <w:t>A.热熔</w:t>
        <w:br/>
        <w:t>B.承插</w:t>
        <w:br/>
        <w:t>C.粘接</w:t>
        <w:br/>
        <w:t>D.钎焊</w:t>
        <w:br/>
        <w:br/>
        <w:t xml:space="preserve">【答案】：D </w:t>
      </w:r>
    </w:p>
    <w:p>
      <w:r>
        <w:t>22、南方某大型综合商业中心机电安装工程由A公司中标承建。施工过程中，材料员对进人现场的每一批材料都进行了仔细检查，验收合格后方能人库。由于项目部控制到位，有效确保了工程质量，最终项目顺利竣工。根据背景材料，回答以下问题。</w:t>
        <w:br/>
        <w:t>A.生产工艺简单</w:t>
        <w:br/>
        <w:t>B.强度较无缝钢管低</w:t>
        <w:br/>
        <w:t>C.耐腐蚀性良好</w:t>
        <w:br/>
        <w:t>D.采用冷拔方式制造</w:t>
        <w:br/>
        <w:br/>
        <w:t xml:space="preserve">【答案】：D </w:t>
      </w:r>
    </w:p>
    <w:p>
      <w:r>
        <w:t>23、关于平面控制测量，以下说法错误的是（　　　）。</w:t>
        <w:br/>
        <w:t>A.三角测量的网（锁），各等级的首级控制网，宜布设为等边三角形的网（锁），其三角角形的内角不应小于30°</w:t>
        <w:br/>
        <w:t>B.导线测量法的网，当导线平均边长较短时，应控制导线边数。导线宜布设成直伸形状，相邻边长不宜相差过大</w:t>
        <w:br/>
        <w:t>C.当导线网用作首级控制时，应布设成环形状，网内不同环节上的点不宜相距过近</w:t>
        <w:br/>
        <w:t>D.使用三边测量法时，各等级三边网的起始边至最远边之间的三角形个数不宜多于</w:t>
        <w:br/>
        <w:br/>
        <w:t xml:space="preserve">【答案】：A </w:t>
      </w:r>
    </w:p>
    <w:p>
      <w:pPr>
        <w:sectPr w:rsidSect="00034616">
          <w:type w:val="nextPage"/>
          <w:pgSz w:w="12240" w:h="15840"/>
          <w:pgMar w:top="1440" w:right="1800" w:bottom="1440" w:left="1800" w:header="720" w:footer="720" w:gutter="0"/>
          <w:pgNumType w:start="7"/>
          <w:cols w:space="720"/>
          <w:titlePg w:val="0"/>
          <w:docGrid w:linePitch="360"/>
        </w:sectPr>
      </w:pPr>
      <w:r>
        <w:t>24、平面控制网的坐标系统，应满足测区内投影长度变形值不大于（　　　）cm/km。</w:t>
        <w:br/>
        <w:t>A.3.5</w:t>
        <w:br/>
        <w:t>B.2.5</w:t>
        <w:br/>
        <w:t>C.1.5</w:t>
        <w:br/>
        <w:t>D.0.5</w:t>
        <w:br/>
        <w:br/>
        <w:t xml:space="preserve">【答案】：B </w:t>
      </w:r>
    </w:p>
    <w:p>
      <w:r>
        <w:t>25、探测器宜水平安装，当必须倾斜安装时，倾斜角不应大于（　　　）。</w:t>
        <w:br/>
        <w:t>A.60°</w:t>
        <w:br/>
        <w:t>B.45°</w:t>
        <w:br/>
        <w:t>C.30°</w:t>
        <w:br/>
        <w:t>D.15°</w:t>
        <w:br/>
        <w:br/>
        <w:t xml:space="preserve">【答案】：B </w:t>
      </w:r>
    </w:p>
    <w:p>
      <w:r>
        <w:t>26、凡电路中的电流，电压大小和方向不随时间的变化而变化的称稳恒电流，简称（　　　）电，符号用（　　　）表示。</w:t>
        <w:br/>
        <w:t>A.交流电DC</w:t>
        <w:br/>
        <w:t>B.直流电A</w:t>
        <w:br/>
        <w:t>C.交流电AC</w:t>
        <w:br/>
        <w:t>D.直流电DC</w:t>
        <w:br/>
        <w:br/>
        <w:t xml:space="preserve">【答案】：D </w:t>
      </w:r>
    </w:p>
    <w:p>
      <w:r>
        <w:t>27、在拉伸的的开始阶段试件变形很小，此时若将拉力卸去，试件变形可完全消失并恢复原状，这个阶段称为（　　　）。</w:t>
        <w:br/>
        <w:t>A.弹性阶段</w:t>
        <w:br/>
        <w:t>B.屈服阶段</w:t>
        <w:br/>
        <w:t>C.强化阶段</w:t>
        <w:br/>
        <w:t>D.颈缩阶段</w:t>
        <w:br/>
        <w:br/>
        <w:t xml:space="preserve">【答案】：A </w:t>
      </w:r>
    </w:p>
    <w:p>
      <w:pPr>
        <w:sectPr w:rsidSect="00034616">
          <w:type w:val="nextPage"/>
          <w:pgSz w:w="12240" w:h="15840"/>
          <w:pgMar w:top="1440" w:right="1800" w:bottom="1440" w:left="1800" w:header="720" w:footer="720" w:gutter="0"/>
          <w:pgNumType w:start="8"/>
          <w:cols w:space="720"/>
          <w:titlePg w:val="0"/>
          <w:docGrid w:linePitch="360"/>
        </w:sectPr>
      </w:pPr>
    </w:p>
    <w:p>
      <w:r>
        <w:t>28、利用水准仪望远镜测量两点的水平距离公式中L=Kl中，K通常为（　　　）。</w:t>
        <w:br/>
        <w:t>A.50</w:t>
        <w:br/>
        <w:t>B.100</w:t>
        <w:br/>
        <w:t>C.150</w:t>
        <w:br/>
        <w:t>D.200</w:t>
        <w:br/>
        <w:br/>
        <w:t>【答案】：B</w:t>
      </w:r>
      <w:r>
        <w:t xml:space="preserve"> </w:t>
      </w:r>
    </w:p>
    <w:p>
      <w:r>
        <w:t>29、在抽样推断中，抽样误差是（　　　）。</w:t>
        <w:br/>
        <w:t>A.可以避免的</w:t>
        <w:br/>
        <w:t>B.可避免且可控制</w:t>
        <w:br/>
        <w:t>C.不可避免且无法控制</w:t>
        <w:br/>
        <w:t>D.不可避免但可控制</w:t>
        <w:br/>
        <w:br/>
        <w:t xml:space="preserve">【答案】：D </w:t>
      </w:r>
    </w:p>
    <w:p>
      <w:r>
        <w:t>30、对于大柔度压杆，临界应力决定于（　　　）。</w:t>
        <w:br/>
        <w:t>A.比例极限σp</w:t>
        <w:br/>
        <w:t>B.屈服极限σs</w:t>
        <w:br/>
        <w:t>C.弹性模量E</w:t>
        <w:br/>
        <w:t>D.压杆材料组成</w:t>
        <w:br/>
        <w:br/>
        <w:t xml:space="preserve">【答案】：C </w:t>
      </w:r>
    </w:p>
    <w:p>
      <w:r>
        <w:t>31、根据（　　　）形式，自动喷水灭火系统可分为闭式和开式两大类自动喷水灭火系统。</w:t>
        <w:br/>
        <w:t>A.供水系统</w:t>
        <w:br/>
        <w:t>B.水泵工作</w:t>
        <w:br/>
        <w:t>C.喷头的开闭</w:t>
        <w:br/>
        <w:t>D.季节变换</w:t>
        <w:br/>
        <w:br/>
        <w:t xml:space="preserve">【答案】：C </w:t>
      </w:r>
    </w:p>
    <w:p>
      <w:pPr>
        <w:sectPr w:rsidSect="00034616">
          <w:type w:val="nextPage"/>
          <w:pgSz w:w="12240" w:h="15840"/>
          <w:pgMar w:top="1440" w:right="1800" w:bottom="1440" w:left="1800" w:header="720" w:footer="720" w:gutter="0"/>
          <w:pgNumType w:start="9"/>
          <w:cols w:space="720"/>
          <w:titlePg w:val="0"/>
          <w:docGrid w:linePitch="360"/>
        </w:sectPr>
      </w:pPr>
    </w:p>
    <w:p>
      <w:r>
        <w:t>32、激光测距仪是目前使用最为广泛的测距仪。当测量距离小于300m时，宜采用（　　　）。</w:t>
        <w:br/>
        <w:t>A.手持式激光测距仪</w:t>
        <w:br/>
        <w:t>B.望远镜激光测距仪</w:t>
        <w:br/>
        <w:t>C.红外线激光测距仪</w:t>
        <w:br/>
        <w:t>D.推车式激光测距仪</w:t>
        <w:br/>
        <w:br/>
        <w:t>【答案】：A</w:t>
      </w:r>
      <w:r>
        <w:t xml:space="preserve"> </w:t>
      </w:r>
    </w:p>
    <w:p>
      <w:r>
        <w:t>33、冷热水管道上下平行安装时热水管道应在冷水管道（　　　）。</w:t>
        <w:br/>
        <w:t>A.上方</w:t>
        <w:br/>
        <w:t>B.下方</w:t>
        <w:br/>
        <w:t>C.左侧</w:t>
        <w:br/>
        <w:t>D.右侧</w:t>
        <w:br/>
        <w:br/>
        <w:t xml:space="preserve">【答案】：A </w:t>
      </w:r>
    </w:p>
    <w:p>
      <w:r>
        <w:t>34、当阿门与管道连接时，要求阀门在关闭状态下安装的是（　　　）方式连接。</w:t>
        <w:br/>
        <w:t>A.电焊焊接</w:t>
        <w:br/>
        <w:t>B.气焊焊接</w:t>
        <w:br/>
        <w:t>C.法兰</w:t>
        <w:br/>
        <w:t>D.热熔</w:t>
        <w:br/>
        <w:br/>
        <w:t xml:space="preserve">【答案】：C </w:t>
      </w:r>
    </w:p>
    <w:p>
      <w:r>
        <w:t>35、工频耐压试验时,采用球间隙进行测量,该球间隙称为（）。</w:t>
        <w:br/>
        <w:t>A.放电间隙</w:t>
        <w:br/>
        <w:t>B.测量间隙</w:t>
        <w:br/>
        <w:t>C.保护间隙</w:t>
        <w:br/>
        <w:t xml:space="preserve">【答案】：B </w:t>
      </w:r>
    </w:p>
    <w:p>
      <w:pPr>
        <w:sectPr w:rsidSect="00034616">
          <w:type w:val="nextPage"/>
          <w:pgSz w:w="12240" w:h="15840"/>
          <w:pgMar w:top="1440" w:right="1800" w:bottom="1440" w:left="1800" w:header="720" w:footer="720" w:gutter="0"/>
          <w:pgNumType w:start="10"/>
          <w:cols w:space="720"/>
          <w:titlePg w:val="0"/>
          <w:docGrid w:linePitch="360"/>
        </w:sectPr>
      </w:pPr>
    </w:p>
    <w:p>
      <w:r>
        <w:t>36、若整个液体（或气体）被包围在液体之中，称为（　　　）。</w:t>
        <w:br/>
        <w:t>A.有压流</w:t>
        <w:br/>
        <w:t>B.无压流</w:t>
        <w:br/>
        <w:t>C.自由射流</w:t>
        <w:br/>
        <w:t>D.淹没射流</w:t>
        <w:br/>
        <w:br/>
        <w:t>【答案】：D</w:t>
      </w:r>
      <w:r>
        <w:t xml:space="preserve"> </w:t>
      </w:r>
    </w:p>
    <w:p>
      <w:r>
        <w:t>37、一般情况下，把研究对象的全体称为（　　　）。</w:t>
        <w:br/>
        <w:t>A.总体</w:t>
        <w:br/>
        <w:t>B.样本</w:t>
        <w:br/>
        <w:t>C.统计量</w:t>
        <w:br/>
        <w:t>D.抽样</w:t>
        <w:br/>
        <w:br/>
        <w:t xml:space="preserve">【答案】：A </w:t>
      </w:r>
    </w:p>
    <w:p>
      <w:r>
        <w:t>38、在下列建设法规体系中，（　　　）的法律地位和效力最高。</w:t>
        <w:br/>
        <w:t>A.建设法律</w:t>
        <w:br/>
        <w:t>B.建设行政</w:t>
        <w:br/>
        <w:t>C.建设部门规章</w:t>
        <w:br/>
        <w:t>D.地方性建设规章</w:t>
        <w:br/>
        <w:br/>
        <w:t xml:space="preserve">【答案】：A </w:t>
      </w:r>
    </w:p>
    <w:p>
      <w:r>
        <w:t>39、产品质量数据分布一般服从（　　　）。</w:t>
        <w:br/>
        <w:t>A.泊松分布</w:t>
        <w:br/>
        <w:t>B.几何分布</w:t>
        <w:br/>
        <w:t>C.指数分布</w:t>
        <w:br/>
        <w:t>D.正态分布</w:t>
        <w:br/>
        <w:br/>
        <w:t xml:space="preserve">【答案】：D </w:t>
      </w:r>
    </w:p>
    <w:p>
      <w:pPr>
        <w:sectPr w:rsidSect="00034616">
          <w:type w:val="nextPage"/>
          <w:pgSz w:w="12240" w:h="15840"/>
          <w:pgMar w:top="1440" w:right="1800" w:bottom="1440" w:left="1800" w:header="720" w:footer="720" w:gutter="0"/>
          <w:pgNumType w:start="11"/>
          <w:cols w:space="720"/>
          <w:titlePg w:val="0"/>
          <w:docGrid w:linePitch="360"/>
        </w:sectPr>
      </w:pPr>
    </w:p>
    <w:p>
      <w:r>
        <w:t>40、（　　　）应力虽不增加，应变却继续增大，出现了较大的塑性变形，这种情况称为材料的屈服。</w:t>
        <w:br/>
        <w:t>A.弹性阶段</w:t>
        <w:br/>
        <w:t>B.屈服阶段</w:t>
        <w:br/>
        <w:t>C.强化阶段</w:t>
        <w:br/>
        <w:t>D.颈缩阶段</w:t>
        <w:br/>
        <w:br/>
        <w:t>【答案】：B</w:t>
      </w:r>
      <w:r>
        <w:t xml:space="preserve"> </w:t>
      </w:r>
    </w:p>
    <w:p>
      <w:r>
        <w:t>41、对于纯电容交流电路，电压两端电压不变，频率上升，通过电容的电流是（　　　）。</w:t>
        <w:br/>
        <w:t>A.减小</w:t>
        <w:br/>
        <w:t>B.增加</w:t>
        <w:br/>
        <w:t>C.不变</w:t>
        <w:br/>
        <w:t>D.为零</w:t>
        <w:br/>
        <w:br/>
        <w:t xml:space="preserve">【答案】：B </w:t>
      </w:r>
    </w:p>
    <w:p>
      <w:r>
        <w:t>42、敷设导管，当线路明配时，电线保护管的弯曲半径不宜小于管外径的（　　　）倍。</w:t>
        <w:br/>
        <w:t>A.8</w:t>
        <w:br/>
        <w:t>B.6</w:t>
        <w:br/>
        <w:t>C.4</w:t>
        <w:br/>
        <w:t>D.3</w:t>
        <w:br/>
        <w:br/>
        <w:t xml:space="preserve">【答案】：B </w:t>
      </w:r>
    </w:p>
    <w:p>
      <w:r>
        <w:t>43、建设工程施工前，（　　　）负责项目管理技术人员应当对有关安全施工的技术要求向施工作业班组、作业人员作出详细说明，并由双方签字确认。</w:t>
        <w:br/>
        <w:t>A.施工单位</w:t>
        <w:br/>
        <w:t>B.建设单位</w:t>
        <w:br/>
        <w:t>C.监理单位</w:t>
        <w:br/>
        <w:t>D.政府有关部门</w:t>
        <w:br/>
        <w:br/>
        <w:t xml:space="preserve">【答案】：A </w:t>
      </w:r>
    </w:p>
    <w:p>
      <w:pPr>
        <w:sectPr w:rsidSect="00034616">
          <w:type w:val="nextPage"/>
          <w:pgSz w:w="12240" w:h="15840"/>
          <w:pgMar w:top="1440" w:right="1800" w:bottom="1440" w:left="1800" w:header="720" w:footer="720" w:gutter="0"/>
          <w:pgNumType w:start="12"/>
          <w:cols w:space="720"/>
          <w:titlePg w:val="0"/>
          <w:docGrid w:linePitch="360"/>
        </w:sectPr>
      </w:pPr>
    </w:p>
    <w:p>
      <w:r>
        <w:t>44、共面的三个力作用于刚体上，使刚体平衡的必要条件是这共面的三个力（　　　）。</w:t>
        <w:br/>
        <w:t>A.作用线汇交于一点</w:t>
        <w:br/>
        <w:t>B.所构成的力三角形自行闭合</w:t>
        <w:br/>
        <w:t>C.作用线共线</w:t>
        <w:br/>
        <w:t>D.作用线相交</w:t>
        <w:br/>
        <w:br/>
        <w:t>【答案】：A</w:t>
      </w:r>
      <w:r>
        <w:t xml:space="preserve"> </w:t>
      </w:r>
    </w:p>
    <w:p>
      <w:r>
        <w:t>45、下列管道中，不宜用于饮用水输送的管道是（　　　）。</w:t>
        <w:br/>
        <w:t>A.聚丁烯（PB）管</w:t>
        <w:br/>
        <w:t>B.聚乙烯（PE）管</w:t>
        <w:br/>
        <w:t>C.硬质聚氯乙烯（UPVC）管</w:t>
        <w:br/>
        <w:t>D.三型聚丙烯（PP-R）管</w:t>
        <w:br/>
        <w:br/>
        <w:t xml:space="preserve">【答案】：C </w:t>
      </w:r>
    </w:p>
    <w:p>
      <w:r>
        <w:t>46、在抽样推断中，样本的容量（　　　）。</w:t>
        <w:br/>
        <w:t>A.越小越好</w:t>
        <w:br/>
        <w:t>B.越大越好</w:t>
        <w:br/>
        <w:t>C.取决于统一的抽样比例</w:t>
        <w:br/>
        <w:t>D.取决于对抽样推断可靠性的要求</w:t>
        <w:br/>
        <w:br/>
        <w:t xml:space="preserve">【答案】：B </w:t>
      </w:r>
    </w:p>
    <w:p>
      <w:pPr>
        <w:sectPr w:rsidSect="00034616">
          <w:type w:val="nextPage"/>
          <w:pgSz w:w="12240" w:h="15840"/>
          <w:pgMar w:top="1440" w:right="1800" w:bottom="1440" w:left="1800" w:header="720" w:footer="720" w:gutter="0"/>
          <w:pgNumType w:start="13"/>
          <w:cols w:space="720"/>
          <w:titlePg w:val="0"/>
          <w:docGrid w:linePitch="360"/>
        </w:sectPr>
      </w:pPr>
    </w:p>
    <w:p>
      <w:r>
        <w:t>47、某建筑工程公司因效益不好，公司领导决定进行改革，减负增效。经研究将公司安全部撤销，安全管理人员8人中，4人下岗，人转岗，原安全部承担的工作转由工会中的两人负责。由于公司领导撤销安全部门，整个公司的安全工作仅仅由两名负责工会工作的人兼任，致使该公司上下对安全生产工作普遍不重视，安全生产管理混乱，经常发生人员伤亡事故。</w:t>
        <w:br/>
        <w:t>A.限期改正</w:t>
        <w:br/>
        <w:t>B.逾期未改正的，责令停业整顿，依照《中华人民共和国安全生产法》的有关规定处以罚款</w:t>
        <w:br/>
        <w:t>C.造成重大安全事故，构成犯罪的，对直接责任人员，依照刑法有关规定追究刑事</w:t>
        <w:br/>
        <w:t>D.对企业负责人处以行政处罚</w:t>
        <w:br/>
        <w:br/>
        <w:t>【答案】：D</w:t>
      </w:r>
      <w:r>
        <w:t xml:space="preserve"> </w:t>
      </w:r>
    </w:p>
    <w:p>
      <w:r>
        <w:t>48、混凝土排水管安装的工艺流程是（）。</w:t>
        <w:br/>
        <w:t>A.安装准备→测量放线→开挖沟槽→铺设基础→管道安装及连接→管道与检查井连接→灌水试验→回填土→通水试验</w:t>
        <w:br/>
        <w:t>B.安装准备→开挖沟槽→测量放线→铺设基础→管道安装及连接→管道与检查井连接→灌水试验→回填土→通水试验</w:t>
        <w:br/>
        <w:t>C.安装准备→测量放线→开挖沟槽→管道安装及连接→铺设基础→管道与检查井连接→灌水试验→回填土→通水试验</w:t>
        <w:br/>
        <w:t>D.安装准备→测量放线→开挖沟槽→铺设基础→管道与检查井连接→管道安装及连接→灌水试验→回填土→通水试验</w:t>
        <w:br/>
        <w:br/>
        <w:t xml:space="preserve">【答案】：A </w:t>
      </w:r>
    </w:p>
    <w:p>
      <w:r>
        <w:t>49、流体沿流程的各过流断面有部分周界与固体表面接触，其余部分周界与大气相接触，具有自由表面，这种流动称为（　　　）。</w:t>
        <w:br/>
        <w:t>A.有压流</w:t>
        <w:br/>
        <w:t>B.无压流</w:t>
        <w:br/>
        <w:t>C.稳定流</w:t>
        <w:br/>
        <w:t>D.射流</w:t>
        <w:br/>
        <w:br/>
        <w:t xml:space="preserve">【答案】：B </w:t>
      </w:r>
    </w:p>
    <w:p>
      <w:pPr>
        <w:sectPr w:rsidSect="00034616">
          <w:type w:val="nextPage"/>
          <w:pgSz w:w="12240" w:h="15840"/>
          <w:pgMar w:top="1440" w:right="1800" w:bottom="1440" w:left="1800" w:header="720" w:footer="720" w:gutter="0"/>
          <w:pgNumType w:start="14"/>
          <w:cols w:space="720"/>
          <w:titlePg w:val="0"/>
          <w:docGrid w:linePitch="360"/>
        </w:sectPr>
      </w:pPr>
    </w:p>
    <w:p>
      <w:r>
        <w:t>50、蹲式大便器按结构，可分为（　　　）。</w:t>
        <w:br/>
        <w:t>A.挂箱式和冲洗阀式</w:t>
        <w:br/>
        <w:t>B.普通型和节水型</w:t>
        <w:br/>
        <w:t>C.成人型和幼儿型</w:t>
        <w:br/>
        <w:t>D.有存水弯式和无存水弯式</w:t>
        <w:br/>
        <w:br/>
        <w:t>【答案】：D</w:t>
      </w:r>
      <w:r>
        <w:t xml:space="preserve"> </w:t>
      </w:r>
    </w:p>
    <w:p>
      <w:r>
        <w:t>51、防护栏杆的可靠性设置要求横杆长度大于（　　　）时，必须加设栏杆柱。</w:t>
        <w:br/>
        <w:t>A.1.5m</w:t>
        <w:br/>
        <w:t>B.2m</w:t>
        <w:br/>
        <w:t>C.3m</w:t>
        <w:br/>
        <w:t>D.4m</w:t>
        <w:br/>
        <w:br/>
        <w:t xml:space="preserve">【答案】：B </w:t>
      </w:r>
    </w:p>
    <w:p>
      <w:r>
        <w:t>52、当XL＜XC时，总电压（　　　）电流，称为（　　　）电路。</w:t>
        <w:br/>
        <w:t>A.超前容性</w:t>
        <w:br/>
        <w:t>B.超前感性</w:t>
        <w:br/>
        <w:t>C.滞后容性</w:t>
        <w:br/>
        <w:t>D.滞后感性</w:t>
        <w:br/>
        <w:br/>
        <w:t xml:space="preserve">【答案】：C </w:t>
      </w:r>
    </w:p>
    <w:p>
      <w:r>
        <w:t>53、矩形风管制作时，当边长大于或等于（　　　）mm、管段大于1.2m时，均应采取加固措施。</w:t>
        <w:br/>
        <w:t>A.900</w:t>
        <w:br/>
        <w:t>B.800</w:t>
        <w:br/>
        <w:t>C.630</w:t>
        <w:br/>
        <w:t>D.500</w:t>
        <w:br/>
        <w:br/>
        <w:t xml:space="preserve">【答案】：C </w:t>
      </w:r>
    </w:p>
    <w:p>
      <w:pPr>
        <w:sectPr w:rsidSect="00034616">
          <w:type w:val="nextPage"/>
          <w:pgSz w:w="12240" w:h="15840"/>
          <w:pgMar w:top="1440" w:right="1800" w:bottom="1440" w:left="1800" w:header="720" w:footer="720" w:gutter="0"/>
          <w:pgNumType w:start="15"/>
          <w:cols w:space="720"/>
          <w:titlePg w:val="0"/>
          <w:docGrid w:linePitch="360"/>
        </w:sectPr>
      </w:pPr>
    </w:p>
    <w:p>
      <w:r>
        <w:t>54、火灾探测器至墙壁、梁边的水平距离不应小于（　　　）。</w:t>
        <w:br/>
        <w:t>A.2</w:t>
        <w:br/>
        <w:t>B.1.5</w:t>
        <w:br/>
        <w:t>C.1</w:t>
        <w:br/>
        <w:t>D.0.5</w:t>
        <w:br/>
        <w:br/>
        <w:t>【答案】：D</w:t>
      </w:r>
      <w:r>
        <w:t xml:space="preserve"> </w:t>
      </w:r>
    </w:p>
    <w:p>
      <w:r>
        <w:t>55、液体内部向任何方向都有压强，在同一深度处，沿各个方向的压强（　　　），随着水深的增加，压强也将（　　　）。</w:t>
        <w:br/>
        <w:t>A.相等减小</w:t>
        <w:br/>
        <w:t>B.相等增大</w:t>
        <w:br/>
        <w:t>C.不相等减小</w:t>
        <w:br/>
        <w:t>D.不相等增大</w:t>
        <w:br/>
        <w:br/>
        <w:t xml:space="preserve">【答案】：B </w:t>
      </w:r>
    </w:p>
    <w:p>
      <w:r>
        <w:t>56、连续运输设备和金属结构上，找平工作面宜选在可调的部位，两测点间距不宜大于（　　　）m。</w:t>
        <w:br/>
        <w:t>A.10</w:t>
        <w:br/>
        <w:t>B.8</w:t>
        <w:br/>
        <w:t>C.6</w:t>
        <w:br/>
        <w:t>D.4</w:t>
        <w:br/>
        <w:br/>
        <w:t xml:space="preserve">【答案】：C </w:t>
      </w:r>
    </w:p>
    <w:p>
      <w:r>
        <w:t>57、水准仪进行粗略整平的目的是（　　　）。</w:t>
        <w:br/>
        <w:t>A.使三脚架高度适当、架头大致水平并牢固稳妥</w:t>
        <w:br/>
        <w:t>B.使圆水准器的气泡居中</w:t>
        <w:br/>
        <w:t>C.使目镜中十字丝清晰</w:t>
        <w:br/>
        <w:t>D.使管水准器的气泡符合</w:t>
        <w:br/>
        <w:br/>
        <w:t xml:space="preserve">【答案】：B </w:t>
      </w:r>
    </w:p>
    <w:p>
      <w:pPr>
        <w:sectPr w:rsidSect="00034616">
          <w:type w:val="nextPage"/>
          <w:pgSz w:w="12240" w:h="15840"/>
          <w:pgMar w:top="1440" w:right="1800" w:bottom="1440" w:left="1800" w:header="720" w:footer="720" w:gutter="0"/>
          <w:pgNumType w:start="16"/>
          <w:cols w:space="720"/>
          <w:titlePg w:val="0"/>
          <w:docGrid w:linePitch="360"/>
        </w:sectPr>
      </w:pPr>
    </w:p>
    <w:p>
      <w:r>
        <w:t>58、面接触型二极管，可通过（　　　）电流，但其工作频率是（　　　）的。</w:t>
        <w:br/>
        <w:t>A.较小低频</w:t>
        <w:br/>
        <w:t>B.较小高频</w:t>
        <w:br/>
        <w:t>C.较大低频</w:t>
        <w:br/>
        <w:t>D.较大高频</w:t>
        <w:br/>
        <w:br/>
        <w:t>【答案】：C</w:t>
      </w:r>
      <w:r>
        <w:t xml:space="preserve"> </w:t>
      </w:r>
    </w:p>
    <w:p>
      <w:r>
        <w:t>59、杆件单位长度的纵向变形为（　　　）。</w:t>
        <w:br/>
        <w:t>A.横向线应变</w:t>
        <w:br/>
        <w:t>B.纵向线应变</w:t>
        <w:br/>
        <w:t>C.塑性应变</w:t>
        <w:br/>
        <w:t>D.弹性应变</w:t>
        <w:br/>
        <w:br/>
        <w:t xml:space="preserve">【答案】：B </w:t>
      </w:r>
    </w:p>
    <w:p>
      <w:r>
        <w:t>60、关于消声器的安装，以下错误的是（　　　）。</w:t>
        <w:br/>
        <w:t>A.应单独设支架，使风管不承受其重量</w:t>
        <w:br/>
        <w:t>B.消声器支架的横担板穿吊杆的螺孔距离，应比消声器宽40、50mm</w:t>
        <w:br/>
        <w:t>C.为便于调节标高，可在吊杆端部套50、80mm的丝扣，以便找平、找正用，并用一个螺母固定</w:t>
        <w:br/>
        <w:t>D.当通风（空调）系统有恒温、恒湿要求时，消声器设备外壳与风管同样应做处理</w:t>
        <w:br/>
        <w:br/>
        <w:t xml:space="preserve">【答案】：C </w:t>
      </w:r>
    </w:p>
    <w:p>
      <w:pPr>
        <w:sectPr w:rsidSect="00034616">
          <w:type w:val="nextPage"/>
          <w:pgSz w:w="12240" w:h="15840"/>
          <w:pgMar w:top="1440" w:right="1800" w:bottom="1440" w:left="1800" w:header="720" w:footer="720" w:gutter="0"/>
          <w:pgNumType w:start="17"/>
          <w:cols w:space="720"/>
          <w:titlePg w:val="0"/>
          <w:docGrid w:linePitch="360"/>
        </w:sectPr>
      </w:pPr>
    </w:p>
    <w:p>
      <w:r>
        <w:t>61、具有重量轻、不结垢、不腐蚀、外壁光滑、容易切割、便于安装、投资省和节能等优点，常用于室内连续排放污水温度不大于40℃、瞬时温度不大于80℃的生活污水管道的是（　　　）。</w:t>
        <w:br/>
        <w:t>A.排水铸铁管</w:t>
        <w:br/>
        <w:t>B.硬聚氯乙烯（UPVC）排水管</w:t>
        <w:br/>
        <w:t>C.高密度聚乙烯（HDPE）管</w:t>
        <w:br/>
        <w:t>D.陶土管</w:t>
        <w:br/>
        <w:br/>
        <w:t>【答案】：B</w:t>
      </w:r>
      <w:r>
        <w:t xml:space="preserve"> </w:t>
      </w:r>
    </w:p>
    <w:p>
      <w:r>
        <w:t>62、施工单位发生生产安全事故，应如实地向安全生产监督管理部门、（　　　）及时报告。</w:t>
        <w:br/>
        <w:t>A.设计单位</w:t>
        <w:br/>
        <w:t>B.监理单位</w:t>
        <w:br/>
        <w:t>C.分包单位</w:t>
        <w:br/>
        <w:t>D.建设行政主管部门</w:t>
        <w:br/>
        <w:br/>
        <w:t xml:space="preserve">【答案】：D </w:t>
      </w:r>
    </w:p>
    <w:p>
      <w:r>
        <w:t>63、（　　　）质轻、强度高、耐热性及耐蚀性优良、电绝缘性好及加工成型方便，在纺织、印染、化工等行业常用于排除腐蚀性气体的通风系统中。</w:t>
        <w:br/>
        <w:t>A.PPR管</w:t>
        <w:br/>
        <w:t>B.玻璃钢</w:t>
        <w:br/>
        <w:t>C.镀锌管</w:t>
        <w:br/>
        <w:t>D.混凝土管</w:t>
        <w:br/>
        <w:br/>
        <w:t xml:space="preserve">【答案】：B </w:t>
      </w:r>
    </w:p>
    <w:p>
      <w:pPr>
        <w:sectPr w:rsidSect="00034616">
          <w:type w:val="nextPage"/>
          <w:pgSz w:w="12240" w:h="15840"/>
          <w:pgMar w:top="1440" w:right="1800" w:bottom="1440" w:left="1800" w:header="720" w:footer="720" w:gutter="0"/>
          <w:pgNumType w:start="18"/>
          <w:cols w:space="720"/>
          <w:titlePg w:val="0"/>
          <w:docGrid w:linePitch="360"/>
        </w:sectPr>
      </w:pPr>
      <w:r>
        <w:t>64、建筑设备监控系统与变配电设备、发电机组、冷水机组、热泵机组、锅炉和电梯等大型建筑设备实现接口方式的通信，必须预先约定所遵循的（　　　）。</w:t>
        <w:br/>
        <w:t>A.采购方式</w:t>
        <w:br/>
        <w:t>B.通信协议</w:t>
        <w:br/>
        <w:t>C.调试程序</w:t>
        <w:br/>
        <w:t>D.规格型号</w:t>
        <w:br/>
        <w:br/>
        <w:t xml:space="preserve">【答案】：B </w:t>
      </w:r>
    </w:p>
    <w:p>
      <w:r>
        <w:t>65、三极管的发射结正偏，集电结反偏时，三极管处于（　　　）。</w:t>
        <w:br/>
        <w:t>A.放大状态</w:t>
        <w:br/>
        <w:t>B.饱和状态</w:t>
        <w:br/>
        <w:t>C.截止状态</w:t>
        <w:br/>
        <w:t>D.击穿状态</w:t>
        <w:br/>
        <w:br/>
        <w:t xml:space="preserve">【答案】：A </w:t>
      </w:r>
    </w:p>
    <w:p>
      <w:r>
        <w:t>66、绝缘电线一般是由导线的导电线芯、（　　　）和保护层组成。</w:t>
        <w:br/>
        <w:t>A.绝缘层</w:t>
        <w:br/>
        <w:t>B.保温层</w:t>
        <w:br/>
        <w:t>C.防潮层</w:t>
        <w:br/>
        <w:t>D.加强层</w:t>
        <w:br/>
        <w:br/>
        <w:t xml:space="preserve">【答案】：A </w:t>
      </w:r>
    </w:p>
    <w:p>
      <w:r>
        <w:t>67、（　　　）是指卸去外力后不能消失而保留下来的变形。</w:t>
        <w:br/>
        <w:t>A.弹性变形</w:t>
        <w:br/>
        <w:t>B.塑性变形</w:t>
        <w:br/>
        <w:t>C.综合变形</w:t>
        <w:br/>
        <w:t>D.刚性变形</w:t>
        <w:br/>
        <w:br/>
        <w:t xml:space="preserve">【答案】：B </w:t>
      </w:r>
    </w:p>
    <w:p>
      <w:pPr>
        <w:sectPr w:rsidSect="00034616">
          <w:type w:val="nextPage"/>
          <w:pgSz w:w="12240" w:h="15840"/>
          <w:pgMar w:top="1440" w:right="1800" w:bottom="1440" w:left="1800" w:header="720" w:footer="720" w:gutter="0"/>
          <w:pgNumType w:start="19"/>
          <w:cols w:space="720"/>
          <w:titlePg w:val="0"/>
          <w:docGrid w:linePitch="360"/>
        </w:sectPr>
      </w:pPr>
      <w:r>
        <w:t>68、保冷结构的组成，以下由内至外顺序正确的是（　　　）。</w:t>
        <w:br/>
        <w:t>A.防锈层、保冷层、防潮层、保护层、防腐蚀及识别层</w:t>
        <w:br/>
        <w:t>B.防锈层、防潮层、保冷层、保护层、防腐蚀及识别层</w:t>
        <w:br/>
        <w:t>C.保冷层、防潮层、防锈层、保护层、防腐蚀及识别层</w:t>
        <w:br/>
        <w:t>D.防锈层、保冷层、保护层、防潮层、防腐蚀及识别层</w:t>
        <w:br/>
        <w:br/>
        <w:t xml:space="preserve">【答案】：A </w:t>
      </w:r>
    </w:p>
    <w:p>
      <w:r>
        <w:t>69、用人单位和劳动者确定劳动关系后，应在用工之日起（　　　）内订立书面劳动合同。</w:t>
        <w:br/>
        <w:t>A.一个月</w:t>
        <w:br/>
        <w:t>B.两个月内</w:t>
        <w:br/>
        <w:t>C.三个月内</w:t>
        <w:br/>
        <w:t>D.半年内</w:t>
        <w:br/>
        <w:br/>
        <w:t xml:space="preserve">【答案】：A </w:t>
      </w:r>
    </w:p>
    <w:p>
      <w:r>
        <w:t>70、结构简单、坚固耐用、运行可靠、维护方便、启动容易、成本低，但调速困难、功率因数偏低的电动机应是（　　　）。</w:t>
        <w:br/>
        <w:t>A.同步电动机</w:t>
        <w:br/>
        <w:t>B.直流电动机</w:t>
        <w:br/>
        <w:t>C.单相电动机</w:t>
        <w:br/>
        <w:t>D.异步电动机</w:t>
        <w:br/>
        <w:br/>
        <w:t xml:space="preserve">【答案】：D </w:t>
      </w:r>
    </w:p>
    <w:p>
      <w:r>
        <w:t>71、铝芯电线，由于其重量轻，通常用于（　　　）。</w:t>
        <w:br/>
        <w:t>A.家庭和办公室照明</w:t>
        <w:br/>
        <w:t>B.需柔性连接的可动部位</w:t>
        <w:br/>
        <w:t>C.电焊机至焊钳的连线</w:t>
        <w:br/>
        <w:t>D.架空线路</w:t>
        <w:br/>
        <w:br/>
        <w:t xml:space="preserve">【答案】：D </w:t>
      </w:r>
    </w:p>
    <w:p>
      <w:pPr>
        <w:sectPr w:rsidSect="00034616">
          <w:type w:val="nextPage"/>
          <w:pgSz w:w="12240" w:h="15840"/>
          <w:pgMar w:top="1440" w:right="1800" w:bottom="1440" w:left="1800" w:header="720" w:footer="720" w:gutter="0"/>
          <w:pgNumType w:start="20"/>
          <w:cols w:space="720"/>
          <w:titlePg w:val="0"/>
          <w:docGrid w:linePitch="360"/>
        </w:sectPr>
      </w:pPr>
    </w:p>
    <w:p>
      <w:r>
        <w:t>72、（　　　）是《中华人民共和国建筑法》颁布实施后制定的第一部配套的行政法规，是我国第一部建设配套的行为法规。</w:t>
        <w:br/>
        <w:t>A.《建设工程质量管理条例》</w:t>
        <w:br/>
        <w:t>B.《监理法》</w:t>
        <w:br/>
        <w:t>C.《建设工程设计条例》</w:t>
        <w:br/>
        <w:t>D.《经济法》</w:t>
        <w:br/>
        <w:br/>
        <w:t>【答案】：A</w:t>
      </w:r>
      <w:r>
        <w:t xml:space="preserve"> </w:t>
      </w:r>
    </w:p>
    <w:p>
      <w:r>
        <w:t>73、气流稳定的断面选择在产生局部阻力的弯头三通等部件引起的涡流的部位后顺气流方向圆形风管（　　　）倍直径或矩形风管大边长度尺寸处。</w:t>
        <w:br/>
        <w:t>A.3～4</w:t>
        <w:br/>
        <w:t>B.4～6</w:t>
        <w:br/>
        <w:t>C.3～5</w:t>
        <w:br/>
        <w:t>D.4～5</w:t>
        <w:br/>
        <w:br/>
        <w:t xml:space="preserve">【答案】：D </w:t>
      </w:r>
    </w:p>
    <w:p>
      <w:r>
        <w:t>74、膨胀管（　　　）设置阀门，以免偶然关断使系统内压力增高而发生事故。</w:t>
        <w:br/>
        <w:t>A.允许</w:t>
        <w:br/>
        <w:t>B.不允许</w:t>
        <w:br/>
        <w:t>C.应该</w:t>
        <w:br/>
        <w:t>D.必须</w:t>
        <w:br/>
        <w:br/>
        <w:t xml:space="preserve">【答案】：B </w:t>
      </w:r>
    </w:p>
    <w:p>
      <w:r>
        <w:t>75、流体占有的体积将随作用在流体上的压力和温度而变化，压力增大时，流体的体积将减小，这种特性称为流体的（　　　）。</w:t>
        <w:br/>
        <w:t>A.压缩性</w:t>
        <w:br/>
        <w:t>B.黏性</w:t>
        <w:br/>
        <w:t>C.膨胀性</w:t>
        <w:br/>
        <w:t>D.导电性</w:t>
        <w:br/>
        <w:br/>
        <w:t xml:space="preserve">【答案】：A </w:t>
      </w:r>
    </w:p>
    <w:p>
      <w:pPr>
        <w:sectPr w:rsidSect="00034616">
          <w:type w:val="nextPage"/>
          <w:pgSz w:w="12240" w:h="15840"/>
          <w:pgMar w:top="1440" w:right="1800" w:bottom="1440" w:left="1800" w:header="720" w:footer="720" w:gutter="0"/>
          <w:pgNumType w:start="21"/>
          <w:cols w:space="720"/>
          <w:titlePg w:val="0"/>
          <w:docGrid w:linePitch="360"/>
        </w:sectPr>
      </w:pPr>
    </w:p>
    <w:p>
      <w:r>
        <w:t>76、（　　　）是用来连接电源和负载，起到能量传输和控制及保护电路的作用，如导线、开关及保护设备等都是。</w:t>
        <w:br/>
        <w:t>A.电源</w:t>
        <w:br/>
        <w:t>B.负载</w:t>
        <w:br/>
        <w:t>C.电容</w:t>
        <w:br/>
        <w:t>D.中间环节</w:t>
        <w:br/>
        <w:br/>
        <w:t>【答案】：D</w:t>
      </w:r>
      <w:r>
        <w:t xml:space="preserve"> </w:t>
      </w:r>
    </w:p>
    <w:p>
      <w:r>
        <w:t>77、常设置在公共建筑的厕所、盥洗室内，供洗涤拖把和倾倒污水之用的是（　　　）。</w:t>
        <w:br/>
        <w:t>A.洗脸盆</w:t>
        <w:br/>
        <w:t>B.洗涤盆</w:t>
        <w:br/>
        <w:t>C.污水盆</w:t>
        <w:br/>
        <w:t>D.化验盆</w:t>
        <w:br/>
        <w:br/>
        <w:t xml:space="preserve">【答案】：C </w:t>
      </w:r>
    </w:p>
    <w:p>
      <w:r>
        <w:t>78、有一条电阻线，在其两端加1V电压时，测得电阻值0.5?，如果在其两端加10V电压时，其电阻值是（　　　）。</w:t>
        <w:br/>
        <w:t>A.0.5?</w:t>
        <w:br/>
        <w:t>B.5?</w:t>
        <w:br/>
        <w:t>C.10?</w:t>
        <w:br/>
        <w:t>D.20?</w:t>
        <w:br/>
        <w:br/>
        <w:t xml:space="preserve">【答案】：A </w:t>
      </w:r>
    </w:p>
    <w:p>
      <w:pPr>
        <w:sectPr w:rsidSect="00034616">
          <w:type w:val="nextPage"/>
          <w:pgSz w:w="12240" w:h="15840"/>
          <w:pgMar w:top="1440" w:right="1800" w:bottom="1440" w:left="1800" w:header="720" w:footer="720" w:gutter="0"/>
          <w:pgNumType w:start="22"/>
          <w:cols w:space="720"/>
          <w:titlePg w:val="0"/>
          <w:docGrid w:linePitch="360"/>
        </w:sectPr>
      </w:pPr>
    </w:p>
    <w:p>
      <w:r>
        <w:t>79、两个额定功率都是60w的灯泡，第一个灯泡的额定电压是220V，第二个灯泡的额定电压是110V，它们分别在额定电压下工作时的结果是（　　　）。</w:t>
        <w:br/>
        <w:t>A.第一个灯泡较亮</w:t>
        <w:br/>
        <w:t>B.第二个灯泡较亮</w:t>
        <w:br/>
        <w:t>C.灯泡电流强度较大的亮</w:t>
        <w:br/>
        <w:t>D.两个灯泡一样亮</w:t>
        <w:br/>
        <w:br/>
        <w:t>【答案】：D</w:t>
      </w:r>
      <w:r>
        <w:t xml:space="preserve"> </w:t>
      </w:r>
    </w:p>
    <w:p>
      <w:r>
        <w:t>80、作用在同一刚体上的两个力F1和F2，若F1=-F2，则表明这两个力（　　　）。</w:t>
        <w:br/>
        <w:t>A.必处于平衡</w:t>
        <w:br/>
        <w:t>B.大小相等，方向相同</w:t>
        <w:br/>
        <w:t>C.大小相等，方向相反，但不一定平衡</w:t>
        <w:br/>
        <w:t>D.必不平衡</w:t>
        <w:br/>
        <w:br/>
        <w:t xml:space="preserve">【答案】：C </w:t>
      </w:r>
    </w:p>
    <w:p>
      <w:r>
        <w:t>81、直埋电缆应使用铠装电缆，铠装电缆的金属外皮两端要可靠接地，接地电阻不得大于100，埋深应不小于（　　　）。</w:t>
        <w:br/>
        <w:t>A.1.3</w:t>
        <w:br/>
        <w:t>B.1.1</w:t>
        <w:br/>
        <w:t>C.1.0</w:t>
        <w:br/>
        <w:t>D.0.7</w:t>
        <w:br/>
        <w:br/>
        <w:t xml:space="preserve">【答案】：D </w:t>
      </w:r>
    </w:p>
    <w:p>
      <w:r>
        <w:t>82、DN表示焊接钢管、阀门及管件的（　　　）。</w:t>
        <w:br/>
        <w:t>A.内径</w:t>
        <w:br/>
        <w:t>B.外径</w:t>
        <w:br/>
        <w:t>C.公称直径</w:t>
        <w:br/>
        <w:t>D.管壁厚度</w:t>
        <w:br/>
        <w:br/>
        <w:t xml:space="preserve">【答案】：C </w:t>
      </w:r>
    </w:p>
    <w:p>
      <w:pPr>
        <w:sectPr w:rsidSect="00034616">
          <w:type w:val="nextPage"/>
          <w:pgSz w:w="12240" w:h="15840"/>
          <w:pgMar w:top="1440" w:right="1800" w:bottom="1440" w:left="1800" w:header="720" w:footer="720" w:gutter="0"/>
          <w:pgNumType w:start="23"/>
          <w:cols w:space="720"/>
          <w:titlePg w:val="0"/>
          <w:docGrid w:linePitch="360"/>
        </w:sectPr>
      </w:pPr>
    </w:p>
    <w:p>
      <w:r>
        <w:t>83、RLC电路发生串联谐振时，以下说法中错误的是（　　　）。</w:t>
        <w:br/>
        <w:t>A.电压与电流同相位</w:t>
        <w:br/>
        <w:t>B.阻抗最大，电流最小</w:t>
        <w:br/>
        <w:t>C.电阻电压等于总电压</w:t>
        <w:br/>
        <w:t>D.电感电压与电容电压大大超过总电压</w:t>
        <w:br/>
        <w:br/>
        <w:t>【答案】：B</w:t>
      </w:r>
      <w:r>
        <w:t xml:space="preserve"> </w:t>
      </w:r>
    </w:p>
    <w:p>
      <w:r>
        <w:t>84、毕托管是用来测量（　　　）。</w:t>
        <w:br/>
        <w:t>A.流量</w:t>
        <w:br/>
        <w:t>B.流速</w:t>
        <w:br/>
        <w:t>C.压力</w:t>
        <w:br/>
        <w:t>D.密度</w:t>
        <w:br/>
        <w:br/>
        <w:t xml:space="preserve">【答案】：B </w:t>
      </w:r>
    </w:p>
    <w:p>
      <w:r>
        <w:t>85、高程控制测量时，一个测区及其周围至少应有（　　　）个水准点。</w:t>
        <w:br/>
        <w:t>A.5</w:t>
        <w:br/>
        <w:t>B.4</w:t>
        <w:br/>
        <w:t>C.3</w:t>
        <w:br/>
        <w:t>D.2</w:t>
        <w:br/>
        <w:br/>
        <w:t xml:space="preserve">【答案】：C </w:t>
      </w:r>
    </w:p>
    <w:p>
      <w:r>
        <w:t>86、利用建筑物外立面混凝土柱内的主钢筋作防雷引下线时，应在离地（　　　）处做接地测试点。</w:t>
        <w:br/>
        <w:t>A.O.5m</w:t>
        <w:br/>
        <w:t>B.1.0m</w:t>
        <w:br/>
        <w:t>C.1.5m</w:t>
        <w:br/>
        <w:t>D.1.8m</w:t>
        <w:br/>
        <w:br/>
        <w:t xml:space="preserve">【答案】：D </w:t>
      </w:r>
    </w:p>
    <w:p>
      <w:pPr>
        <w:sectPr w:rsidSect="00034616">
          <w:type w:val="nextPage"/>
          <w:pgSz w:w="12240" w:h="15840"/>
          <w:pgMar w:top="1440" w:right="1800" w:bottom="1440" w:left="1800" w:header="720" w:footer="720" w:gutter="0"/>
          <w:pgNumType w:start="24"/>
          <w:cols w:space="720"/>
          <w:titlePg w:val="0"/>
          <w:docGrid w:linePitch="360"/>
        </w:sectPr>
      </w:pPr>
    </w:p>
    <w:p>
      <w:r>
        <w:t>87、劳动合同由用人单位和劳动者协商一致，并经双方在合同文本上（　　　）既生效。</w:t>
        <w:br/>
        <w:t>A.口头约定</w:t>
        <w:br/>
        <w:t>B.签字</w:t>
        <w:br/>
        <w:t>C.盖章</w:t>
        <w:br/>
        <w:t>D.签字或盖章</w:t>
        <w:br/>
        <w:br/>
        <w:t>【答案】：D</w:t>
      </w:r>
      <w:r>
        <w:t xml:space="preserve"> </w:t>
      </w:r>
    </w:p>
    <w:p>
      <w:r>
        <w:t>88、某供暖系统试验压力为0.6MPa，相当于（　　　）kPa。</w:t>
        <w:br/>
        <w:t>A.0.6</w:t>
        <w:br/>
        <w:t>B.60</w:t>
        <w:br/>
        <w:t>C.600</w:t>
        <w:br/>
        <w:t>D.6000</w:t>
        <w:br/>
        <w:br/>
        <w:t xml:space="preserve">【答案】：C </w:t>
      </w:r>
    </w:p>
    <w:p>
      <w:r>
        <w:t>89、经纬仪包含的水准器有（　　　）。</w:t>
        <w:br/>
        <w:t>A.管水准器</w:t>
        <w:br/>
        <w:t>B.圆水准器</w:t>
        <w:br/>
        <w:t>C.管水准器和圆水准器</w:t>
        <w:br/>
        <w:t>D.管水准器和圆水准器都没有</w:t>
        <w:br/>
        <w:br/>
        <w:t xml:space="preserve">【答案】：C </w:t>
      </w:r>
    </w:p>
    <w:p>
      <w:r>
        <w:t>90、光电测距是通过测量光波在待测距离上往返（　　　）次所经历的时间，来确定两点之间的距离。</w:t>
        <w:br/>
        <w:t>A.一</w:t>
        <w:br/>
        <w:t>B.两</w:t>
        <w:br/>
        <w:t>C.三</w:t>
        <w:br/>
        <w:t>D.四</w:t>
        <w:br/>
        <w:br/>
        <w:t xml:space="preserve">【答案】：A </w:t>
      </w:r>
    </w:p>
    <w:p>
      <w:pPr>
        <w:sectPr w:rsidSect="00034616">
          <w:type w:val="nextPage"/>
          <w:pgSz w:w="12240" w:h="15840"/>
          <w:pgMar w:top="1440" w:right="1800" w:bottom="1440" w:left="1800" w:header="720" w:footer="720" w:gutter="0"/>
          <w:pgNumType w:start="25"/>
          <w:cols w:space="720"/>
          <w:titlePg w:val="0"/>
          <w:docGrid w:linePitch="360"/>
        </w:sectPr>
      </w:pPr>
    </w:p>
    <w:p>
      <w:r>
        <w:t>91、白炽灯额定工作电压为220V时，允许承受的最大电压是（　　　）。</w:t>
        <w:br/>
        <w:t>A.220V</w:t>
        <w:br/>
        <w:t>B.311v</w:t>
        <w:br/>
        <w:t>C.380v</w:t>
        <w:br/>
        <w:t>D.440v</w:t>
        <w:br/>
        <w:br/>
        <w:t>【答案】：B</w:t>
      </w:r>
      <w:r>
        <w:t xml:space="preserve"> </w:t>
      </w:r>
    </w:p>
    <w:p>
      <w:r>
        <w:t>92、下列的叙述，正确的是（　　　）。</w:t>
        <w:br/>
        <w:t>A.作用力和反作用力分别作用在两个物体上</w:t>
        <w:br/>
        <w:t>B.作用力和反作用力作用在同一物体上</w:t>
        <w:br/>
        <w:t>C.二力平衡中的二力是一对作用力和反作用力</w:t>
        <w:br/>
        <w:t>D.二力平衡中的二力分别作用在两个物体上</w:t>
        <w:br/>
        <w:br/>
        <w:t xml:space="preserve">【答案】：A </w:t>
      </w:r>
    </w:p>
    <w:p>
      <w:r>
        <w:t>93、将三相电源一相绕组的（　　　）与另一相绕组的（　　　）依次相接的连接方法，称为三角形连接。</w:t>
        <w:br/>
        <w:t>A.末端末端</w:t>
        <w:br/>
        <w:t>B.末端始端</w:t>
        <w:br/>
        <w:t>C.始端始端</w:t>
        <w:br/>
        <w:t>D.始端末端或末端</w:t>
        <w:br/>
        <w:br/>
        <w:t xml:space="preserve">【答案】：B </w:t>
      </w:r>
    </w:p>
    <w:p>
      <w:pPr>
        <w:sectPr w:rsidSect="00034616">
          <w:type w:val="nextPage"/>
          <w:pgSz w:w="12240" w:h="15840"/>
          <w:pgMar w:top="1440" w:right="1800" w:bottom="1440" w:left="1800" w:header="720" w:footer="720" w:gutter="0"/>
          <w:pgNumType w:start="26"/>
          <w:cols w:space="720"/>
          <w:titlePg w:val="0"/>
          <w:docGrid w:linePitch="360"/>
        </w:sectPr>
      </w:pPr>
      <w:r>
        <w:t>94、实行施工总承包的，由（　　　）统一组织编制建设工程生产安全事故应急救援预案。</w:t>
        <w:br/>
        <w:t>A.总承包单位</w:t>
        <w:br/>
        <w:t>B.建设单位</w:t>
        <w:br/>
        <w:t>C.分包单位</w:t>
        <w:br/>
        <w:t>D.监理单位</w:t>
        <w:br/>
        <w:br/>
        <w:t xml:space="preserve">【答案】：A </w:t>
      </w:r>
    </w:p>
    <w:p>
      <w:r>
        <w:t>95、在受压面为水平面的情况下，压力分布（　　　），总压力方向垂直指向水平面，作用点是受压面的（　　　）。</w:t>
        <w:br/>
        <w:t>A.均匀形心</w:t>
        <w:br/>
        <w:t>B.均匀重心</w:t>
        <w:br/>
        <w:t>C.不均匀形心</w:t>
        <w:br/>
        <w:t>D.不均匀重心</w:t>
        <w:br/>
        <w:br/>
        <w:t xml:space="preserve">【答案】：A </w:t>
      </w:r>
    </w:p>
    <w:p>
      <w:r>
        <w:t>96、欧拉法研究（　　　）的变化情况。</w:t>
        <w:br/>
        <w:t>A.每个质点的速度</w:t>
        <w:br/>
        <w:t>B.每个质点的轨迹</w:t>
        <w:br/>
        <w:t>C.每个空间点的流速</w:t>
        <w:br/>
        <w:t>D.每个空间点的质点轨迹</w:t>
        <w:br/>
        <w:br/>
        <w:t xml:space="preserve">【答案】：D </w:t>
      </w:r>
    </w:p>
    <w:p>
      <w:r>
        <w:t>97、火灾自动报警系统的基本形式有。种：区域报警系统、集中报警系统和（　　　）。</w:t>
        <w:br/>
        <w:t>A.电气中心系统</w:t>
        <w:br/>
        <w:t>B.水电中心系统</w:t>
        <w:br/>
        <w:t>C.处置中心报警</w:t>
        <w:br/>
        <w:t>D.控制中心报警系统</w:t>
        <w:br/>
        <w:br/>
        <w:t xml:space="preserve">【答案】：D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https://d.book118.com/575311044321011103</w:t>
        </w:r>
      </w:hyperlink>
    </w:p>
    <w:p/>
    <w:sectPr w:rsidSect="00034616">
      <w:type w:val="nextPage"/>
      <w:pgSz w:w="12240" w:h="15840"/>
      <w:pgMar w:top="1440" w:right="1800" w:bottom="1440" w:left="1800" w:header="720" w:footer="720" w:gutter="0"/>
      <w:pgNumType w:start="27"/>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575311044321011103"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