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陶瓷胶粘剂项目计划设计方案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654" w:history="1">
        <w:r>
          <w:rPr>
            <w:rFonts w:ascii="仿宋" w:eastAsia="仿宋" w:hAnsi="仿宋" w:cs="仿宋" w:hint="eastAsia"/>
            <w:lang w:eastAsia="zh-CN"/>
          </w:rPr>
          <w:t>序言</w:t>
        </w:r>
        <w:r>
          <w:tab/>
        </w:r>
        <w:r>
          <w:fldChar w:fldCharType="begin"/>
        </w:r>
        <w:r>
          <w:instrText xml:space="preserve"> PAGEREF _Toc8654 \h </w:instrText>
        </w:r>
        <w:r>
          <w:fldChar w:fldCharType="separate"/>
        </w:r>
        <w:r>
          <w:t>3</w:t>
        </w:r>
        <w:r>
          <w:fldChar w:fldCharType="end"/>
        </w:r>
      </w:hyperlink>
    </w:p>
    <w:p>
      <w:pPr>
        <w:pStyle w:val="TOC1"/>
        <w:tabs>
          <w:tab w:val="right" w:leader="dot" w:pos="8306"/>
        </w:tabs>
      </w:pPr>
      <w:hyperlink w:anchor="_Toc11319" w:history="1">
        <w:r>
          <w:rPr>
            <w:rFonts w:ascii="仿宋" w:eastAsia="仿宋" w:hAnsi="仿宋" w:cs="仿宋" w:hint="eastAsia"/>
            <w:lang w:eastAsia="zh-CN"/>
          </w:rPr>
          <w:t>一、陶瓷胶粘剂项目建设背景及必要性分析</w:t>
        </w:r>
        <w:r>
          <w:tab/>
        </w:r>
        <w:r>
          <w:fldChar w:fldCharType="begin"/>
        </w:r>
        <w:r>
          <w:instrText xml:space="preserve"> PAGEREF _Toc11319 \h </w:instrText>
        </w:r>
        <w:r>
          <w:fldChar w:fldCharType="separate"/>
        </w:r>
        <w:r>
          <w:t>3</w:t>
        </w:r>
        <w:r>
          <w:fldChar w:fldCharType="end"/>
        </w:r>
      </w:hyperlink>
    </w:p>
    <w:p>
      <w:pPr>
        <w:pStyle w:val="TOC2"/>
        <w:tabs>
          <w:tab w:val="right" w:leader="dot" w:pos="8306"/>
        </w:tabs>
      </w:pPr>
      <w:hyperlink w:anchor="_Toc18559" w:history="1">
        <w:r>
          <w:rPr>
            <w:rFonts w:ascii="仿宋" w:eastAsia="仿宋" w:hAnsi="仿宋" w:cs="仿宋" w:hint="eastAsia"/>
            <w:lang w:eastAsia="zh-CN"/>
          </w:rPr>
          <w:t>(一)、陶瓷胶粘剂项目背景分析</w:t>
        </w:r>
        <w:r>
          <w:tab/>
        </w:r>
        <w:r>
          <w:fldChar w:fldCharType="begin"/>
        </w:r>
        <w:r>
          <w:instrText xml:space="preserve"> PAGEREF _Toc18559 \h </w:instrText>
        </w:r>
        <w:r>
          <w:fldChar w:fldCharType="separate"/>
        </w:r>
        <w:r>
          <w:t>3</w:t>
        </w:r>
        <w:r>
          <w:fldChar w:fldCharType="end"/>
        </w:r>
      </w:hyperlink>
    </w:p>
    <w:p>
      <w:pPr>
        <w:pStyle w:val="TOC2"/>
        <w:tabs>
          <w:tab w:val="right" w:leader="dot" w:pos="8306"/>
        </w:tabs>
      </w:pPr>
      <w:hyperlink w:anchor="_Toc8017" w:history="1">
        <w:r>
          <w:rPr>
            <w:rFonts w:ascii="仿宋" w:eastAsia="仿宋" w:hAnsi="仿宋" w:cs="仿宋" w:hint="eastAsia"/>
            <w:lang w:eastAsia="zh-CN"/>
          </w:rPr>
          <w:t>(二)、陶瓷胶粘剂项目建设必要性分析</w:t>
        </w:r>
        <w:r>
          <w:tab/>
        </w:r>
        <w:r>
          <w:fldChar w:fldCharType="begin"/>
        </w:r>
        <w:r>
          <w:instrText xml:space="preserve"> PAGEREF _Toc8017 \h </w:instrText>
        </w:r>
        <w:r>
          <w:fldChar w:fldCharType="separate"/>
        </w:r>
        <w:r>
          <w:t>5</w:t>
        </w:r>
        <w:r>
          <w:fldChar w:fldCharType="end"/>
        </w:r>
      </w:hyperlink>
    </w:p>
    <w:p>
      <w:pPr>
        <w:pStyle w:val="TOC1"/>
        <w:tabs>
          <w:tab w:val="right" w:leader="dot" w:pos="8306"/>
        </w:tabs>
      </w:pPr>
      <w:hyperlink w:anchor="_Toc15692" w:history="1">
        <w:r>
          <w:rPr>
            <w:rFonts w:ascii="仿宋" w:eastAsia="仿宋" w:hAnsi="仿宋" w:cs="仿宋" w:hint="eastAsia"/>
            <w:lang w:eastAsia="zh-CN"/>
          </w:rPr>
          <w:t>二、陶瓷胶粘剂项目概论</w:t>
        </w:r>
        <w:r>
          <w:tab/>
        </w:r>
        <w:r>
          <w:fldChar w:fldCharType="begin"/>
        </w:r>
        <w:r>
          <w:instrText xml:space="preserve"> PAGEREF _Toc15692 \h </w:instrText>
        </w:r>
        <w:r>
          <w:fldChar w:fldCharType="separate"/>
        </w:r>
        <w:r>
          <w:t>6</w:t>
        </w:r>
        <w:r>
          <w:fldChar w:fldCharType="end"/>
        </w:r>
      </w:hyperlink>
    </w:p>
    <w:p>
      <w:pPr>
        <w:pStyle w:val="TOC2"/>
        <w:tabs>
          <w:tab w:val="right" w:leader="dot" w:pos="8306"/>
        </w:tabs>
      </w:pPr>
      <w:hyperlink w:anchor="_Toc19386" w:history="1">
        <w:r>
          <w:rPr>
            <w:rFonts w:ascii="仿宋" w:eastAsia="仿宋" w:hAnsi="仿宋" w:cs="仿宋" w:hint="eastAsia"/>
            <w:lang w:eastAsia="zh-CN"/>
          </w:rPr>
          <w:t>(一)、陶瓷胶粘剂项目概况</w:t>
        </w:r>
        <w:r>
          <w:tab/>
        </w:r>
        <w:r>
          <w:fldChar w:fldCharType="begin"/>
        </w:r>
        <w:r>
          <w:instrText xml:space="preserve"> PAGEREF _Toc19386 \h </w:instrText>
        </w:r>
        <w:r>
          <w:fldChar w:fldCharType="separate"/>
        </w:r>
        <w:r>
          <w:t>6</w:t>
        </w:r>
        <w:r>
          <w:fldChar w:fldCharType="end"/>
        </w:r>
      </w:hyperlink>
    </w:p>
    <w:p>
      <w:pPr>
        <w:pStyle w:val="TOC2"/>
        <w:tabs>
          <w:tab w:val="right" w:leader="dot" w:pos="8306"/>
        </w:tabs>
      </w:pPr>
      <w:hyperlink w:anchor="_Toc14402" w:history="1">
        <w:r>
          <w:rPr>
            <w:rFonts w:ascii="仿宋" w:eastAsia="仿宋" w:hAnsi="仿宋" w:cs="仿宋" w:hint="eastAsia"/>
            <w:lang w:eastAsia="zh-CN"/>
          </w:rPr>
          <w:t>(二)、陶瓷胶粘剂项目目标</w:t>
        </w:r>
        <w:r>
          <w:tab/>
        </w:r>
        <w:r>
          <w:fldChar w:fldCharType="begin"/>
        </w:r>
        <w:r>
          <w:instrText xml:space="preserve"> PAGEREF _Toc14402 \h </w:instrText>
        </w:r>
        <w:r>
          <w:fldChar w:fldCharType="separate"/>
        </w:r>
        <w:r>
          <w:t>8</w:t>
        </w:r>
        <w:r>
          <w:fldChar w:fldCharType="end"/>
        </w:r>
      </w:hyperlink>
    </w:p>
    <w:p>
      <w:pPr>
        <w:pStyle w:val="TOC2"/>
        <w:tabs>
          <w:tab w:val="right" w:leader="dot" w:pos="8306"/>
        </w:tabs>
      </w:pPr>
      <w:hyperlink w:anchor="_Toc30821" w:history="1">
        <w:r>
          <w:rPr>
            <w:rFonts w:ascii="仿宋" w:eastAsia="仿宋" w:hAnsi="仿宋" w:cs="仿宋" w:hint="eastAsia"/>
            <w:lang w:eastAsia="zh-CN"/>
          </w:rPr>
          <w:t>(三)、陶瓷胶粘剂项目提出的理由</w:t>
        </w:r>
        <w:r>
          <w:tab/>
        </w:r>
        <w:r>
          <w:fldChar w:fldCharType="begin"/>
        </w:r>
        <w:r>
          <w:instrText xml:space="preserve"> PAGEREF _Toc30821 \h </w:instrText>
        </w:r>
        <w:r>
          <w:fldChar w:fldCharType="separate"/>
        </w:r>
        <w:r>
          <w:t>9</w:t>
        </w:r>
        <w:r>
          <w:fldChar w:fldCharType="end"/>
        </w:r>
      </w:hyperlink>
    </w:p>
    <w:p>
      <w:pPr>
        <w:pStyle w:val="TOC2"/>
        <w:tabs>
          <w:tab w:val="right" w:leader="dot" w:pos="8306"/>
        </w:tabs>
      </w:pPr>
      <w:hyperlink w:anchor="_Toc32570" w:history="1">
        <w:r>
          <w:rPr>
            <w:rFonts w:ascii="仿宋" w:eastAsia="仿宋" w:hAnsi="仿宋" w:cs="仿宋" w:hint="eastAsia"/>
            <w:lang w:eastAsia="zh-CN"/>
          </w:rPr>
          <w:t>(四)、陶瓷胶粘剂项目意义</w:t>
        </w:r>
        <w:r>
          <w:tab/>
        </w:r>
        <w:r>
          <w:fldChar w:fldCharType="begin"/>
        </w:r>
        <w:r>
          <w:instrText xml:space="preserve"> PAGEREF _Toc32570 \h </w:instrText>
        </w:r>
        <w:r>
          <w:fldChar w:fldCharType="separate"/>
        </w:r>
        <w:r>
          <w:t>11</w:t>
        </w:r>
        <w:r>
          <w:fldChar w:fldCharType="end"/>
        </w:r>
      </w:hyperlink>
    </w:p>
    <w:p>
      <w:pPr>
        <w:pStyle w:val="TOC2"/>
        <w:tabs>
          <w:tab w:val="right" w:leader="dot" w:pos="8306"/>
        </w:tabs>
      </w:pPr>
      <w:hyperlink w:anchor="_Toc19377" w:history="1">
        <w:r>
          <w:rPr>
            <w:rFonts w:ascii="仿宋" w:eastAsia="仿宋" w:hAnsi="仿宋" w:cs="仿宋" w:hint="eastAsia"/>
            <w:lang w:eastAsia="zh-CN"/>
          </w:rPr>
          <w:t>(五)、陶瓷胶粘剂项目背景</w:t>
        </w:r>
        <w:r>
          <w:tab/>
        </w:r>
        <w:r>
          <w:fldChar w:fldCharType="begin"/>
        </w:r>
        <w:r>
          <w:instrText xml:space="preserve"> PAGEREF _Toc19377 \h </w:instrText>
        </w:r>
        <w:r>
          <w:fldChar w:fldCharType="separate"/>
        </w:r>
        <w:r>
          <w:t>12</w:t>
        </w:r>
        <w:r>
          <w:fldChar w:fldCharType="end"/>
        </w:r>
      </w:hyperlink>
    </w:p>
    <w:p>
      <w:pPr>
        <w:pStyle w:val="TOC1"/>
        <w:tabs>
          <w:tab w:val="right" w:leader="dot" w:pos="8306"/>
        </w:tabs>
      </w:pPr>
      <w:hyperlink w:anchor="_Toc24408" w:history="1">
        <w:r>
          <w:rPr>
            <w:rFonts w:ascii="仿宋" w:eastAsia="仿宋" w:hAnsi="仿宋" w:cs="仿宋" w:hint="eastAsia"/>
            <w:lang w:eastAsia="zh-CN"/>
          </w:rPr>
          <w:t>三、陶瓷胶粘剂项目建设单位说明</w:t>
        </w:r>
        <w:r>
          <w:tab/>
        </w:r>
        <w:r>
          <w:fldChar w:fldCharType="begin"/>
        </w:r>
        <w:r>
          <w:instrText xml:space="preserve"> PAGEREF _Toc24408 \h </w:instrText>
        </w:r>
        <w:r>
          <w:fldChar w:fldCharType="separate"/>
        </w:r>
        <w:r>
          <w:t>13</w:t>
        </w:r>
        <w:r>
          <w:fldChar w:fldCharType="end"/>
        </w:r>
      </w:hyperlink>
    </w:p>
    <w:p>
      <w:pPr>
        <w:pStyle w:val="TOC2"/>
        <w:tabs>
          <w:tab w:val="right" w:leader="dot" w:pos="8306"/>
        </w:tabs>
      </w:pPr>
      <w:hyperlink w:anchor="_Toc9579" w:history="1">
        <w:r>
          <w:rPr>
            <w:rFonts w:ascii="仿宋" w:eastAsia="仿宋" w:hAnsi="仿宋" w:cs="仿宋" w:hint="eastAsia"/>
            <w:lang w:eastAsia="zh-CN"/>
          </w:rPr>
          <w:t>(一)、陶瓷胶粘剂项目承办单位基本情况</w:t>
        </w:r>
        <w:r>
          <w:tab/>
        </w:r>
        <w:r>
          <w:fldChar w:fldCharType="begin"/>
        </w:r>
        <w:r>
          <w:instrText xml:space="preserve"> PAGEREF _Toc9579 \h </w:instrText>
        </w:r>
        <w:r>
          <w:fldChar w:fldCharType="separate"/>
        </w:r>
        <w:r>
          <w:t>13</w:t>
        </w:r>
        <w:r>
          <w:fldChar w:fldCharType="end"/>
        </w:r>
      </w:hyperlink>
    </w:p>
    <w:p>
      <w:pPr>
        <w:pStyle w:val="TOC2"/>
        <w:tabs>
          <w:tab w:val="right" w:leader="dot" w:pos="8306"/>
        </w:tabs>
      </w:pPr>
      <w:hyperlink w:anchor="_Toc19338" w:history="1">
        <w:r>
          <w:rPr>
            <w:rFonts w:ascii="仿宋" w:eastAsia="仿宋" w:hAnsi="仿宋" w:cs="仿宋" w:hint="eastAsia"/>
            <w:lang w:eastAsia="zh-CN"/>
          </w:rPr>
          <w:t>(二)、公司经济效益分析</w:t>
        </w:r>
        <w:r>
          <w:tab/>
        </w:r>
        <w:r>
          <w:fldChar w:fldCharType="begin"/>
        </w:r>
        <w:r>
          <w:instrText xml:space="preserve"> PAGEREF _Toc19338 \h </w:instrText>
        </w:r>
        <w:r>
          <w:fldChar w:fldCharType="separate"/>
        </w:r>
        <w:r>
          <w:t>13</w:t>
        </w:r>
        <w:r>
          <w:fldChar w:fldCharType="end"/>
        </w:r>
      </w:hyperlink>
    </w:p>
    <w:p>
      <w:pPr>
        <w:pStyle w:val="TOC1"/>
        <w:tabs>
          <w:tab w:val="right" w:leader="dot" w:pos="8306"/>
        </w:tabs>
      </w:pPr>
      <w:hyperlink w:anchor="_Toc15831" w:history="1">
        <w:r>
          <w:rPr>
            <w:rFonts w:ascii="仿宋" w:eastAsia="仿宋" w:hAnsi="仿宋" w:cs="仿宋" w:hint="eastAsia"/>
            <w:lang w:eastAsia="zh-CN"/>
          </w:rPr>
          <w:t>四、陶瓷胶粘剂项目文档管理</w:t>
        </w:r>
        <w:r>
          <w:tab/>
        </w:r>
        <w:r>
          <w:fldChar w:fldCharType="begin"/>
        </w:r>
        <w:r>
          <w:instrText xml:space="preserve"> PAGEREF _Toc15831 \h </w:instrText>
        </w:r>
        <w:r>
          <w:fldChar w:fldCharType="separate"/>
        </w:r>
        <w:r>
          <w:t>14</w:t>
        </w:r>
        <w:r>
          <w:fldChar w:fldCharType="end"/>
        </w:r>
      </w:hyperlink>
    </w:p>
    <w:p>
      <w:pPr>
        <w:pStyle w:val="TOC2"/>
        <w:tabs>
          <w:tab w:val="right" w:leader="dot" w:pos="8306"/>
        </w:tabs>
      </w:pPr>
      <w:hyperlink w:anchor="_Toc4069" w:history="1">
        <w:r>
          <w:rPr>
            <w:rFonts w:ascii="仿宋" w:eastAsia="仿宋" w:hAnsi="仿宋" w:cs="仿宋" w:hint="eastAsia"/>
            <w:lang w:eastAsia="zh-CN"/>
          </w:rPr>
          <w:t>(一)、文档编制与审查</w:t>
        </w:r>
        <w:r>
          <w:tab/>
        </w:r>
        <w:r>
          <w:fldChar w:fldCharType="begin"/>
        </w:r>
        <w:r>
          <w:instrText xml:space="preserve"> PAGEREF _Toc4069 \h </w:instrText>
        </w:r>
        <w:r>
          <w:fldChar w:fldCharType="separate"/>
        </w:r>
        <w:r>
          <w:t>14</w:t>
        </w:r>
        <w:r>
          <w:fldChar w:fldCharType="end"/>
        </w:r>
      </w:hyperlink>
    </w:p>
    <w:p>
      <w:pPr>
        <w:pStyle w:val="TOC2"/>
        <w:tabs>
          <w:tab w:val="right" w:leader="dot" w:pos="8306"/>
        </w:tabs>
      </w:pPr>
      <w:hyperlink w:anchor="_Toc23050" w:history="1">
        <w:r>
          <w:rPr>
            <w:rFonts w:ascii="仿宋" w:eastAsia="仿宋" w:hAnsi="仿宋" w:cs="仿宋" w:hint="eastAsia"/>
            <w:lang w:eastAsia="zh-CN"/>
          </w:rPr>
          <w:t>(二)、文档发布与分发</w:t>
        </w:r>
        <w:r>
          <w:tab/>
        </w:r>
        <w:r>
          <w:fldChar w:fldCharType="begin"/>
        </w:r>
        <w:r>
          <w:instrText xml:space="preserve"> PAGEREF _Toc23050 \h </w:instrText>
        </w:r>
        <w:r>
          <w:fldChar w:fldCharType="separate"/>
        </w:r>
        <w:r>
          <w:t>16</w:t>
        </w:r>
        <w:r>
          <w:fldChar w:fldCharType="end"/>
        </w:r>
      </w:hyperlink>
    </w:p>
    <w:p>
      <w:pPr>
        <w:pStyle w:val="TOC2"/>
        <w:tabs>
          <w:tab w:val="right" w:leader="dot" w:pos="8306"/>
        </w:tabs>
      </w:pPr>
      <w:hyperlink w:anchor="_Toc18714" w:history="1">
        <w:r>
          <w:rPr>
            <w:rFonts w:ascii="仿宋" w:eastAsia="仿宋" w:hAnsi="仿宋" w:cs="仿宋" w:hint="eastAsia"/>
            <w:lang w:eastAsia="zh-CN"/>
          </w:rPr>
          <w:t>(三)、文档存档与归档</w:t>
        </w:r>
        <w:r>
          <w:tab/>
        </w:r>
        <w:r>
          <w:fldChar w:fldCharType="begin"/>
        </w:r>
        <w:r>
          <w:instrText xml:space="preserve"> PAGEREF _Toc18714 \h </w:instrText>
        </w:r>
        <w:r>
          <w:fldChar w:fldCharType="separate"/>
        </w:r>
        <w:r>
          <w:t>16</w:t>
        </w:r>
        <w:r>
          <w:fldChar w:fldCharType="end"/>
        </w:r>
      </w:hyperlink>
    </w:p>
    <w:p>
      <w:pPr>
        <w:pStyle w:val="TOC1"/>
        <w:tabs>
          <w:tab w:val="right" w:leader="dot" w:pos="8306"/>
        </w:tabs>
      </w:pPr>
      <w:hyperlink w:anchor="_Toc10274" w:history="1">
        <w:r>
          <w:rPr>
            <w:rFonts w:ascii="仿宋" w:eastAsia="仿宋" w:hAnsi="仿宋" w:cs="仿宋" w:hint="eastAsia"/>
            <w:lang w:eastAsia="zh-CN"/>
          </w:rPr>
          <w:t>五、陶瓷胶粘剂项目危机管理</w:t>
        </w:r>
        <w:r>
          <w:tab/>
        </w:r>
        <w:r>
          <w:fldChar w:fldCharType="begin"/>
        </w:r>
        <w:r>
          <w:instrText xml:space="preserve"> PAGEREF _Toc10274 \h </w:instrText>
        </w:r>
        <w:r>
          <w:fldChar w:fldCharType="separate"/>
        </w:r>
        <w:r>
          <w:t>18</w:t>
        </w:r>
        <w:r>
          <w:fldChar w:fldCharType="end"/>
        </w:r>
      </w:hyperlink>
    </w:p>
    <w:p>
      <w:pPr>
        <w:pStyle w:val="TOC2"/>
        <w:tabs>
          <w:tab w:val="right" w:leader="dot" w:pos="8306"/>
        </w:tabs>
      </w:pPr>
      <w:hyperlink w:anchor="_Toc2130" w:history="1">
        <w:r>
          <w:rPr>
            <w:rFonts w:ascii="仿宋" w:eastAsia="仿宋" w:hAnsi="仿宋" w:cs="仿宋" w:hint="eastAsia"/>
            <w:lang w:eastAsia="zh-CN"/>
          </w:rPr>
          <w:t>(一)、危机预警与识别</w:t>
        </w:r>
        <w:r>
          <w:tab/>
        </w:r>
        <w:r>
          <w:fldChar w:fldCharType="begin"/>
        </w:r>
        <w:r>
          <w:instrText xml:space="preserve"> PAGEREF _Toc2130 \h </w:instrText>
        </w:r>
        <w:r>
          <w:fldChar w:fldCharType="separate"/>
        </w:r>
        <w:r>
          <w:t>18</w:t>
        </w:r>
        <w:r>
          <w:fldChar w:fldCharType="end"/>
        </w:r>
      </w:hyperlink>
    </w:p>
    <w:p>
      <w:pPr>
        <w:pStyle w:val="TOC2"/>
        <w:tabs>
          <w:tab w:val="right" w:leader="dot" w:pos="8306"/>
        </w:tabs>
      </w:pPr>
      <w:hyperlink w:anchor="_Toc10776" w:history="1">
        <w:r>
          <w:rPr>
            <w:rFonts w:ascii="仿宋" w:eastAsia="仿宋" w:hAnsi="仿宋" w:cs="仿宋" w:hint="eastAsia"/>
            <w:lang w:eastAsia="zh-CN"/>
          </w:rPr>
          <w:t>(二)、危机应对与恢复</w:t>
        </w:r>
        <w:r>
          <w:tab/>
        </w:r>
        <w:r>
          <w:fldChar w:fldCharType="begin"/>
        </w:r>
        <w:r>
          <w:instrText xml:space="preserve"> PAGEREF _Toc10776 \h </w:instrText>
        </w:r>
        <w:r>
          <w:fldChar w:fldCharType="separate"/>
        </w:r>
        <w:r>
          <w:t>19</w:t>
        </w:r>
        <w:r>
          <w:fldChar w:fldCharType="end"/>
        </w:r>
      </w:hyperlink>
    </w:p>
    <w:p>
      <w:pPr>
        <w:pStyle w:val="TOC1"/>
        <w:tabs>
          <w:tab w:val="right" w:leader="dot" w:pos="8306"/>
        </w:tabs>
      </w:pPr>
      <w:hyperlink w:anchor="_Toc3894" w:history="1">
        <w:r>
          <w:rPr>
            <w:rFonts w:ascii="仿宋" w:eastAsia="仿宋" w:hAnsi="仿宋" w:cs="仿宋" w:hint="eastAsia"/>
            <w:lang w:eastAsia="zh-CN"/>
          </w:rPr>
          <w:t>六、产品规划分析</w:t>
        </w:r>
        <w:r>
          <w:tab/>
        </w:r>
        <w:r>
          <w:fldChar w:fldCharType="begin"/>
        </w:r>
        <w:r>
          <w:instrText xml:space="preserve"> PAGEREF _Toc3894 \h </w:instrText>
        </w:r>
        <w:r>
          <w:fldChar w:fldCharType="separate"/>
        </w:r>
        <w:r>
          <w:t>20</w:t>
        </w:r>
        <w:r>
          <w:fldChar w:fldCharType="end"/>
        </w:r>
      </w:hyperlink>
    </w:p>
    <w:p>
      <w:pPr>
        <w:pStyle w:val="TOC2"/>
        <w:tabs>
          <w:tab w:val="right" w:leader="dot" w:pos="8306"/>
        </w:tabs>
      </w:pPr>
      <w:hyperlink w:anchor="_Toc3133" w:history="1">
        <w:r>
          <w:rPr>
            <w:rFonts w:ascii="仿宋" w:eastAsia="仿宋" w:hAnsi="仿宋" w:cs="仿宋" w:hint="eastAsia"/>
            <w:lang w:eastAsia="zh-CN"/>
          </w:rPr>
          <w:t>(一)、产品规划</w:t>
        </w:r>
        <w:r>
          <w:tab/>
        </w:r>
        <w:r>
          <w:fldChar w:fldCharType="begin"/>
        </w:r>
        <w:r>
          <w:instrText xml:space="preserve"> PAGEREF _Toc3133 \h </w:instrText>
        </w:r>
        <w:r>
          <w:fldChar w:fldCharType="separate"/>
        </w:r>
        <w:r>
          <w:t>20</w:t>
        </w:r>
        <w:r>
          <w:fldChar w:fldCharType="end"/>
        </w:r>
      </w:hyperlink>
    </w:p>
    <w:p>
      <w:pPr>
        <w:pStyle w:val="TOC2"/>
        <w:tabs>
          <w:tab w:val="right" w:leader="dot" w:pos="8306"/>
        </w:tabs>
      </w:pPr>
      <w:hyperlink w:anchor="_Toc11504" w:history="1">
        <w:r>
          <w:rPr>
            <w:rFonts w:ascii="仿宋" w:eastAsia="仿宋" w:hAnsi="仿宋" w:cs="仿宋" w:hint="eastAsia"/>
            <w:lang w:eastAsia="zh-CN"/>
          </w:rPr>
          <w:t>(二)、建设规模</w:t>
        </w:r>
        <w:r>
          <w:tab/>
        </w:r>
        <w:r>
          <w:fldChar w:fldCharType="begin"/>
        </w:r>
        <w:r>
          <w:instrText xml:space="preserve"> PAGEREF _Toc11504 \h </w:instrText>
        </w:r>
        <w:r>
          <w:fldChar w:fldCharType="separate"/>
        </w:r>
        <w:r>
          <w:t>21</w:t>
        </w:r>
        <w:r>
          <w:fldChar w:fldCharType="end"/>
        </w:r>
      </w:hyperlink>
    </w:p>
    <w:p>
      <w:pPr>
        <w:pStyle w:val="TOC1"/>
        <w:tabs>
          <w:tab w:val="right" w:leader="dot" w:pos="8306"/>
        </w:tabs>
      </w:pPr>
      <w:hyperlink w:anchor="_Toc27823" w:history="1">
        <w:r>
          <w:rPr>
            <w:rFonts w:ascii="仿宋" w:eastAsia="仿宋" w:hAnsi="仿宋" w:cs="仿宋" w:hint="eastAsia"/>
            <w:lang w:eastAsia="zh-CN"/>
          </w:rPr>
          <w:t>七、陶瓷胶粘剂项目环境影响分析</w:t>
        </w:r>
        <w:r>
          <w:tab/>
        </w:r>
        <w:r>
          <w:fldChar w:fldCharType="begin"/>
        </w:r>
        <w:r>
          <w:instrText xml:space="preserve"> PAGEREF _Toc27823 \h </w:instrText>
        </w:r>
        <w:r>
          <w:fldChar w:fldCharType="separate"/>
        </w:r>
        <w:r>
          <w:t>22</w:t>
        </w:r>
        <w:r>
          <w:fldChar w:fldCharType="end"/>
        </w:r>
      </w:hyperlink>
    </w:p>
    <w:p>
      <w:pPr>
        <w:pStyle w:val="TOC2"/>
        <w:tabs>
          <w:tab w:val="right" w:leader="dot" w:pos="8306"/>
        </w:tabs>
      </w:pPr>
      <w:hyperlink w:anchor="_Toc19551" w:history="1">
        <w:r>
          <w:rPr>
            <w:rFonts w:ascii="仿宋" w:eastAsia="仿宋" w:hAnsi="仿宋" w:cs="仿宋" w:hint="eastAsia"/>
            <w:lang w:eastAsia="zh-CN"/>
          </w:rPr>
          <w:t>(一)、建设区域环境质量现状</w:t>
        </w:r>
        <w:r>
          <w:tab/>
        </w:r>
        <w:r>
          <w:fldChar w:fldCharType="begin"/>
        </w:r>
        <w:r>
          <w:instrText xml:space="preserve"> PAGEREF _Toc19551 \h </w:instrText>
        </w:r>
        <w:r>
          <w:fldChar w:fldCharType="separate"/>
        </w:r>
        <w:r>
          <w:t>22</w:t>
        </w:r>
        <w:r>
          <w:fldChar w:fldCharType="end"/>
        </w:r>
      </w:hyperlink>
    </w:p>
    <w:p>
      <w:pPr>
        <w:pStyle w:val="TOC2"/>
        <w:tabs>
          <w:tab w:val="right" w:leader="dot" w:pos="8306"/>
        </w:tabs>
      </w:pPr>
      <w:hyperlink w:anchor="_Toc825" w:history="1">
        <w:r>
          <w:rPr>
            <w:rFonts w:ascii="仿宋" w:eastAsia="仿宋" w:hAnsi="仿宋" w:cs="仿宋" w:hint="eastAsia"/>
            <w:lang w:eastAsia="zh-CN"/>
          </w:rPr>
          <w:t>(二)、建设期环境保护</w:t>
        </w:r>
        <w:r>
          <w:tab/>
        </w:r>
        <w:r>
          <w:fldChar w:fldCharType="begin"/>
        </w:r>
        <w:r>
          <w:instrText xml:space="preserve"> PAGEREF _Toc825 \h </w:instrText>
        </w:r>
        <w:r>
          <w:fldChar w:fldCharType="separate"/>
        </w:r>
        <w:r>
          <w:t>23</w:t>
        </w:r>
        <w:r>
          <w:fldChar w:fldCharType="end"/>
        </w:r>
      </w:hyperlink>
    </w:p>
    <w:p>
      <w:pPr>
        <w:pStyle w:val="TOC2"/>
        <w:tabs>
          <w:tab w:val="right" w:leader="dot" w:pos="8306"/>
        </w:tabs>
      </w:pPr>
      <w:hyperlink w:anchor="_Toc1246" w:history="1">
        <w:r>
          <w:rPr>
            <w:rFonts w:ascii="仿宋" w:eastAsia="仿宋" w:hAnsi="仿宋" w:cs="仿宋" w:hint="eastAsia"/>
            <w:lang w:eastAsia="zh-CN"/>
          </w:rPr>
          <w:t>(三)、运营期环境保护</w:t>
        </w:r>
        <w:r>
          <w:tab/>
        </w:r>
        <w:r>
          <w:fldChar w:fldCharType="begin"/>
        </w:r>
        <w:r>
          <w:instrText xml:space="preserve"> PAGEREF _Toc1246 \h </w:instrText>
        </w:r>
        <w:r>
          <w:fldChar w:fldCharType="separate"/>
        </w:r>
        <w:r>
          <w:t>25</w:t>
        </w:r>
        <w:r>
          <w:fldChar w:fldCharType="end"/>
        </w:r>
      </w:hyperlink>
    </w:p>
    <w:p>
      <w:pPr>
        <w:pStyle w:val="TOC2"/>
        <w:tabs>
          <w:tab w:val="right" w:leader="dot" w:pos="8306"/>
        </w:tabs>
      </w:pPr>
      <w:hyperlink w:anchor="_Toc21891" w:history="1">
        <w:r>
          <w:rPr>
            <w:rFonts w:ascii="仿宋" w:eastAsia="仿宋" w:hAnsi="仿宋" w:cs="仿宋" w:hint="eastAsia"/>
            <w:lang w:eastAsia="zh-CN"/>
          </w:rPr>
          <w:t>(四)、陶瓷胶粘剂项目建设对区域经济的影响</w:t>
        </w:r>
        <w:r>
          <w:tab/>
        </w:r>
        <w:r>
          <w:fldChar w:fldCharType="begin"/>
        </w:r>
        <w:r>
          <w:instrText xml:space="preserve"> PAGEREF _Toc21891 \h </w:instrText>
        </w:r>
        <w:r>
          <w:fldChar w:fldCharType="separate"/>
        </w:r>
        <w:r>
          <w:t>26</w:t>
        </w:r>
        <w:r>
          <w:fldChar w:fldCharType="end"/>
        </w:r>
      </w:hyperlink>
    </w:p>
    <w:p>
      <w:pPr>
        <w:pStyle w:val="TOC2"/>
        <w:tabs>
          <w:tab w:val="right" w:leader="dot" w:pos="8306"/>
        </w:tabs>
      </w:pPr>
      <w:hyperlink w:anchor="_Toc19018" w:history="1">
        <w:r>
          <w:rPr>
            <w:rFonts w:ascii="仿宋" w:eastAsia="仿宋" w:hAnsi="仿宋" w:cs="仿宋" w:hint="eastAsia"/>
            <w:lang w:eastAsia="zh-CN"/>
          </w:rPr>
          <w:t>(五)、废弃物处理</w:t>
        </w:r>
        <w:r>
          <w:tab/>
        </w:r>
        <w:r>
          <w:fldChar w:fldCharType="begin"/>
        </w:r>
        <w:r>
          <w:instrText xml:space="preserve"> PAGEREF _Toc19018 \h </w:instrText>
        </w:r>
        <w:r>
          <w:fldChar w:fldCharType="separate"/>
        </w:r>
        <w:r>
          <w:t>28</w:t>
        </w:r>
        <w:r>
          <w:fldChar w:fldCharType="end"/>
        </w:r>
      </w:hyperlink>
    </w:p>
    <w:p>
      <w:pPr>
        <w:pStyle w:val="TOC2"/>
        <w:tabs>
          <w:tab w:val="right" w:leader="dot" w:pos="8306"/>
        </w:tabs>
      </w:pPr>
      <w:hyperlink w:anchor="_Toc16768" w:history="1">
        <w:r>
          <w:rPr>
            <w:rFonts w:ascii="仿宋" w:eastAsia="仿宋" w:hAnsi="仿宋" w:cs="仿宋" w:hint="eastAsia"/>
            <w:lang w:eastAsia="zh-CN"/>
          </w:rPr>
          <w:t>(六)、特殊环境影响分析</w:t>
        </w:r>
        <w:r>
          <w:tab/>
        </w:r>
        <w:r>
          <w:fldChar w:fldCharType="begin"/>
        </w:r>
        <w:r>
          <w:instrText xml:space="preserve"> PAGEREF _Toc16768 \h </w:instrText>
        </w:r>
        <w:r>
          <w:fldChar w:fldCharType="separate"/>
        </w:r>
        <w:r>
          <w:t>29</w:t>
        </w:r>
        <w:r>
          <w:fldChar w:fldCharType="end"/>
        </w:r>
      </w:hyperlink>
    </w:p>
    <w:p>
      <w:pPr>
        <w:pStyle w:val="TOC2"/>
        <w:tabs>
          <w:tab w:val="right" w:leader="dot" w:pos="8306"/>
        </w:tabs>
      </w:pPr>
      <w:hyperlink w:anchor="_Toc32300" w:history="1">
        <w:r>
          <w:rPr>
            <w:rFonts w:ascii="仿宋" w:eastAsia="仿宋" w:hAnsi="仿宋" w:cs="仿宋" w:hint="eastAsia"/>
            <w:lang w:eastAsia="zh-CN"/>
          </w:rPr>
          <w:t>(七)、清洁生产</w:t>
        </w:r>
        <w:r>
          <w:tab/>
        </w:r>
        <w:r>
          <w:fldChar w:fldCharType="begin"/>
        </w:r>
        <w:r>
          <w:instrText xml:space="preserve"> PAGEREF _Toc32300 \h </w:instrText>
        </w:r>
        <w:r>
          <w:fldChar w:fldCharType="separate"/>
        </w:r>
        <w:r>
          <w:t>30</w:t>
        </w:r>
        <w:r>
          <w:fldChar w:fldCharType="end"/>
        </w:r>
      </w:hyperlink>
    </w:p>
    <w:p>
      <w:pPr>
        <w:pStyle w:val="TOC2"/>
        <w:tabs>
          <w:tab w:val="right" w:leader="dot" w:pos="8306"/>
        </w:tabs>
      </w:pPr>
      <w:hyperlink w:anchor="_Toc14450" w:history="1">
        <w:r>
          <w:rPr>
            <w:rFonts w:ascii="仿宋" w:eastAsia="仿宋" w:hAnsi="仿宋" w:cs="仿宋" w:hint="eastAsia"/>
            <w:lang w:eastAsia="zh-CN"/>
          </w:rPr>
          <w:t>(八)、环境保护综合评价</w:t>
        </w:r>
        <w:r>
          <w:tab/>
        </w:r>
        <w:r>
          <w:fldChar w:fldCharType="begin"/>
        </w:r>
        <w:r>
          <w:instrText xml:space="preserve"> PAGEREF _Toc14450 \h </w:instrText>
        </w:r>
        <w:r>
          <w:fldChar w:fldCharType="separate"/>
        </w:r>
        <w:r>
          <w:t>31</w:t>
        </w:r>
        <w:r>
          <w:fldChar w:fldCharType="end"/>
        </w:r>
      </w:hyperlink>
    </w:p>
    <w:p>
      <w:pPr>
        <w:pStyle w:val="TOC1"/>
        <w:tabs>
          <w:tab w:val="right" w:leader="dot" w:pos="8306"/>
        </w:tabs>
      </w:pPr>
      <w:hyperlink w:anchor="_Toc29484" w:history="1">
        <w:r>
          <w:rPr>
            <w:rFonts w:ascii="仿宋" w:eastAsia="仿宋" w:hAnsi="仿宋" w:cs="仿宋" w:hint="eastAsia"/>
            <w:lang w:eastAsia="zh-CN"/>
          </w:rPr>
          <w:t>八、陶瓷胶粘剂项目技术管理</w:t>
        </w:r>
        <w:r>
          <w:tab/>
        </w:r>
        <w:r>
          <w:fldChar w:fldCharType="begin"/>
        </w:r>
        <w:r>
          <w:instrText xml:space="preserve"> PAGEREF _Toc29484 \h </w:instrText>
        </w:r>
        <w:r>
          <w:fldChar w:fldCharType="separate"/>
        </w:r>
        <w:r>
          <w:t>33</w:t>
        </w:r>
        <w:r>
          <w:fldChar w:fldCharType="end"/>
        </w:r>
      </w:hyperlink>
    </w:p>
    <w:p>
      <w:pPr>
        <w:pStyle w:val="TOC2"/>
        <w:tabs>
          <w:tab w:val="right" w:leader="dot" w:pos="8306"/>
        </w:tabs>
      </w:pPr>
      <w:hyperlink w:anchor="_Toc5898" w:history="1">
        <w:r>
          <w:rPr>
            <w:rFonts w:ascii="仿宋" w:eastAsia="仿宋" w:hAnsi="仿宋" w:cs="仿宋" w:hint="eastAsia"/>
            <w:lang w:eastAsia="zh-CN"/>
          </w:rPr>
          <w:t>(一)、技术方案选用方向</w:t>
        </w:r>
        <w:r>
          <w:tab/>
        </w:r>
        <w:r>
          <w:fldChar w:fldCharType="begin"/>
        </w:r>
        <w:r>
          <w:instrText xml:space="preserve"> PAGEREF _Toc5898 \h </w:instrText>
        </w:r>
        <w:r>
          <w:fldChar w:fldCharType="separate"/>
        </w:r>
        <w:r>
          <w:t>33</w:t>
        </w:r>
        <w:r>
          <w:fldChar w:fldCharType="end"/>
        </w:r>
      </w:hyperlink>
    </w:p>
    <w:p>
      <w:pPr>
        <w:pStyle w:val="TOC2"/>
        <w:tabs>
          <w:tab w:val="right" w:leader="dot" w:pos="8306"/>
        </w:tabs>
      </w:pPr>
      <w:hyperlink w:anchor="_Toc15680" w:history="1">
        <w:r>
          <w:rPr>
            <w:rFonts w:ascii="仿宋" w:eastAsia="仿宋" w:hAnsi="仿宋" w:cs="仿宋" w:hint="eastAsia"/>
            <w:lang w:eastAsia="zh-CN"/>
          </w:rPr>
          <w:t>(二)、工艺技术方案选用原则</w:t>
        </w:r>
        <w:r>
          <w:tab/>
        </w:r>
        <w:r>
          <w:fldChar w:fldCharType="begin"/>
        </w:r>
        <w:r>
          <w:instrText xml:space="preserve"> PAGEREF _Toc15680 \h </w:instrText>
        </w:r>
        <w:r>
          <w:fldChar w:fldCharType="separate"/>
        </w:r>
        <w:r>
          <w:t>34</w:t>
        </w:r>
        <w:r>
          <w:fldChar w:fldCharType="end"/>
        </w:r>
      </w:hyperlink>
    </w:p>
    <w:p>
      <w:pPr>
        <w:pStyle w:val="TOC2"/>
        <w:tabs>
          <w:tab w:val="right" w:leader="dot" w:pos="8306"/>
        </w:tabs>
      </w:pPr>
      <w:hyperlink w:anchor="_Toc11101" w:history="1">
        <w:r>
          <w:rPr>
            <w:rFonts w:ascii="仿宋" w:eastAsia="仿宋" w:hAnsi="仿宋" w:cs="仿宋" w:hint="eastAsia"/>
            <w:lang w:eastAsia="zh-CN"/>
          </w:rPr>
          <w:t>(三)、工艺技术方案要求</w:t>
        </w:r>
        <w:r>
          <w:tab/>
        </w:r>
        <w:r>
          <w:fldChar w:fldCharType="begin"/>
        </w:r>
        <w:r>
          <w:instrText xml:space="preserve"> PAGEREF _Toc11101 \h </w:instrText>
        </w:r>
        <w:r>
          <w:fldChar w:fldCharType="separate"/>
        </w:r>
        <w:r>
          <w:t>37</w:t>
        </w:r>
        <w:r>
          <w:fldChar w:fldCharType="end"/>
        </w:r>
      </w:hyperlink>
    </w:p>
    <w:p>
      <w:pPr>
        <w:pStyle w:val="TOC1"/>
        <w:tabs>
          <w:tab w:val="right" w:leader="dot" w:pos="8306"/>
        </w:tabs>
      </w:pPr>
      <w:hyperlink w:anchor="_Toc15413" w:history="1">
        <w:r>
          <w:rPr>
            <w:rFonts w:ascii="仿宋" w:eastAsia="仿宋" w:hAnsi="仿宋" w:cs="仿宋" w:hint="eastAsia"/>
            <w:lang w:eastAsia="zh-CN"/>
          </w:rPr>
          <w:t>九、陶瓷胶粘剂项目风险管理</w:t>
        </w:r>
        <w:r>
          <w:tab/>
        </w:r>
        <w:r>
          <w:fldChar w:fldCharType="begin"/>
        </w:r>
        <w:r>
          <w:instrText xml:space="preserve"> PAGEREF _Toc15413 \h </w:instrText>
        </w:r>
        <w:r>
          <w:fldChar w:fldCharType="separate"/>
        </w:r>
        <w:r>
          <w:t>39</w:t>
        </w:r>
        <w:r>
          <w:fldChar w:fldCharType="end"/>
        </w:r>
      </w:hyperlink>
    </w:p>
    <w:p>
      <w:pPr>
        <w:pStyle w:val="TOC2"/>
        <w:tabs>
          <w:tab w:val="right" w:leader="dot" w:pos="8306"/>
        </w:tabs>
      </w:pPr>
      <w:hyperlink w:anchor="_Toc16339" w:history="1">
        <w:r>
          <w:rPr>
            <w:rFonts w:ascii="仿宋" w:eastAsia="仿宋" w:hAnsi="仿宋" w:cs="仿宋" w:hint="eastAsia"/>
            <w:lang w:eastAsia="zh-CN"/>
          </w:rPr>
          <w:t>(一)、风险识别与评估</w:t>
        </w:r>
        <w:r>
          <w:tab/>
        </w:r>
        <w:r>
          <w:fldChar w:fldCharType="begin"/>
        </w:r>
        <w:r>
          <w:instrText xml:space="preserve"> PAGEREF _Toc16339 \h </w:instrText>
        </w:r>
        <w:r>
          <w:fldChar w:fldCharType="separate"/>
        </w:r>
        <w:r>
          <w:t>39</w:t>
        </w:r>
        <w:r>
          <w:fldChar w:fldCharType="end"/>
        </w:r>
      </w:hyperlink>
    </w:p>
    <w:p>
      <w:pPr>
        <w:pStyle w:val="TOC2"/>
        <w:tabs>
          <w:tab w:val="right" w:leader="dot" w:pos="8306"/>
        </w:tabs>
      </w:pPr>
      <w:hyperlink w:anchor="_Toc31609" w:history="1">
        <w:r>
          <w:rPr>
            <w:rFonts w:ascii="仿宋" w:eastAsia="仿宋" w:hAnsi="仿宋" w:cs="仿宋" w:hint="eastAsia"/>
            <w:lang w:eastAsia="zh-CN"/>
          </w:rPr>
          <w:t>(二)、风险应对策略</w:t>
        </w:r>
        <w:r>
          <w:tab/>
        </w:r>
        <w:r>
          <w:fldChar w:fldCharType="begin"/>
        </w:r>
        <w:r>
          <w:instrText xml:space="preserve"> PAGEREF _Toc31609 \h </w:instrText>
        </w:r>
        <w:r>
          <w:fldChar w:fldCharType="separate"/>
        </w:r>
        <w:r>
          <w:t>40</w:t>
        </w:r>
        <w:r>
          <w:fldChar w:fldCharType="end"/>
        </w:r>
      </w:hyperlink>
    </w:p>
    <w:p>
      <w:pPr>
        <w:pStyle w:val="TOC2"/>
        <w:tabs>
          <w:tab w:val="right" w:leader="dot" w:pos="8306"/>
        </w:tabs>
      </w:pPr>
      <w:hyperlink w:anchor="_Toc31287" w:history="1">
        <w:r>
          <w:rPr>
            <w:rFonts w:ascii="仿宋" w:eastAsia="仿宋" w:hAnsi="仿宋" w:cs="仿宋" w:hint="eastAsia"/>
            <w:lang w:eastAsia="zh-CN"/>
          </w:rPr>
          <w:t>(三)、风险监控与控制</w:t>
        </w:r>
        <w:r>
          <w:tab/>
        </w:r>
        <w:r>
          <w:fldChar w:fldCharType="begin"/>
        </w:r>
        <w:r>
          <w:instrText xml:space="preserve"> PAGEREF _Toc31287 \h </w:instrText>
        </w:r>
        <w:r>
          <w:fldChar w:fldCharType="separate"/>
        </w:r>
        <w:r>
          <w:t>42</w:t>
        </w:r>
        <w:r>
          <w:fldChar w:fldCharType="end"/>
        </w:r>
      </w:hyperlink>
    </w:p>
    <w:p>
      <w:pPr>
        <w:pStyle w:val="TOC1"/>
        <w:tabs>
          <w:tab w:val="right" w:leader="dot" w:pos="8306"/>
        </w:tabs>
      </w:pPr>
      <w:hyperlink w:anchor="_Toc6490" w:history="1">
        <w:r>
          <w:rPr>
            <w:rFonts w:ascii="仿宋" w:eastAsia="仿宋" w:hAnsi="仿宋" w:cs="仿宋" w:hint="eastAsia"/>
            <w:lang w:eastAsia="zh-CN"/>
          </w:rPr>
          <w:t>十、生产安全保护</w:t>
        </w:r>
        <w:r>
          <w:tab/>
        </w:r>
        <w:r>
          <w:fldChar w:fldCharType="begin"/>
        </w:r>
        <w:r>
          <w:instrText xml:space="preserve"> PAGEREF _Toc6490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284" w:history="1">
        <w:r>
          <w:rPr>
            <w:rFonts w:ascii="仿宋" w:eastAsia="仿宋" w:hAnsi="仿宋" w:cs="仿宋" w:hint="eastAsia"/>
            <w:lang w:eastAsia="zh-CN"/>
          </w:rPr>
          <w:t>(一)、消防安全</w:t>
        </w:r>
        <w:r>
          <w:tab/>
        </w:r>
        <w:r>
          <w:fldChar w:fldCharType="begin"/>
        </w:r>
        <w:r>
          <w:instrText xml:space="preserve"> PAGEREF _Toc6284 \h </w:instrText>
        </w:r>
        <w:r>
          <w:fldChar w:fldCharType="separate"/>
        </w:r>
        <w:r>
          <w:t>43</w:t>
        </w:r>
        <w:r>
          <w:fldChar w:fldCharType="end"/>
        </w:r>
      </w:hyperlink>
    </w:p>
    <w:p>
      <w:pPr>
        <w:pStyle w:val="TOC2"/>
        <w:tabs>
          <w:tab w:val="right" w:leader="dot" w:pos="8306"/>
        </w:tabs>
      </w:pPr>
      <w:hyperlink w:anchor="_Toc14611" w:history="1">
        <w:r>
          <w:rPr>
            <w:rFonts w:ascii="仿宋" w:eastAsia="仿宋" w:hAnsi="仿宋" w:cs="仿宋" w:hint="eastAsia"/>
            <w:lang w:eastAsia="zh-CN"/>
          </w:rPr>
          <w:t>(二)、防火防爆总图布置措施</w:t>
        </w:r>
        <w:r>
          <w:tab/>
        </w:r>
        <w:r>
          <w:fldChar w:fldCharType="begin"/>
        </w:r>
        <w:r>
          <w:instrText xml:space="preserve"> PAGEREF _Toc14611 \h </w:instrText>
        </w:r>
        <w:r>
          <w:fldChar w:fldCharType="separate"/>
        </w:r>
        <w:r>
          <w:t>44</w:t>
        </w:r>
        <w:r>
          <w:fldChar w:fldCharType="end"/>
        </w:r>
      </w:hyperlink>
    </w:p>
    <w:p>
      <w:pPr>
        <w:pStyle w:val="TOC2"/>
        <w:tabs>
          <w:tab w:val="right" w:leader="dot" w:pos="8306"/>
        </w:tabs>
      </w:pPr>
      <w:hyperlink w:anchor="_Toc8539" w:history="1">
        <w:r>
          <w:rPr>
            <w:rFonts w:ascii="仿宋" w:eastAsia="仿宋" w:hAnsi="仿宋" w:cs="仿宋" w:hint="eastAsia"/>
            <w:lang w:eastAsia="zh-CN"/>
          </w:rPr>
          <w:t>(三)、自然灾害防范措施</w:t>
        </w:r>
        <w:r>
          <w:tab/>
        </w:r>
        <w:r>
          <w:fldChar w:fldCharType="begin"/>
        </w:r>
        <w:r>
          <w:instrText xml:space="preserve"> PAGEREF _Toc8539 \h </w:instrText>
        </w:r>
        <w:r>
          <w:fldChar w:fldCharType="separate"/>
        </w:r>
        <w:r>
          <w:t>45</w:t>
        </w:r>
        <w:r>
          <w:fldChar w:fldCharType="end"/>
        </w:r>
      </w:hyperlink>
    </w:p>
    <w:p>
      <w:pPr>
        <w:pStyle w:val="TOC2"/>
        <w:tabs>
          <w:tab w:val="right" w:leader="dot" w:pos="8306"/>
        </w:tabs>
      </w:pPr>
      <w:hyperlink w:anchor="_Toc24152" w:history="1">
        <w:r>
          <w:rPr>
            <w:rFonts w:ascii="仿宋" w:eastAsia="仿宋" w:hAnsi="仿宋" w:cs="仿宋" w:hint="eastAsia"/>
            <w:lang w:eastAsia="zh-CN"/>
          </w:rPr>
          <w:t>(四)、安全色及安全标志使用要求</w:t>
        </w:r>
        <w:r>
          <w:tab/>
        </w:r>
        <w:r>
          <w:fldChar w:fldCharType="begin"/>
        </w:r>
        <w:r>
          <w:instrText xml:space="preserve"> PAGEREF _Toc24152 \h </w:instrText>
        </w:r>
        <w:r>
          <w:fldChar w:fldCharType="separate"/>
        </w:r>
        <w:r>
          <w:t>46</w:t>
        </w:r>
        <w:r>
          <w:fldChar w:fldCharType="end"/>
        </w:r>
      </w:hyperlink>
    </w:p>
    <w:p>
      <w:pPr>
        <w:pStyle w:val="TOC2"/>
        <w:tabs>
          <w:tab w:val="right" w:leader="dot" w:pos="8306"/>
        </w:tabs>
      </w:pPr>
      <w:hyperlink w:anchor="_Toc2960" w:history="1">
        <w:r>
          <w:rPr>
            <w:rFonts w:ascii="仿宋" w:eastAsia="仿宋" w:hAnsi="仿宋" w:cs="仿宋" w:hint="eastAsia"/>
            <w:lang w:eastAsia="zh-CN"/>
          </w:rPr>
          <w:t>(五)、防尘防毒措施</w:t>
        </w:r>
        <w:r>
          <w:tab/>
        </w:r>
        <w:r>
          <w:fldChar w:fldCharType="begin"/>
        </w:r>
        <w:r>
          <w:instrText xml:space="preserve"> PAGEREF _Toc2960 \h </w:instrText>
        </w:r>
        <w:r>
          <w:fldChar w:fldCharType="separate"/>
        </w:r>
        <w:r>
          <w:t>47</w:t>
        </w:r>
        <w:r>
          <w:fldChar w:fldCharType="end"/>
        </w:r>
      </w:hyperlink>
    </w:p>
    <w:p>
      <w:pPr>
        <w:pStyle w:val="TOC2"/>
        <w:tabs>
          <w:tab w:val="right" w:leader="dot" w:pos="8306"/>
        </w:tabs>
      </w:pPr>
      <w:hyperlink w:anchor="_Toc17995" w:history="1">
        <w:r>
          <w:rPr>
            <w:rFonts w:ascii="仿宋" w:eastAsia="仿宋" w:hAnsi="仿宋" w:cs="仿宋" w:hint="eastAsia"/>
            <w:lang w:eastAsia="zh-CN"/>
          </w:rPr>
          <w:t>(六)、防静电、触电防护及防雷措施</w:t>
        </w:r>
        <w:r>
          <w:tab/>
        </w:r>
        <w:r>
          <w:fldChar w:fldCharType="begin"/>
        </w:r>
        <w:r>
          <w:instrText xml:space="preserve"> PAGEREF _Toc17995 \h </w:instrText>
        </w:r>
        <w:r>
          <w:fldChar w:fldCharType="separate"/>
        </w:r>
        <w:r>
          <w:t>48</w:t>
        </w:r>
        <w:r>
          <w:fldChar w:fldCharType="end"/>
        </w:r>
      </w:hyperlink>
    </w:p>
    <w:p>
      <w:pPr>
        <w:pStyle w:val="TOC2"/>
        <w:tabs>
          <w:tab w:val="right" w:leader="dot" w:pos="8306"/>
        </w:tabs>
      </w:pPr>
      <w:hyperlink w:anchor="_Toc16931" w:history="1">
        <w:r>
          <w:rPr>
            <w:rFonts w:ascii="仿宋" w:eastAsia="仿宋" w:hAnsi="仿宋" w:cs="仿宋" w:hint="eastAsia"/>
            <w:lang w:eastAsia="zh-CN"/>
          </w:rPr>
          <w:t>(七)、机械设备安全保障措施</w:t>
        </w:r>
        <w:r>
          <w:tab/>
        </w:r>
        <w:r>
          <w:fldChar w:fldCharType="begin"/>
        </w:r>
        <w:r>
          <w:instrText xml:space="preserve"> PAGEREF _Toc16931 \h </w:instrText>
        </w:r>
        <w:r>
          <w:fldChar w:fldCharType="separate"/>
        </w:r>
        <w:r>
          <w:t>49</w:t>
        </w:r>
        <w:r>
          <w:fldChar w:fldCharType="end"/>
        </w:r>
      </w:hyperlink>
    </w:p>
    <w:p>
      <w:pPr>
        <w:pStyle w:val="TOC1"/>
        <w:tabs>
          <w:tab w:val="right" w:leader="dot" w:pos="8306"/>
        </w:tabs>
      </w:pPr>
      <w:hyperlink w:anchor="_Toc12534" w:history="1">
        <w:r>
          <w:rPr>
            <w:rFonts w:ascii="仿宋" w:eastAsia="仿宋" w:hAnsi="仿宋" w:cs="仿宋" w:hint="eastAsia"/>
            <w:lang w:eastAsia="zh-CN"/>
          </w:rPr>
          <w:t>十一、陶瓷胶粘剂项目投资规划</w:t>
        </w:r>
        <w:r>
          <w:tab/>
        </w:r>
        <w:r>
          <w:fldChar w:fldCharType="begin"/>
        </w:r>
        <w:r>
          <w:instrText xml:space="preserve"> PAGEREF _Toc12534 \h </w:instrText>
        </w:r>
        <w:r>
          <w:fldChar w:fldCharType="separate"/>
        </w:r>
        <w:r>
          <w:t>51</w:t>
        </w:r>
        <w:r>
          <w:fldChar w:fldCharType="end"/>
        </w:r>
      </w:hyperlink>
    </w:p>
    <w:p>
      <w:pPr>
        <w:pStyle w:val="TOC2"/>
        <w:tabs>
          <w:tab w:val="right" w:leader="dot" w:pos="8306"/>
        </w:tabs>
      </w:pPr>
      <w:hyperlink w:anchor="_Toc18971" w:history="1">
        <w:r>
          <w:rPr>
            <w:rFonts w:ascii="仿宋" w:eastAsia="仿宋" w:hAnsi="仿宋" w:cs="仿宋" w:hint="eastAsia"/>
            <w:lang w:eastAsia="zh-CN"/>
          </w:rPr>
          <w:t>(一)、陶瓷胶粘剂项目总投资估算</w:t>
        </w:r>
        <w:r>
          <w:tab/>
        </w:r>
        <w:r>
          <w:fldChar w:fldCharType="begin"/>
        </w:r>
        <w:r>
          <w:instrText xml:space="preserve"> PAGEREF _Toc18971 \h </w:instrText>
        </w:r>
        <w:r>
          <w:fldChar w:fldCharType="separate"/>
        </w:r>
        <w:r>
          <w:t>51</w:t>
        </w:r>
        <w:r>
          <w:fldChar w:fldCharType="end"/>
        </w:r>
      </w:hyperlink>
    </w:p>
    <w:p>
      <w:pPr>
        <w:pStyle w:val="TOC2"/>
        <w:tabs>
          <w:tab w:val="right" w:leader="dot" w:pos="8306"/>
        </w:tabs>
      </w:pPr>
      <w:hyperlink w:anchor="_Toc26563" w:history="1">
        <w:r>
          <w:rPr>
            <w:rFonts w:ascii="仿宋" w:eastAsia="仿宋" w:hAnsi="仿宋" w:cs="仿宋" w:hint="eastAsia"/>
            <w:lang w:eastAsia="zh-CN"/>
          </w:rPr>
          <w:t>(二)、资金筹措</w:t>
        </w:r>
        <w:r>
          <w:tab/>
        </w:r>
        <w:r>
          <w:fldChar w:fldCharType="begin"/>
        </w:r>
        <w:r>
          <w:instrText xml:space="preserve"> PAGEREF _Toc26563 \h </w:instrText>
        </w:r>
        <w:r>
          <w:fldChar w:fldCharType="separate"/>
        </w:r>
        <w:r>
          <w:t>52</w:t>
        </w:r>
        <w:r>
          <w:fldChar w:fldCharType="end"/>
        </w:r>
      </w:hyperlink>
    </w:p>
    <w:p>
      <w:pPr>
        <w:pStyle w:val="TOC1"/>
        <w:tabs>
          <w:tab w:val="right" w:leader="dot" w:pos="8306"/>
        </w:tabs>
      </w:pPr>
      <w:hyperlink w:anchor="_Toc17846" w:history="1">
        <w:r>
          <w:rPr>
            <w:rFonts w:ascii="仿宋" w:eastAsia="仿宋" w:hAnsi="仿宋" w:cs="仿宋" w:hint="eastAsia"/>
            <w:lang w:eastAsia="zh-CN"/>
          </w:rPr>
          <w:t>十二、陶瓷胶粘剂项目人力资源管理</w:t>
        </w:r>
        <w:r>
          <w:tab/>
        </w:r>
        <w:r>
          <w:fldChar w:fldCharType="begin"/>
        </w:r>
        <w:r>
          <w:instrText xml:space="preserve"> PAGEREF _Toc17846 \h </w:instrText>
        </w:r>
        <w:r>
          <w:fldChar w:fldCharType="separate"/>
        </w:r>
        <w:r>
          <w:t>53</w:t>
        </w:r>
        <w:r>
          <w:fldChar w:fldCharType="end"/>
        </w:r>
      </w:hyperlink>
    </w:p>
    <w:p>
      <w:pPr>
        <w:pStyle w:val="TOC2"/>
        <w:tabs>
          <w:tab w:val="right" w:leader="dot" w:pos="8306"/>
        </w:tabs>
      </w:pPr>
      <w:hyperlink w:anchor="_Toc28810" w:history="1">
        <w:r>
          <w:rPr>
            <w:rFonts w:ascii="仿宋" w:eastAsia="仿宋" w:hAnsi="仿宋" w:cs="仿宋" w:hint="eastAsia"/>
            <w:lang w:eastAsia="zh-CN"/>
          </w:rPr>
          <w:t>(一)、建立健全的预算管理制度</w:t>
        </w:r>
        <w:r>
          <w:tab/>
        </w:r>
        <w:r>
          <w:fldChar w:fldCharType="begin"/>
        </w:r>
        <w:r>
          <w:instrText xml:space="preserve"> PAGEREF _Toc28810 \h </w:instrText>
        </w:r>
        <w:r>
          <w:fldChar w:fldCharType="separate"/>
        </w:r>
        <w:r>
          <w:t>53</w:t>
        </w:r>
        <w:r>
          <w:fldChar w:fldCharType="end"/>
        </w:r>
      </w:hyperlink>
    </w:p>
    <w:p>
      <w:pPr>
        <w:pStyle w:val="TOC2"/>
        <w:tabs>
          <w:tab w:val="right" w:leader="dot" w:pos="8306"/>
        </w:tabs>
      </w:pPr>
      <w:hyperlink w:anchor="_Toc9654" w:history="1">
        <w:r>
          <w:rPr>
            <w:rFonts w:ascii="仿宋" w:eastAsia="仿宋" w:hAnsi="仿宋" w:cs="仿宋" w:hint="eastAsia"/>
            <w:lang w:eastAsia="zh-CN"/>
          </w:rPr>
          <w:t>(二)、加强资金流动监控</w:t>
        </w:r>
        <w:r>
          <w:tab/>
        </w:r>
        <w:r>
          <w:fldChar w:fldCharType="begin"/>
        </w:r>
        <w:r>
          <w:instrText xml:space="preserve"> PAGEREF _Toc9654 \h </w:instrText>
        </w:r>
        <w:r>
          <w:fldChar w:fldCharType="separate"/>
        </w:r>
        <w:r>
          <w:t>54</w:t>
        </w:r>
        <w:r>
          <w:fldChar w:fldCharType="end"/>
        </w:r>
      </w:hyperlink>
    </w:p>
    <w:p>
      <w:pPr>
        <w:pStyle w:val="TOC2"/>
        <w:tabs>
          <w:tab w:val="right" w:leader="dot" w:pos="8306"/>
        </w:tabs>
      </w:pPr>
      <w:hyperlink w:anchor="_Toc6695" w:history="1">
        <w:r>
          <w:rPr>
            <w:rFonts w:ascii="仿宋" w:eastAsia="仿宋" w:hAnsi="仿宋" w:cs="仿宋" w:hint="eastAsia"/>
            <w:lang w:eastAsia="zh-CN"/>
          </w:rPr>
          <w:t>(三)、制定完善的风险控制机制</w:t>
        </w:r>
        <w:r>
          <w:tab/>
        </w:r>
        <w:r>
          <w:fldChar w:fldCharType="begin"/>
        </w:r>
        <w:r>
          <w:instrText xml:space="preserve"> PAGEREF _Toc6695 \h </w:instrText>
        </w:r>
        <w:r>
          <w:fldChar w:fldCharType="separate"/>
        </w:r>
        <w:r>
          <w:t>55</w:t>
        </w:r>
        <w:r>
          <w:fldChar w:fldCharType="end"/>
        </w:r>
      </w:hyperlink>
    </w:p>
    <w:p>
      <w:pPr>
        <w:pStyle w:val="TOC2"/>
        <w:tabs>
          <w:tab w:val="right" w:leader="dot" w:pos="8306"/>
        </w:tabs>
      </w:pPr>
      <w:hyperlink w:anchor="_Toc8737" w:history="1">
        <w:r>
          <w:rPr>
            <w:rFonts w:ascii="仿宋" w:eastAsia="仿宋" w:hAnsi="仿宋" w:cs="仿宋" w:hint="eastAsia"/>
            <w:lang w:eastAsia="zh-CN"/>
          </w:rPr>
          <w:t>(四)、优化成本管理</w:t>
        </w:r>
        <w:r>
          <w:tab/>
        </w:r>
        <w:r>
          <w:fldChar w:fldCharType="begin"/>
        </w:r>
        <w:r>
          <w:instrText xml:space="preserve"> PAGEREF _Toc8737 \h </w:instrText>
        </w:r>
        <w:r>
          <w:fldChar w:fldCharType="separate"/>
        </w:r>
        <w:r>
          <w:t>57</w:t>
        </w:r>
        <w:r>
          <w:fldChar w:fldCharType="end"/>
        </w:r>
      </w:hyperlink>
    </w:p>
    <w:p>
      <w:pPr>
        <w:pStyle w:val="TOC1"/>
        <w:tabs>
          <w:tab w:val="right" w:leader="dot" w:pos="8306"/>
        </w:tabs>
      </w:pPr>
      <w:hyperlink w:anchor="_Toc14014" w:history="1">
        <w:r>
          <w:rPr>
            <w:rFonts w:ascii="仿宋" w:eastAsia="仿宋" w:hAnsi="仿宋" w:cs="仿宋" w:hint="eastAsia"/>
            <w:lang w:eastAsia="zh-CN"/>
          </w:rPr>
          <w:t>十三、陶瓷胶粘剂项目实施时间节点</w:t>
        </w:r>
        <w:r>
          <w:tab/>
        </w:r>
        <w:r>
          <w:fldChar w:fldCharType="begin"/>
        </w:r>
        <w:r>
          <w:instrText xml:space="preserve"> PAGEREF _Toc14014 \h </w:instrText>
        </w:r>
        <w:r>
          <w:fldChar w:fldCharType="separate"/>
        </w:r>
        <w:r>
          <w:t>58</w:t>
        </w:r>
        <w:r>
          <w:fldChar w:fldCharType="end"/>
        </w:r>
      </w:hyperlink>
    </w:p>
    <w:p>
      <w:pPr>
        <w:pStyle w:val="TOC2"/>
        <w:tabs>
          <w:tab w:val="right" w:leader="dot" w:pos="8306"/>
        </w:tabs>
      </w:pPr>
      <w:hyperlink w:anchor="_Toc7670" w:history="1">
        <w:r>
          <w:rPr>
            <w:rFonts w:ascii="仿宋" w:eastAsia="仿宋" w:hAnsi="仿宋" w:cs="仿宋" w:hint="eastAsia"/>
            <w:lang w:eastAsia="zh-CN"/>
          </w:rPr>
          <w:t>(一)、陶瓷胶粘剂项目启动阶段时间节点</w:t>
        </w:r>
        <w:r>
          <w:tab/>
        </w:r>
        <w:r>
          <w:fldChar w:fldCharType="begin"/>
        </w:r>
        <w:r>
          <w:instrText xml:space="preserve"> PAGEREF _Toc7670 \h </w:instrText>
        </w:r>
        <w:r>
          <w:fldChar w:fldCharType="separate"/>
        </w:r>
        <w:r>
          <w:t>58</w:t>
        </w:r>
        <w:r>
          <w:fldChar w:fldCharType="end"/>
        </w:r>
      </w:hyperlink>
    </w:p>
    <w:p>
      <w:pPr>
        <w:pStyle w:val="TOC2"/>
        <w:tabs>
          <w:tab w:val="right" w:leader="dot" w:pos="8306"/>
        </w:tabs>
      </w:pPr>
      <w:hyperlink w:anchor="_Toc14609" w:history="1">
        <w:r>
          <w:rPr>
            <w:rFonts w:ascii="仿宋" w:eastAsia="仿宋" w:hAnsi="仿宋" w:cs="仿宋" w:hint="eastAsia"/>
            <w:lang w:eastAsia="zh-CN"/>
          </w:rPr>
          <w:t>(二)、陶瓷胶粘剂项目执行阶段时间节点</w:t>
        </w:r>
        <w:r>
          <w:tab/>
        </w:r>
        <w:r>
          <w:fldChar w:fldCharType="begin"/>
        </w:r>
        <w:r>
          <w:instrText xml:space="preserve"> PAGEREF _Toc14609 \h </w:instrText>
        </w:r>
        <w:r>
          <w:fldChar w:fldCharType="separate"/>
        </w:r>
        <w:r>
          <w:t>59</w:t>
        </w:r>
        <w:r>
          <w:fldChar w:fldCharType="end"/>
        </w:r>
      </w:hyperlink>
    </w:p>
    <w:p>
      <w:pPr>
        <w:pStyle w:val="TOC2"/>
        <w:tabs>
          <w:tab w:val="right" w:leader="dot" w:pos="8306"/>
        </w:tabs>
      </w:pPr>
      <w:hyperlink w:anchor="_Toc30122" w:history="1">
        <w:r>
          <w:rPr>
            <w:rFonts w:ascii="仿宋" w:eastAsia="仿宋" w:hAnsi="仿宋" w:cs="仿宋" w:hint="eastAsia"/>
            <w:lang w:eastAsia="zh-CN"/>
          </w:rPr>
          <w:t>(三)、陶瓷胶粘剂项目完成阶段时间节点</w:t>
        </w:r>
        <w:r>
          <w:tab/>
        </w:r>
        <w:r>
          <w:fldChar w:fldCharType="begin"/>
        </w:r>
        <w:r>
          <w:instrText xml:space="preserve"> PAGEREF _Toc30122 \h </w:instrText>
        </w:r>
        <w:r>
          <w:fldChar w:fldCharType="separate"/>
        </w:r>
        <w:r>
          <w:t>60</w:t>
        </w:r>
        <w:r>
          <w:fldChar w:fldCharType="end"/>
        </w:r>
      </w:hyperlink>
    </w:p>
    <w:p>
      <w:pPr>
        <w:pStyle w:val="TOC1"/>
        <w:tabs>
          <w:tab w:val="right" w:leader="dot" w:pos="8306"/>
        </w:tabs>
      </w:pPr>
      <w:hyperlink w:anchor="_Toc21908" w:history="1">
        <w:r>
          <w:rPr>
            <w:rFonts w:ascii="仿宋" w:eastAsia="仿宋" w:hAnsi="仿宋" w:cs="仿宋" w:hint="eastAsia"/>
            <w:lang w:eastAsia="zh-CN"/>
          </w:rPr>
          <w:t>十四、利益相关者分析与沟通计划</w:t>
        </w:r>
        <w:r>
          <w:tab/>
        </w:r>
        <w:r>
          <w:fldChar w:fldCharType="begin"/>
        </w:r>
        <w:r>
          <w:instrText xml:space="preserve"> PAGEREF _Toc21908 \h </w:instrText>
        </w:r>
        <w:r>
          <w:fldChar w:fldCharType="separate"/>
        </w:r>
        <w:r>
          <w:t>61</w:t>
        </w:r>
        <w:r>
          <w:fldChar w:fldCharType="end"/>
        </w:r>
      </w:hyperlink>
    </w:p>
    <w:p>
      <w:pPr>
        <w:pStyle w:val="TOC2"/>
        <w:tabs>
          <w:tab w:val="right" w:leader="dot" w:pos="8306"/>
        </w:tabs>
      </w:pPr>
      <w:hyperlink w:anchor="_Toc30310" w:history="1">
        <w:r>
          <w:rPr>
            <w:rFonts w:ascii="仿宋" w:eastAsia="仿宋" w:hAnsi="仿宋" w:cs="仿宋" w:hint="eastAsia"/>
            <w:lang w:eastAsia="zh-CN"/>
          </w:rPr>
          <w:t>(一)、利益相关者分析</w:t>
        </w:r>
        <w:r>
          <w:tab/>
        </w:r>
        <w:r>
          <w:fldChar w:fldCharType="begin"/>
        </w:r>
        <w:r>
          <w:instrText xml:space="preserve"> PAGEREF _Toc30310 \h </w:instrText>
        </w:r>
        <w:r>
          <w:fldChar w:fldCharType="separate"/>
        </w:r>
        <w:r>
          <w:t>61</w:t>
        </w:r>
        <w:r>
          <w:fldChar w:fldCharType="end"/>
        </w:r>
      </w:hyperlink>
    </w:p>
    <w:p>
      <w:pPr>
        <w:pStyle w:val="TOC2"/>
        <w:tabs>
          <w:tab w:val="right" w:leader="dot" w:pos="8306"/>
        </w:tabs>
      </w:pPr>
      <w:hyperlink w:anchor="_Toc3370" w:history="1">
        <w:r>
          <w:rPr>
            <w:rFonts w:ascii="仿宋" w:eastAsia="仿宋" w:hAnsi="仿宋" w:cs="仿宋" w:hint="eastAsia"/>
            <w:lang w:eastAsia="zh-CN"/>
          </w:rPr>
          <w:t>(二)、沟通计划</w:t>
        </w:r>
        <w:r>
          <w:tab/>
        </w:r>
        <w:r>
          <w:fldChar w:fldCharType="begin"/>
        </w:r>
        <w:r>
          <w:instrText xml:space="preserve"> PAGEREF _Toc3370 \h </w:instrText>
        </w:r>
        <w:r>
          <w:fldChar w:fldCharType="separate"/>
        </w:r>
        <w:r>
          <w:t>63</w:t>
        </w:r>
        <w:r>
          <w:fldChar w:fldCharType="end"/>
        </w:r>
      </w:hyperlink>
    </w:p>
    <w:p>
      <w:pPr>
        <w:pStyle w:val="TOC1"/>
        <w:tabs>
          <w:tab w:val="right" w:leader="dot" w:pos="8306"/>
        </w:tabs>
      </w:pPr>
      <w:hyperlink w:anchor="_Toc27744" w:history="1">
        <w:r>
          <w:rPr>
            <w:rFonts w:ascii="仿宋" w:eastAsia="仿宋" w:hAnsi="仿宋" w:cs="仿宋" w:hint="eastAsia"/>
            <w:lang w:eastAsia="zh-CN"/>
          </w:rPr>
          <w:t>十五、供应链管理</w:t>
        </w:r>
        <w:r>
          <w:tab/>
        </w:r>
        <w:r>
          <w:fldChar w:fldCharType="begin"/>
        </w:r>
        <w:r>
          <w:instrText xml:space="preserve"> PAGEREF _Toc27744 \h </w:instrText>
        </w:r>
        <w:r>
          <w:fldChar w:fldCharType="separate"/>
        </w:r>
        <w:r>
          <w:t>64</w:t>
        </w:r>
        <w:r>
          <w:fldChar w:fldCharType="end"/>
        </w:r>
      </w:hyperlink>
    </w:p>
    <w:p>
      <w:pPr>
        <w:pStyle w:val="TOC2"/>
        <w:tabs>
          <w:tab w:val="right" w:leader="dot" w:pos="8306"/>
        </w:tabs>
      </w:pPr>
      <w:hyperlink w:anchor="_Toc30376" w:history="1">
        <w:r>
          <w:rPr>
            <w:rFonts w:ascii="仿宋" w:eastAsia="仿宋" w:hAnsi="仿宋" w:cs="仿宋" w:hint="eastAsia"/>
            <w:lang w:eastAsia="zh-CN"/>
          </w:rPr>
          <w:t>(一)、供应链战略规划</w:t>
        </w:r>
        <w:r>
          <w:tab/>
        </w:r>
        <w:r>
          <w:fldChar w:fldCharType="begin"/>
        </w:r>
        <w:r>
          <w:instrText xml:space="preserve"> PAGEREF _Toc30376 \h </w:instrText>
        </w:r>
        <w:r>
          <w:fldChar w:fldCharType="separate"/>
        </w:r>
        <w:r>
          <w:t>64</w:t>
        </w:r>
        <w:r>
          <w:fldChar w:fldCharType="end"/>
        </w:r>
      </w:hyperlink>
    </w:p>
    <w:p>
      <w:pPr>
        <w:pStyle w:val="TOC2"/>
        <w:tabs>
          <w:tab w:val="right" w:leader="dot" w:pos="8306"/>
        </w:tabs>
      </w:pPr>
      <w:hyperlink w:anchor="_Toc26818" w:history="1">
        <w:r>
          <w:rPr>
            <w:rFonts w:ascii="仿宋" w:eastAsia="仿宋" w:hAnsi="仿宋" w:cs="仿宋" w:hint="eastAsia"/>
            <w:lang w:eastAsia="zh-CN"/>
          </w:rPr>
          <w:t>(二)、供应商选择与合作</w:t>
        </w:r>
        <w:r>
          <w:tab/>
        </w:r>
        <w:r>
          <w:fldChar w:fldCharType="begin"/>
        </w:r>
        <w:r>
          <w:instrText xml:space="preserve"> PAGEREF _Toc26818 \h </w:instrText>
        </w:r>
        <w:r>
          <w:fldChar w:fldCharType="separate"/>
        </w:r>
        <w:r>
          <w:t>65</w:t>
        </w:r>
        <w:r>
          <w:fldChar w:fldCharType="end"/>
        </w:r>
      </w:hyperlink>
    </w:p>
    <w:p>
      <w:pPr>
        <w:pStyle w:val="TOC2"/>
        <w:tabs>
          <w:tab w:val="right" w:leader="dot" w:pos="8306"/>
        </w:tabs>
      </w:pPr>
      <w:hyperlink w:anchor="_Toc1427" w:history="1">
        <w:r>
          <w:rPr>
            <w:rFonts w:ascii="仿宋" w:eastAsia="仿宋" w:hAnsi="仿宋" w:cs="仿宋" w:hint="eastAsia"/>
            <w:lang w:eastAsia="zh-CN"/>
          </w:rPr>
          <w:t>(三)、物流与库存管理</w:t>
        </w:r>
        <w:r>
          <w:tab/>
        </w:r>
        <w:r>
          <w:fldChar w:fldCharType="begin"/>
        </w:r>
        <w:r>
          <w:instrText xml:space="preserve"> PAGEREF _Toc1427 \h </w:instrText>
        </w:r>
        <w:r>
          <w:fldChar w:fldCharType="separate"/>
        </w:r>
        <w:r>
          <w:t>66</w:t>
        </w:r>
        <w:r>
          <w:fldChar w:fldCharType="end"/>
        </w:r>
      </w:hyperlink>
    </w:p>
    <w:p>
      <w:pPr>
        <w:pStyle w:val="TOC1"/>
        <w:tabs>
          <w:tab w:val="right" w:leader="dot" w:pos="8306"/>
        </w:tabs>
      </w:pPr>
      <w:hyperlink w:anchor="_Toc9207" w:history="1">
        <w:r>
          <w:rPr>
            <w:rFonts w:ascii="仿宋" w:eastAsia="仿宋" w:hAnsi="仿宋" w:cs="仿宋" w:hint="eastAsia"/>
            <w:lang w:eastAsia="zh-CN"/>
          </w:rPr>
          <w:t>十六、陶瓷胶粘剂项目变更管理</w:t>
        </w:r>
        <w:r>
          <w:tab/>
        </w:r>
        <w:r>
          <w:fldChar w:fldCharType="begin"/>
        </w:r>
        <w:r>
          <w:instrText xml:space="preserve"> PAGEREF _Toc9207 \h </w:instrText>
        </w:r>
        <w:r>
          <w:fldChar w:fldCharType="separate"/>
        </w:r>
        <w:r>
          <w:t>68</w:t>
        </w:r>
        <w:r>
          <w:fldChar w:fldCharType="end"/>
        </w:r>
      </w:hyperlink>
    </w:p>
    <w:p>
      <w:pPr>
        <w:pStyle w:val="TOC2"/>
        <w:tabs>
          <w:tab w:val="right" w:leader="dot" w:pos="8306"/>
        </w:tabs>
      </w:pPr>
      <w:hyperlink w:anchor="_Toc16310" w:history="1">
        <w:r>
          <w:rPr>
            <w:rFonts w:ascii="仿宋" w:eastAsia="仿宋" w:hAnsi="仿宋" w:cs="仿宋" w:hint="eastAsia"/>
            <w:lang w:eastAsia="zh-CN"/>
          </w:rPr>
          <w:t>(一)、变更申请与评估</w:t>
        </w:r>
        <w:r>
          <w:tab/>
        </w:r>
        <w:r>
          <w:fldChar w:fldCharType="begin"/>
        </w:r>
        <w:r>
          <w:instrText xml:space="preserve"> PAGEREF _Toc16310 \h </w:instrText>
        </w:r>
        <w:r>
          <w:fldChar w:fldCharType="separate"/>
        </w:r>
        <w:r>
          <w:t>68</w:t>
        </w:r>
        <w:r>
          <w:fldChar w:fldCharType="end"/>
        </w:r>
      </w:hyperlink>
    </w:p>
    <w:p>
      <w:pPr>
        <w:pStyle w:val="TOC2"/>
        <w:tabs>
          <w:tab w:val="right" w:leader="dot" w:pos="8306"/>
        </w:tabs>
      </w:pPr>
      <w:hyperlink w:anchor="_Toc18278" w:history="1">
        <w:r>
          <w:rPr>
            <w:rFonts w:ascii="仿宋" w:eastAsia="仿宋" w:hAnsi="仿宋" w:cs="仿宋" w:hint="eastAsia"/>
            <w:lang w:eastAsia="zh-CN"/>
          </w:rPr>
          <w:t>(二)、变更实施与控制</w:t>
        </w:r>
        <w:r>
          <w:tab/>
        </w:r>
        <w:r>
          <w:fldChar w:fldCharType="begin"/>
        </w:r>
        <w:r>
          <w:instrText xml:space="preserve"> PAGEREF _Toc18278 \h </w:instrText>
        </w:r>
        <w:r>
          <w:fldChar w:fldCharType="separate"/>
        </w:r>
        <w:r>
          <w:t>68</w:t>
        </w:r>
        <w:r>
          <w:fldChar w:fldCharType="end"/>
        </w:r>
      </w:hyperlink>
    </w:p>
    <w:p>
      <w:pPr>
        <w:pStyle w:val="TOC1"/>
        <w:tabs>
          <w:tab w:val="right" w:leader="dot" w:pos="8306"/>
        </w:tabs>
      </w:pPr>
      <w:hyperlink w:anchor="_Toc8323" w:history="1">
        <w:r>
          <w:rPr>
            <w:rFonts w:ascii="仿宋" w:eastAsia="仿宋" w:hAnsi="仿宋" w:cs="仿宋" w:hint="eastAsia"/>
            <w:lang w:eastAsia="zh-CN"/>
          </w:rPr>
          <w:t>十七、质量管理体系</w:t>
        </w:r>
        <w:r>
          <w:tab/>
        </w:r>
        <w:r>
          <w:fldChar w:fldCharType="begin"/>
        </w:r>
        <w:r>
          <w:instrText xml:space="preserve"> PAGEREF _Toc8323 \h </w:instrText>
        </w:r>
        <w:r>
          <w:fldChar w:fldCharType="separate"/>
        </w:r>
        <w:r>
          <w:t>69</w:t>
        </w:r>
        <w:r>
          <w:fldChar w:fldCharType="end"/>
        </w:r>
      </w:hyperlink>
    </w:p>
    <w:p>
      <w:pPr>
        <w:pStyle w:val="TOC2"/>
        <w:tabs>
          <w:tab w:val="right" w:leader="dot" w:pos="8306"/>
        </w:tabs>
      </w:pPr>
      <w:hyperlink w:anchor="_Toc467" w:history="1">
        <w:r>
          <w:rPr>
            <w:rFonts w:ascii="仿宋" w:eastAsia="仿宋" w:hAnsi="仿宋" w:cs="仿宋" w:hint="eastAsia"/>
            <w:lang w:eastAsia="zh-CN"/>
          </w:rPr>
          <w:t>(一)、质量目标与方针</w:t>
        </w:r>
        <w:r>
          <w:tab/>
        </w:r>
        <w:r>
          <w:fldChar w:fldCharType="begin"/>
        </w:r>
        <w:r>
          <w:instrText xml:space="preserve"> PAGEREF _Toc467 \h </w:instrText>
        </w:r>
        <w:r>
          <w:fldChar w:fldCharType="separate"/>
        </w:r>
        <w:r>
          <w:t>69</w:t>
        </w:r>
        <w:r>
          <w:fldChar w:fldCharType="end"/>
        </w:r>
      </w:hyperlink>
    </w:p>
    <w:p>
      <w:pPr>
        <w:pStyle w:val="TOC2"/>
        <w:tabs>
          <w:tab w:val="right" w:leader="dot" w:pos="8306"/>
        </w:tabs>
      </w:pPr>
      <w:hyperlink w:anchor="_Toc8283" w:history="1">
        <w:r>
          <w:rPr>
            <w:rFonts w:ascii="仿宋" w:eastAsia="仿宋" w:hAnsi="仿宋" w:cs="仿宋" w:hint="eastAsia"/>
            <w:lang w:eastAsia="zh-CN"/>
          </w:rPr>
          <w:t>(二)、质量管理责任</w:t>
        </w:r>
        <w:r>
          <w:tab/>
        </w:r>
        <w:r>
          <w:fldChar w:fldCharType="begin"/>
        </w:r>
        <w:r>
          <w:instrText xml:space="preserve"> PAGEREF _Toc8283 \h </w:instrText>
        </w:r>
        <w:r>
          <w:fldChar w:fldCharType="separate"/>
        </w:r>
        <w:r>
          <w:t>70</w:t>
        </w:r>
        <w:r>
          <w:fldChar w:fldCharType="end"/>
        </w:r>
      </w:hyperlink>
    </w:p>
    <w:p>
      <w:pPr>
        <w:pStyle w:val="TOC2"/>
        <w:tabs>
          <w:tab w:val="right" w:leader="dot" w:pos="8306"/>
        </w:tabs>
      </w:pPr>
      <w:hyperlink w:anchor="_Toc9221" w:history="1">
        <w:r>
          <w:rPr>
            <w:rFonts w:ascii="仿宋" w:eastAsia="仿宋" w:hAnsi="仿宋" w:cs="仿宋" w:hint="eastAsia"/>
            <w:lang w:eastAsia="zh-CN"/>
          </w:rPr>
          <w:t>(三)、质量管理体系文件</w:t>
        </w:r>
        <w:r>
          <w:tab/>
        </w:r>
        <w:r>
          <w:fldChar w:fldCharType="begin"/>
        </w:r>
        <w:r>
          <w:instrText xml:space="preserve"> PAGEREF _Toc9221 \h </w:instrText>
        </w:r>
        <w:r>
          <w:fldChar w:fldCharType="separate"/>
        </w:r>
        <w:r>
          <w:t>71</w:t>
        </w:r>
        <w:r>
          <w:fldChar w:fldCharType="end"/>
        </w:r>
      </w:hyperlink>
    </w:p>
    <w:p>
      <w:pPr>
        <w:pStyle w:val="TOC2"/>
        <w:tabs>
          <w:tab w:val="right" w:leader="dot" w:pos="8306"/>
        </w:tabs>
      </w:pPr>
      <w:hyperlink w:anchor="_Toc18225" w:history="1">
        <w:r>
          <w:rPr>
            <w:rFonts w:ascii="仿宋" w:eastAsia="仿宋" w:hAnsi="仿宋" w:cs="仿宋" w:hint="eastAsia"/>
            <w:lang w:eastAsia="zh-CN"/>
          </w:rPr>
          <w:t>(四)、质量培训与教育</w:t>
        </w:r>
        <w:r>
          <w:tab/>
        </w:r>
        <w:r>
          <w:fldChar w:fldCharType="begin"/>
        </w:r>
        <w:r>
          <w:instrText xml:space="preserve"> PAGEREF _Toc18225 \h </w:instrText>
        </w:r>
        <w:r>
          <w:fldChar w:fldCharType="separate"/>
        </w:r>
        <w:r>
          <w:t>73</w:t>
        </w:r>
        <w:r>
          <w:fldChar w:fldCharType="end"/>
        </w:r>
      </w:hyperlink>
    </w:p>
    <w:p>
      <w:pPr>
        <w:pStyle w:val="TOC2"/>
        <w:tabs>
          <w:tab w:val="right" w:leader="dot" w:pos="8306"/>
        </w:tabs>
      </w:pPr>
      <w:hyperlink w:anchor="_Toc12131" w:history="1">
        <w:r>
          <w:rPr>
            <w:rFonts w:ascii="仿宋" w:eastAsia="仿宋" w:hAnsi="仿宋" w:cs="仿宋" w:hint="eastAsia"/>
            <w:lang w:eastAsia="zh-CN"/>
          </w:rPr>
          <w:t>(五)、质量审核与评价</w:t>
        </w:r>
        <w:r>
          <w:tab/>
        </w:r>
        <w:r>
          <w:fldChar w:fldCharType="begin"/>
        </w:r>
        <w:r>
          <w:instrText xml:space="preserve"> PAGEREF _Toc12131 \h </w:instrText>
        </w:r>
        <w:r>
          <w:fldChar w:fldCharType="separate"/>
        </w:r>
        <w:r>
          <w:t>75</w:t>
        </w:r>
        <w:r>
          <w:fldChar w:fldCharType="end"/>
        </w:r>
      </w:hyperlink>
    </w:p>
    <w:p>
      <w:pPr>
        <w:pStyle w:val="TOC2"/>
        <w:tabs>
          <w:tab w:val="right" w:leader="dot" w:pos="8306"/>
        </w:tabs>
      </w:pPr>
      <w:hyperlink w:anchor="_Toc11552" w:history="1">
        <w:r>
          <w:rPr>
            <w:rFonts w:ascii="仿宋" w:eastAsia="仿宋" w:hAnsi="仿宋" w:cs="仿宋" w:hint="eastAsia"/>
            <w:lang w:eastAsia="zh-CN"/>
          </w:rPr>
          <w:t>(六)、不符合与纠正措施</w:t>
        </w:r>
        <w:r>
          <w:tab/>
        </w:r>
        <w:r>
          <w:fldChar w:fldCharType="begin"/>
        </w:r>
        <w:r>
          <w:instrText xml:space="preserve"> PAGEREF _Toc11552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65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1319"/>
      <w:r>
        <w:rPr>
          <w:rFonts w:ascii="仿宋" w:eastAsia="仿宋" w:hAnsi="仿宋" w:cs="仿宋" w:hint="eastAsia"/>
          <w:sz w:val="28"/>
          <w:lang w:eastAsia="zh-CN"/>
        </w:rPr>
        <w:t>一、陶瓷胶粘剂项目建设背景及必要性分析</w:t>
      </w:r>
      <w:bookmarkEnd w:id="2"/>
    </w:p>
    <w:p>
      <w:pPr>
        <w:pStyle w:val="Heading2"/>
        <w:rPr>
          <w:rFonts w:ascii="仿宋" w:eastAsia="仿宋" w:hAnsi="仿宋" w:cs="仿宋" w:hint="eastAsia"/>
          <w:lang w:eastAsia="zh-CN"/>
        </w:rPr>
      </w:pPr>
      <w:bookmarkStart w:id="3" w:name="_Toc18559"/>
      <w:r>
        <w:rPr>
          <w:rFonts w:ascii="仿宋" w:eastAsia="仿宋" w:hAnsi="仿宋" w:cs="仿宋" w:hint="eastAsia"/>
          <w:lang w:eastAsia="zh-CN"/>
        </w:rPr>
        <w:t>(一)、陶瓷胶粘剂项目背景分析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胶粘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陶瓷胶粘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陶瓷胶粘剂项目在这个潮流中的定位。同时，我们将关注行业内涌现的新兴机遇，以便陶瓷胶粘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陶瓷胶粘剂项目提供了强大的发展动力。我们将聚焦于行业内最新的技术发展趋势，包括但不限于人工智能、大数据分析、物联网等领域。通过深度的技术研究，我们将确保陶瓷胶粘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陶瓷胶粘剂项目发展的源泉。我们将投入更多的精力对市场需求进行深入剖析，超越表面的需求，深入挖掘潜在的市场痛点和机遇。通过对市场需求的细致了解，陶瓷胶粘剂项目将更有针对性地设计解决方案，满足市场的多样化需求，从而更好地促进陶瓷胶粘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陶瓷胶粘剂项目战略至关重要。我们将对竞争态势进行更为深入的分析，包括但不限于市场份额、产品特点、客户满意度等多个维度。通过深度的竞争分析，陶瓷胶粘剂项目将能够更准确地把握市场脉搏，制定具有竞争力的陶瓷胶粘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陶瓷胶粘剂项目的发展具有直接的影响。我们将进行更为全面的法规和政策分析，了解行业发展中的潜在法律风险和合规挑战。通过充分了解和遵守相关法规，陶瓷胶粘剂项目将确保在法律框架内合法合规运营，为陶瓷胶粘剂项目的稳健发展提供有力支持。</w:t>
      </w:r>
    </w:p>
    <w:p>
      <w:pPr>
        <w:pStyle w:val="Heading2"/>
        <w:ind w:firstLine="560" w:firstLineChars="200"/>
        <w:rPr>
          <w:rFonts w:ascii="仿宋" w:eastAsia="仿宋" w:hAnsi="仿宋" w:cs="仿宋" w:hint="eastAsia"/>
          <w:sz w:val="28"/>
          <w:lang w:eastAsia="zh-CN"/>
        </w:rPr>
      </w:pPr>
      <w:bookmarkStart w:id="4" w:name="_Toc8017"/>
      <w:r>
        <w:rPr>
          <w:rFonts w:ascii="仿宋" w:eastAsia="仿宋" w:hAnsi="仿宋" w:cs="仿宋" w:hint="eastAsia"/>
          <w:sz w:val="28"/>
          <w:lang w:eastAsia="zh-CN"/>
        </w:rPr>
        <w:t>(二)、陶瓷胶粘剂项目建设必要性分析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胶粘剂项目建设的迫切性源于对行业发展趋势的深刻洞察。我们正处于一个行业变革的时代，科技创新、数字化转型成为企业发展的关键动力。陶瓷胶粘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胶粘剂项目建设不仅仅是为了跟上潮流，更是为了通过技术创新推动企业的持续发展。通过引入先进的技术和解决方案，陶瓷胶粘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陶瓷胶粘剂项目的建设成为必然选择，通过提高产品质量、拓展服务领域，从而在竞争中获得更多的机会。陶瓷胶粘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陶瓷胶粘剂项目建设的必要性体现在对客户需求更精准的满足。通过陶瓷胶粘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胶粘剂项目建设的背后是对企业持续创新的追求。只有通过不断创新，企业才能在竞争中立于不败之地。陶瓷胶粘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5692"/>
      <w:r>
        <w:rPr>
          <w:rFonts w:ascii="仿宋" w:eastAsia="仿宋" w:hAnsi="仿宋" w:cs="仿宋" w:hint="eastAsia"/>
          <w:sz w:val="28"/>
          <w:lang w:eastAsia="zh-CN"/>
        </w:rPr>
        <w:t>二、陶瓷胶粘剂项目概论</w:t>
      </w:r>
      <w:bookmarkEnd w:id="5"/>
    </w:p>
    <w:p>
      <w:pPr>
        <w:pStyle w:val="Heading2"/>
        <w:rPr>
          <w:rFonts w:ascii="仿宋" w:eastAsia="仿宋" w:hAnsi="仿宋" w:cs="仿宋" w:hint="eastAsia"/>
          <w:lang w:eastAsia="zh-CN"/>
        </w:rPr>
      </w:pPr>
      <w:bookmarkStart w:id="6" w:name="_Toc19386"/>
      <w:r>
        <w:rPr>
          <w:rFonts w:ascii="仿宋" w:eastAsia="仿宋" w:hAnsi="仿宋" w:cs="仿宋" w:hint="eastAsia"/>
          <w:lang w:eastAsia="zh-CN"/>
        </w:rPr>
        <w:t>(一)、陶瓷胶粘剂项目概况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胶粘剂项目的起源追溯至对市场的深入洞察。市场的不断演变与变革为陶瓷胶粘剂项目提供了难得的机遇。当前市场存在的需求缺口和变革的大环境共同构成了陶瓷胶粘剂项目的背景。这个陶瓷胶粘剂项目旨在充分利用市场机遇，填补行业中尚未满足的需求，为客户提供全新的解决方案。市场的变革和需求的增长使得这个陶瓷胶粘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陶瓷胶粘剂项目名称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陶瓷胶粘剂项目正式命名为陶瓷胶粘剂。这个名称不仅仅是一个标识，更代表了陶瓷胶粘剂项目的核心理念和愿景。它蕴含着陶瓷胶粘剂项目所要解决问题的关键字，具有强烈的表达和辨识度，为陶瓷胶粘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陶瓷胶粘剂项目目标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胶粘剂项目的核心目标是提供一种全新、高效的解决方案，满足客户日益增长的需求。陶瓷胶粘剂项目追求的不仅仅是满足市场需求，更是在市场中获得卓越的竞争优势。通过不断提升产品或服务的质量和创新水平，陶瓷胶粘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陶瓷胶粘剂项目范围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胶粘剂项目全面涵盖了产品研发、制造、市场推广和售后服务，确保从产品设计到最终用户体验的全方位关注。这一全面的陶瓷胶粘剂项目范围是为了确保陶瓷胶粘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陶瓷胶粘剂项目时间表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陶瓷胶粘剂项目计划在未来18个月内完成，包括研发、测试、市场试点和正式推出等不同阶段。这个时间表的合理设计是为了确保陶瓷胶粘剂项目各个阶段的顺利推进，以便按时交付高质量的成果。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陶瓷胶粘剂项目预算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陶瓷胶粘剂项目总预算估算为XX百万美元，主要分配在研发、市场推广、人员培训和运营等方面。这一充足的预算为陶瓷胶粘剂项目提供了充足的资源，确保陶瓷胶粘剂项目在各个方面都能取得优异的表现。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陶瓷胶粘剂项目风险</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陶瓷胶粘剂项目可能面临的风险包括市场接受度低、技术难题、竞争激烈等。陶瓷胶粘剂项目团队已经制定了相应的风险应对计划，通过前瞻性的风险管理，确保陶瓷胶粘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陶瓷胶粘剂项目团队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陶瓷胶粘剂项目汇聚了一支经验丰富、多领域专业素养的核心团队，确保陶瓷胶粘剂项目在各个方面都能拥有高水平的执行力。团队的协同作战是陶瓷胶粘剂项目成功的关键因素之一。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陶瓷胶粘剂项目背景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陶瓷胶粘剂项目的背景根植于市场对更高效、创新产品的渴望，同时也受到科技发展对行业格局的深刻改变的影响。这为陶瓷胶粘剂项目提供了广阔的发展空间和市场需求。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陶瓷胶粘剂项目现状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截至目前，陶瓷胶粘剂项目已完成市场调研和技术验证，取得了初步的成功。这为陶瓷胶粘剂项目在未来的发展奠定了坚实的基础，为更远大的目标打下了坚实的基石。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4402"/>
      <w:r>
        <w:rPr>
          <w:rFonts w:ascii="仿宋" w:eastAsia="仿宋" w:hAnsi="仿宋" w:cs="仿宋" w:hint="eastAsia"/>
          <w:sz w:val="28"/>
          <w:lang w:eastAsia="zh-CN"/>
        </w:rPr>
        <w:t>(二)、陶瓷胶粘剂项目目标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keyword》陶瓷胶粘剂项目首要业务目标是在市场中占据有利地位，实现产品/服务的成功推广和销售。通过不断提升产品质量、创新性，陶瓷胶粘剂项目追求成为行业中的领导者，赢得更多客户的青睐。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在科技迅速发展的时代，陶瓷胶粘剂项目着眼于技术创新。通过持续的研发和技术升级，陶瓷胶粘剂项目旨在推出更具创新性的产品或服务，以满足市场对新鲜、先进解决方案的需求。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为了建立可持续的客户关系，陶瓷胶粘剂项目设定了客户满意度目标。通过提供卓越的产品质量和优质的客户服务，陶瓷胶粘剂项目追求赢得客户的信任和忠诚度，确保他们的满意度达到行业领先水平。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陶瓷胶粘剂项目注重社会责任和可持续发展。通过实施环保、社会责任陶瓷胶粘剂项目，陶瓷胶粘剂项目致力于在经济发展的同时保护环境，促进社会公平，实现可持续经营。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陶瓷胶粘剂项目的团队是实现目标的核心驱动力。因此，陶瓷胶粘剂项目设定了团队发展目标，包括提升团队成员的专业技能、培养领导力，以及搭建协同高效的团队工作氛围。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30821"/>
      <w:r>
        <w:rPr>
          <w:rFonts w:ascii="仿宋" w:eastAsia="仿宋" w:hAnsi="仿宋" w:cs="仿宋" w:hint="eastAsia"/>
          <w:sz w:val="28"/>
          <w:lang w:eastAsia="zh-CN"/>
        </w:rPr>
        <w:t>(三)、陶瓷胶粘剂项目提出的理由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陶瓷胶粘剂项目提出的理由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胶粘剂项目的提出源于对市场机遇的深刻洞察。当前市场中存在的需求缺口和行业发展趋势表明，有巨大的商业机会等待被开发。通过准确捕捉市场机遇，陶瓷胶粘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陶瓷胶粘剂项目的理念基于对技术创新的信仰。通过持续的研发和技术投入，陶瓷胶粘剂项目有望推出更具创新性的产品或服务。在科技飞速发展的当下，陶瓷胶粘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胶粘剂项目的提出是为了增强企业的行业竞争力。通过提升产品或服务的质量和独特性，陶瓷胶粘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胶粘剂项目响应了消费者需求的变化。随着社会和科技的不断发展，消费者对产品和服务的需求也在发生变化。通过深入了解并及时回应消费者的新需求，陶瓷胶粘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陶瓷胶粘剂项目的提出是企业战略发展规划的一部分。在面对日益激烈的市场竞争和不断变化的商业环境中，陶瓷胶粘剂项目作为企业战略的一环，旨在为企业开辟新的增长领域，巩固企业在行业中的地位。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胶粘剂项目的提出不仅仅是基于商业考量，还注重社会责任。通过推出环保、社会责任等方面的陶瓷胶粘剂项目，陶瓷胶粘剂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陶瓷胶粘剂项目的提出反映了对利益相关者期望的关注。包括客户、员工、投资者等利益相关者在企业发展中都有着各自的期望，陶瓷胶粘剂项目力求在满足这些期望的同时，取得更大的共赢。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32570"/>
      <w:r>
        <w:rPr>
          <w:rFonts w:ascii="仿宋" w:eastAsia="仿宋" w:hAnsi="仿宋" w:cs="仿宋" w:hint="eastAsia"/>
          <w:sz w:val="28"/>
          <w:lang w:eastAsia="zh-CN"/>
        </w:rPr>
        <w:t>(四)、陶瓷胶粘剂项目意义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在实施陶瓷胶粘剂项目的过程中，我们不仅仅是在追逐商业成功，更是为企业和社会的多个层面创造了深远的意义。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胶粘剂项目的首要意义在于提升企业的市场竞争力。通过持续的创新和对产品质量的高标准要求，陶瓷胶粘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陶瓷胶粘剂项目的推进将促使行业技术水平的提升。通过引入先进技术和创新性解决方案，陶瓷胶粘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陶瓷胶粘剂项目不仅创造了大量就业机会，提高了就业水平，还注重社会责任和环保。通过参与社会公益事业和推动环保陶瓷胶粘剂项目，陶瓷胶粘剂项目为社会贡献了一份力量，体现了企业对社会的积极回馈。</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综合而言，陶瓷胶粘剂项目意义重大，不仅推动了企业的发展，也为行业和社会的进步贡献了积极力量。这是一个全面而深刻的影响，将在未来产生可持续的正面效应。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9377"/>
      <w:r>
        <w:rPr>
          <w:rFonts w:ascii="仿宋" w:eastAsia="仿宋" w:hAnsi="仿宋" w:cs="仿宋" w:hint="eastAsia"/>
          <w:sz w:val="28"/>
          <w:lang w:eastAsia="zh-CN"/>
        </w:rPr>
        <w:t>(五)、陶瓷胶粘剂项目背景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在当今迅猛发展的商业环境中，陶瓷胶粘剂项目的动因根植于对多方面因素的审慎考量。这个陶瓷胶粘剂项目的提出并非孤立的决策，而是对企业所处背景深入思考的产物。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陶瓷胶粘剂项目背后的首要原因。科技的迅速发展和全球市场的快速变化使得企业必须灵活应对。陶瓷胶粘剂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竞争的激烈程度也是陶瓷胶粘剂项目背景中不可忽视的一环。企业需要在激烈竞争中脱颖而出，为此，陶瓷胶粘剂项目致力于打破常规，提供独特的价值主张，以吸引客户并确保市场份额的增长。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技术的迅速发展为企业带来了机遇与挑战。作为陶瓷胶粘剂项目启动的背景之一，对新兴技术的应用将有助于提升企业的技术水平，使其在不断演进的商业环境中保持竞争优势。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此外，社会对企业责任的期望也在逐渐升高。陶瓷胶粘剂项目充分融入了社会责任的理念，通过可持续经营和社会公益陶瓷胶粘剂项目，企图为社会贡献一份力量，在商业成功的同时关注社会价值。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4408"/>
      <w:r>
        <w:rPr>
          <w:rFonts w:ascii="仿宋" w:eastAsia="仿宋" w:hAnsi="仿宋" w:cs="仿宋" w:hint="eastAsia"/>
          <w:sz w:val="28"/>
          <w:lang w:eastAsia="zh-CN"/>
        </w:rPr>
        <w:t>三、陶瓷胶粘剂项目建设单位说明</w:t>
      </w:r>
      <w:bookmarkEnd w:id="11"/>
    </w:p>
    <w:p>
      <w:pPr>
        <w:pStyle w:val="Heading2"/>
        <w:rPr>
          <w:rFonts w:ascii="仿宋" w:eastAsia="仿宋" w:hAnsi="仿宋" w:cs="仿宋" w:hint="eastAsia"/>
          <w:lang w:eastAsia="zh-CN"/>
        </w:rPr>
      </w:pPr>
      <w:bookmarkStart w:id="12" w:name="_Toc9579"/>
      <w:r>
        <w:rPr>
          <w:rFonts w:ascii="仿宋" w:eastAsia="仿宋" w:hAnsi="仿宋" w:cs="仿宋" w:hint="eastAsia"/>
          <w:lang w:eastAsia="zh-CN"/>
        </w:rPr>
        <w:t>(一)、陶瓷胶粘剂项目承办单位基本情况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19338"/>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陶瓷胶粘剂项目承办单位的XXXX，我们着眼于实现可持续的经济效益。通过技术创新和解决方案的提供，公司预计在陶瓷胶粘剂项目执行期间将获得可观的收入增长。这一收入来源主要包括陶瓷胶粘剂项目交付、技术服务和解决方案的销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同时，我们注重成本控制和效率提升，以确保陶瓷胶粘剂项目的可持续盈利。透过精细的管理和资源优化，公司期望实现陶瓷胶粘剂项目利润最大化。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陶瓷胶粘剂项目实施进行全面的投资评估，包括陶瓷胶粘剂项目启动阶段的资金投入和后续运营成本。通过对陶瓷胶粘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陶瓷胶粘剂项目实施过程中具备足够的资金流动性，公司将进行详尽的现金流分析。这包括资金需求的合理预测、陶瓷胶粘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15831"/>
      <w:r>
        <w:rPr>
          <w:rFonts w:ascii="仿宋" w:eastAsia="仿宋" w:hAnsi="仿宋" w:cs="仿宋" w:hint="eastAsia"/>
          <w:sz w:val="28"/>
          <w:lang w:eastAsia="zh-CN"/>
        </w:rPr>
        <w:t>四、陶瓷胶粘剂项目文档管理</w:t>
      </w:r>
      <w:bookmarkEnd w:id="14"/>
    </w:p>
    <w:p>
      <w:pPr>
        <w:pStyle w:val="Heading2"/>
        <w:rPr>
          <w:rFonts w:ascii="仿宋" w:eastAsia="仿宋" w:hAnsi="仿宋" w:cs="仿宋" w:hint="eastAsia"/>
          <w:lang w:eastAsia="zh-CN"/>
        </w:rPr>
      </w:pPr>
      <w:bookmarkStart w:id="15" w:name="_Toc4069"/>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陶瓷胶粘剂项目高度重视文档的质量和准确性，以支持陶瓷胶粘剂项目的各项活动和决策。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陶瓷胶粘剂项目文档的编制始于陶瓷胶粘剂项目计划的初期，我们制定了详细的文档编制计划，明确了每个文档的内容、格式和编写责任人。在陶瓷胶粘剂项目启动阶段，我们首先编制了陶瓷胶粘剂项目章程，明确定义了陶瓷胶粘剂项目的目标、范围、风险等关键要素。随后，陶瓷胶粘剂项目团队根据计划陆续编制了需求文档、设计文档、测试文档等各类文档，确保陶瓷胶粘剂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陶瓷胶粘剂项目管理中的重要环节，旨在确保陶瓷胶粘剂项目文档符合质量标准和陶瓷胶粘剂项目需求。在陶瓷胶粘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陶瓷胶粘剂项目相关利益方和专业领域的专家对文档进行独立审查。这有助于获取更全面、客观的反馈，确保陶瓷胶粘剂项目文档不仅符合内部标准，也满足外部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陶瓷胶粘剂项目在文档编制与审查方面建立了严格的管理机制，通过规范的流程和多维度的审查，确保陶瓷胶粘剂项目文档的质量、准确性和可靠性，为陶瓷胶粘剂项目的顺利推进提供了有力支持。</w:t>
      </w:r>
    </w:p>
    <w:p>
      <w:pPr>
        <w:pStyle w:val="Heading2"/>
        <w:ind w:firstLine="560" w:firstLineChars="200"/>
        <w:rPr>
          <w:rFonts w:ascii="仿宋" w:eastAsia="仿宋" w:hAnsi="仿宋" w:cs="仿宋" w:hint="eastAsia"/>
          <w:sz w:val="28"/>
          <w:lang w:eastAsia="zh-CN"/>
        </w:rPr>
      </w:pPr>
      <w:bookmarkStart w:id="16" w:name="_Toc23050"/>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在陶瓷胶粘剂项目中，我们致力于优化文档发布与分发过程，以确保信息的高效传递和团队间协作的顺畅进行。以下是我们采取的关键优化策略：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我们通过多渠道发布文档，包括电子邮件、陶瓷胶粘剂项目管理平台、内部网站等，以满足不同团队成员的偏好和需求。多渠道发布确保了信息的全面覆盖。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我们采用了精细的权限控制，确保只有授权人员可以访问敏感信息。这种安全措施保护了陶瓷胶粘剂项目文档的机密性，防止了未经授权的信息泄露。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18714"/>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https://d.book118.com/575314104132011122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陶瓷胶粘剂项目计划设计方案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陶瓷胶粘剂项目计划设计方案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陶瓷胶粘剂项目计划设计方案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陶瓷胶粘剂项目计划设计方案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陶瓷胶粘剂项目计划设计方案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陶瓷胶粘剂项目计划设计方案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陶瓷胶粘剂项目计划设计方案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陶瓷胶粘剂项目计划设计方案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陶瓷胶粘剂项目计划设计方案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陶瓷胶粘剂项目计划设计方案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陶瓷胶粘剂项目计划设计方案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陶瓷胶粘剂项目计划设计方案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陶瓷胶粘剂项目计划设计方案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陶瓷胶粘剂项目计划设计方案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陶瓷胶粘剂项目计划设计方案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陶瓷胶粘剂项目计划设计方案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陶瓷胶粘剂项目计划设计方案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06B1063"/>
    <w:rsid w:val="106B106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75314104132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2024-03-04T04:29:00Z</dcterms:created>
  <dcterms:modified xsi:type="dcterms:W3CDTF">2024-03-04T04:29:54Z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0F825517C86F4B289A9C795BA729F252_11</vt:lpwstr>
  </property>
  <property fmtid="{D5CDD505-2E9C-101B-9397-08002B2CF9AE}" pid="3" name="KSOProductBuildVer">
    <vt:lpwstr>2052-12.1.0.16388</vt:lpwstr>
  </property>
</Properties>
</file>