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4199A">
      <w:pPr>
        <w:widowControl/>
        <w:jc w:val="left"/>
        <w:rPr>
          <w:rFonts w:ascii="仿宋" w:eastAsia="仿宋" w:hAnsi="仿宋"/>
          <w:b/>
          <w:sz w:val="40"/>
        </w:rPr>
      </w:pPr>
      <w:bookmarkStart w:id="0" w:name="_GoBack"/>
      <w:bookmarkEnd w:id="0"/>
    </w:p>
    <w:p w:rsidR="0004199A">
      <w:pPr>
        <w:widowControl/>
        <w:jc w:val="left"/>
        <w:rPr>
          <w:rFonts w:ascii="仿宋" w:eastAsia="仿宋" w:hAnsi="仿宋"/>
          <w:b/>
          <w:sz w:val="40"/>
        </w:rPr>
      </w:pPr>
    </w:p>
    <w:p w:rsidR="0004199A">
      <w:pPr>
        <w:widowControl/>
        <w:jc w:val="left"/>
        <w:rPr>
          <w:rFonts w:ascii="仿宋" w:eastAsia="仿宋" w:hAnsi="仿宋"/>
          <w:b/>
          <w:sz w:val="40"/>
        </w:rPr>
      </w:pPr>
    </w:p>
    <w:p w:rsidR="0004199A" w:rsidRPr="0004199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4199A">
        <w:rPr>
          <w:rFonts w:ascii="宋体" w:eastAsia="宋体" w:hAnsi="宋体" w:hint="eastAsia"/>
          <w:b/>
          <w:sz w:val="60"/>
        </w:rPr>
        <w:t>果蔬快速预冷装置投资回报分析报告</w:t>
      </w:r>
    </w:p>
    <w:p w:rsidR="0004199A" w:rsidP="0004199A">
      <w:pPr>
        <w:widowControl/>
        <w:jc w:val="center"/>
        <w:rPr>
          <w:rFonts w:ascii="仿宋" w:eastAsia="仿宋" w:hAnsi="仿宋" w:hint="eastAsia"/>
          <w:b/>
          <w:sz w:val="40"/>
        </w:rPr>
      </w:pPr>
      <w:r w:rsidRPr="0004199A">
        <w:rPr>
          <w:rFonts w:ascii="仿宋" w:eastAsia="仿宋" w:hAnsi="仿宋" w:hint="eastAsia"/>
          <w:b/>
          <w:sz w:val="40"/>
        </w:rPr>
        <w:t>目录</w:t>
      </w:r>
    </w:p>
    <w:p w:rsidR="0004199A">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_Toc157004442 \h </w:instrText>
      </w:r>
      <w:r>
        <w:rPr>
          <w:noProof/>
        </w:rPr>
        <w:fldChar w:fldCharType="separate"/>
      </w:r>
      <w:r>
        <w:rPr>
          <w:noProof/>
        </w:rPr>
        <w:t>3</w:t>
      </w:r>
      <w:r>
        <w:rPr>
          <w:noProof/>
        </w:rPr>
        <w:fldChar w:fldCharType="end"/>
      </w:r>
    </w:p>
    <w:p w:rsidR="0004199A">
      <w:pPr>
        <w:pStyle w:val="TOC1"/>
        <w:tabs>
          <w:tab w:val="right" w:leader="dot" w:pos="8296"/>
        </w:tabs>
        <w:rPr>
          <w:noProof/>
        </w:rPr>
      </w:pPr>
      <w:r>
        <w:rPr>
          <w:rFonts w:hint="eastAsia"/>
          <w:noProof/>
        </w:rPr>
        <w:t>一、果蔬快速预冷装置项目运营管理方案</w:t>
      </w:r>
      <w:r>
        <w:rPr>
          <w:noProof/>
        </w:rPr>
        <w:tab/>
      </w:r>
      <w:r>
        <w:rPr>
          <w:noProof/>
        </w:rPr>
        <w:fldChar w:fldCharType="begin"/>
      </w:r>
      <w:r>
        <w:rPr>
          <w:noProof/>
        </w:rPr>
        <w:instrText xml:space="preserve"> PAGEREF _Toc157004443 \h </w:instrText>
      </w:r>
      <w:r>
        <w:rPr>
          <w:noProof/>
        </w:rPr>
        <w:fldChar w:fldCharType="separate"/>
      </w:r>
      <w:r>
        <w:rPr>
          <w:noProof/>
        </w:rPr>
        <w:t>3</w:t>
      </w:r>
      <w:r>
        <w:rPr>
          <w:noProof/>
        </w:rPr>
        <w:fldChar w:fldCharType="end"/>
      </w:r>
    </w:p>
    <w:p w:rsidR="0004199A">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_Toc157004444 \h </w:instrText>
      </w:r>
      <w:r>
        <w:rPr>
          <w:noProof/>
        </w:rPr>
        <w:fldChar w:fldCharType="separate"/>
      </w:r>
      <w:r>
        <w:rPr>
          <w:noProof/>
        </w:rPr>
        <w:t>3</w:t>
      </w:r>
      <w:r>
        <w:rPr>
          <w:noProof/>
        </w:rPr>
        <w:fldChar w:fldCharType="end"/>
      </w:r>
    </w:p>
    <w:p w:rsidR="0004199A">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_Toc157004445 \h </w:instrText>
      </w:r>
      <w:r>
        <w:rPr>
          <w:noProof/>
        </w:rPr>
        <w:fldChar w:fldCharType="separate"/>
      </w:r>
      <w:r>
        <w:rPr>
          <w:noProof/>
        </w:rPr>
        <w:t>5</w:t>
      </w:r>
      <w:r>
        <w:rPr>
          <w:noProof/>
        </w:rPr>
        <w:fldChar w:fldCharType="end"/>
      </w:r>
    </w:p>
    <w:p w:rsidR="0004199A">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_Toc157004446 \h </w:instrText>
      </w:r>
      <w:r>
        <w:rPr>
          <w:noProof/>
        </w:rPr>
        <w:fldChar w:fldCharType="separate"/>
      </w:r>
      <w:r>
        <w:rPr>
          <w:noProof/>
        </w:rPr>
        <w:t>7</w:t>
      </w:r>
      <w:r>
        <w:rPr>
          <w:noProof/>
        </w:rPr>
        <w:fldChar w:fldCharType="end"/>
      </w:r>
    </w:p>
    <w:p w:rsidR="0004199A">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_Toc157004447 \h </w:instrText>
      </w:r>
      <w:r>
        <w:rPr>
          <w:noProof/>
        </w:rPr>
        <w:fldChar w:fldCharType="separate"/>
      </w:r>
      <w:r>
        <w:rPr>
          <w:noProof/>
        </w:rPr>
        <w:t>9</w:t>
      </w:r>
      <w:r>
        <w:rPr>
          <w:noProof/>
        </w:rPr>
        <w:fldChar w:fldCharType="end"/>
      </w:r>
    </w:p>
    <w:p w:rsidR="0004199A">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_Toc157004448 \h </w:instrText>
      </w:r>
      <w:r>
        <w:rPr>
          <w:noProof/>
        </w:rPr>
        <w:fldChar w:fldCharType="separate"/>
      </w:r>
      <w:r>
        <w:rPr>
          <w:noProof/>
        </w:rPr>
        <w:t>11</w:t>
      </w:r>
      <w:r>
        <w:rPr>
          <w:noProof/>
        </w:rPr>
        <w:fldChar w:fldCharType="end"/>
      </w:r>
    </w:p>
    <w:p w:rsidR="0004199A">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_Toc157004449 \h </w:instrText>
      </w:r>
      <w:r>
        <w:rPr>
          <w:noProof/>
        </w:rPr>
        <w:fldChar w:fldCharType="separate"/>
      </w:r>
      <w:r>
        <w:rPr>
          <w:noProof/>
        </w:rPr>
        <w:t>14</w:t>
      </w:r>
      <w:r>
        <w:rPr>
          <w:noProof/>
        </w:rPr>
        <w:fldChar w:fldCharType="end"/>
      </w:r>
    </w:p>
    <w:p w:rsidR="0004199A">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_Toc157004450 \h </w:instrText>
      </w:r>
      <w:r>
        <w:rPr>
          <w:noProof/>
        </w:rPr>
        <w:fldChar w:fldCharType="separate"/>
      </w:r>
      <w:r>
        <w:rPr>
          <w:noProof/>
        </w:rPr>
        <w:t>16</w:t>
      </w:r>
      <w:r>
        <w:rPr>
          <w:noProof/>
        </w:rPr>
        <w:fldChar w:fldCharType="end"/>
      </w:r>
    </w:p>
    <w:p w:rsidR="0004199A">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_Toc157004451 \h </w:instrText>
      </w:r>
      <w:r>
        <w:rPr>
          <w:noProof/>
        </w:rPr>
        <w:fldChar w:fldCharType="separate"/>
      </w:r>
      <w:r>
        <w:rPr>
          <w:noProof/>
        </w:rPr>
        <w:t>18</w:t>
      </w:r>
      <w:r>
        <w:rPr>
          <w:noProof/>
        </w:rPr>
        <w:fldChar w:fldCharType="end"/>
      </w:r>
    </w:p>
    <w:p w:rsidR="0004199A">
      <w:pPr>
        <w:pStyle w:val="TOC1"/>
        <w:tabs>
          <w:tab w:val="right" w:leader="dot" w:pos="8296"/>
        </w:tabs>
        <w:rPr>
          <w:noProof/>
        </w:rPr>
      </w:pPr>
      <w:r>
        <w:rPr>
          <w:rFonts w:hint="eastAsia"/>
          <w:noProof/>
        </w:rPr>
        <w:t>二、果蔬快速预冷装置项目财务管理方案</w:t>
      </w:r>
      <w:r>
        <w:rPr>
          <w:noProof/>
        </w:rPr>
        <w:tab/>
      </w:r>
      <w:r>
        <w:rPr>
          <w:noProof/>
        </w:rPr>
        <w:fldChar w:fldCharType="begin"/>
      </w:r>
      <w:r>
        <w:rPr>
          <w:noProof/>
        </w:rPr>
        <w:instrText xml:space="preserve"> PAGEREF _Toc157004452 \h </w:instrText>
      </w:r>
      <w:r>
        <w:rPr>
          <w:noProof/>
        </w:rPr>
        <w:fldChar w:fldCharType="separate"/>
      </w:r>
      <w:r>
        <w:rPr>
          <w:noProof/>
        </w:rPr>
        <w:t>20</w:t>
      </w:r>
      <w:r>
        <w:rPr>
          <w:noProof/>
        </w:rPr>
        <w:fldChar w:fldCharType="end"/>
      </w:r>
    </w:p>
    <w:p w:rsidR="0004199A">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_Toc157004453 \h </w:instrText>
      </w:r>
      <w:r>
        <w:rPr>
          <w:noProof/>
        </w:rPr>
        <w:fldChar w:fldCharType="separate"/>
      </w:r>
      <w:r>
        <w:rPr>
          <w:noProof/>
        </w:rPr>
        <w:t>20</w:t>
      </w:r>
      <w:r>
        <w:rPr>
          <w:noProof/>
        </w:rPr>
        <w:fldChar w:fldCharType="end"/>
      </w:r>
    </w:p>
    <w:p w:rsidR="0004199A">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_Toc157004454 \h </w:instrText>
      </w:r>
      <w:r>
        <w:rPr>
          <w:noProof/>
        </w:rPr>
        <w:fldChar w:fldCharType="separate"/>
      </w:r>
      <w:r>
        <w:rPr>
          <w:noProof/>
        </w:rPr>
        <w:t>22</w:t>
      </w:r>
      <w:r>
        <w:rPr>
          <w:noProof/>
        </w:rPr>
        <w:fldChar w:fldCharType="end"/>
      </w:r>
    </w:p>
    <w:p w:rsidR="0004199A">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_Toc157004455 \h </w:instrText>
      </w:r>
      <w:r>
        <w:rPr>
          <w:noProof/>
        </w:rPr>
        <w:fldChar w:fldCharType="separate"/>
      </w:r>
      <w:r>
        <w:rPr>
          <w:noProof/>
        </w:rPr>
        <w:t>24</w:t>
      </w:r>
      <w:r>
        <w:rPr>
          <w:noProof/>
        </w:rPr>
        <w:fldChar w:fldCharType="end"/>
      </w:r>
    </w:p>
    <w:p w:rsidR="0004199A">
      <w:pPr>
        <w:pStyle w:val="TOC2"/>
        <w:tabs>
          <w:tab w:val="right" w:leader="dot" w:pos="8296"/>
        </w:tabs>
        <w:rPr>
          <w:noProof/>
        </w:rPr>
      </w:pPr>
      <w:r>
        <w:rPr>
          <w:noProof/>
        </w:rPr>
        <w:t>(</w:t>
      </w:r>
      <w:r>
        <w:rPr>
          <w:rFonts w:hint="eastAsia"/>
          <w:noProof/>
        </w:rPr>
        <w:t>四</w:t>
      </w:r>
      <w:r>
        <w:rPr>
          <w:noProof/>
        </w:rPr>
        <w:t>)</w:t>
      </w:r>
      <w:r>
        <w:rPr>
          <w:rFonts w:hint="eastAsia"/>
          <w:noProof/>
        </w:rPr>
        <w:t>、收入管理在果蔬快速预冷装置项目中的重要性与挑战</w:t>
      </w:r>
      <w:r>
        <w:rPr>
          <w:noProof/>
        </w:rPr>
        <w:tab/>
      </w:r>
      <w:r>
        <w:rPr>
          <w:noProof/>
        </w:rPr>
        <w:fldChar w:fldCharType="begin"/>
      </w:r>
      <w:r>
        <w:rPr>
          <w:noProof/>
        </w:rPr>
        <w:instrText xml:space="preserve"> PAGEREF _Toc157004456 \h </w:instrText>
      </w:r>
      <w:r>
        <w:rPr>
          <w:noProof/>
        </w:rPr>
        <w:fldChar w:fldCharType="separate"/>
      </w:r>
      <w:r>
        <w:rPr>
          <w:noProof/>
        </w:rPr>
        <w:t>27</w:t>
      </w:r>
      <w:r>
        <w:rPr>
          <w:noProof/>
        </w:rPr>
        <w:fldChar w:fldCharType="end"/>
      </w:r>
    </w:p>
    <w:p w:rsidR="0004199A">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_Toc157004457 \h </w:instrText>
      </w:r>
      <w:r>
        <w:rPr>
          <w:noProof/>
        </w:rPr>
        <w:fldChar w:fldCharType="separate"/>
      </w:r>
      <w:r>
        <w:rPr>
          <w:noProof/>
        </w:rPr>
        <w:t>30</w:t>
      </w:r>
      <w:r>
        <w:rPr>
          <w:noProof/>
        </w:rPr>
        <w:fldChar w:fldCharType="end"/>
      </w:r>
    </w:p>
    <w:p w:rsidR="0004199A">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_Toc157004458 \h </w:instrText>
      </w:r>
      <w:r>
        <w:rPr>
          <w:noProof/>
        </w:rPr>
        <w:fldChar w:fldCharType="separate"/>
      </w:r>
      <w:r>
        <w:rPr>
          <w:noProof/>
        </w:rPr>
        <w:t>33</w:t>
      </w:r>
      <w:r>
        <w:rPr>
          <w:noProof/>
        </w:rPr>
        <w:fldChar w:fldCharType="end"/>
      </w:r>
    </w:p>
    <w:p w:rsidR="0004199A">
      <w:pPr>
        <w:pStyle w:val="TOC2"/>
        <w:tabs>
          <w:tab w:val="right" w:leader="dot" w:pos="8296"/>
        </w:tabs>
        <w:rPr>
          <w:noProof/>
        </w:rPr>
      </w:pPr>
      <w:r>
        <w:rPr>
          <w:noProof/>
        </w:rPr>
        <w:t>(</w:t>
      </w:r>
      <w:r>
        <w:rPr>
          <w:rFonts w:hint="eastAsia"/>
          <w:noProof/>
        </w:rPr>
        <w:t>七</w:t>
      </w:r>
      <w:r>
        <w:rPr>
          <w:noProof/>
        </w:rPr>
        <w:t>)</w:t>
      </w:r>
      <w:r>
        <w:rPr>
          <w:rFonts w:hint="eastAsia"/>
          <w:noProof/>
        </w:rPr>
        <w:t>、利润管理在果蔬快速预冷装置项目中的重要性</w:t>
      </w:r>
      <w:r>
        <w:rPr>
          <w:noProof/>
        </w:rPr>
        <w:tab/>
      </w:r>
      <w:r>
        <w:rPr>
          <w:noProof/>
        </w:rPr>
        <w:fldChar w:fldCharType="begin"/>
      </w:r>
      <w:r>
        <w:rPr>
          <w:noProof/>
        </w:rPr>
        <w:instrText xml:space="preserve"> PAGEREF _Toc157004459 \h </w:instrText>
      </w:r>
      <w:r>
        <w:rPr>
          <w:noProof/>
        </w:rPr>
        <w:fldChar w:fldCharType="separate"/>
      </w:r>
      <w:r>
        <w:rPr>
          <w:noProof/>
        </w:rPr>
        <w:t>35</w:t>
      </w:r>
      <w:r>
        <w:rPr>
          <w:noProof/>
        </w:rPr>
        <w:fldChar w:fldCharType="end"/>
      </w:r>
    </w:p>
    <w:p w:rsidR="0004199A">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_Toc157004460 \h </w:instrText>
      </w:r>
      <w:r>
        <w:rPr>
          <w:noProof/>
        </w:rPr>
        <w:fldChar w:fldCharType="separate"/>
      </w:r>
      <w:r>
        <w:rPr>
          <w:noProof/>
        </w:rPr>
        <w:t>37</w:t>
      </w:r>
      <w:r>
        <w:rPr>
          <w:noProof/>
        </w:rPr>
        <w:fldChar w:fldCharType="end"/>
      </w:r>
    </w:p>
    <w:p w:rsidR="0004199A">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_Toc157004461 \h </w:instrText>
      </w:r>
      <w:r>
        <w:rPr>
          <w:noProof/>
        </w:rPr>
        <w:fldChar w:fldCharType="separate"/>
      </w:r>
      <w:r>
        <w:rPr>
          <w:noProof/>
        </w:rPr>
        <w:t>38</w:t>
      </w:r>
      <w:r>
        <w:rPr>
          <w:noProof/>
        </w:rPr>
        <w:fldChar w:fldCharType="end"/>
      </w:r>
    </w:p>
    <w:p w:rsidR="0004199A">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_Toc157004462 \h </w:instrText>
      </w:r>
      <w:r>
        <w:rPr>
          <w:noProof/>
        </w:rPr>
        <w:fldChar w:fldCharType="separate"/>
      </w:r>
      <w:r>
        <w:rPr>
          <w:noProof/>
        </w:rPr>
        <w:t>40</w:t>
      </w:r>
      <w:r>
        <w:rPr>
          <w:noProof/>
        </w:rPr>
        <w:fldChar w:fldCharType="end"/>
      </w:r>
    </w:p>
    <w:p w:rsidR="0004199A">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_Toc157004463 \h </w:instrText>
      </w:r>
      <w:r>
        <w:rPr>
          <w:noProof/>
        </w:rPr>
        <w:fldChar w:fldCharType="separate"/>
      </w:r>
      <w:r>
        <w:rPr>
          <w:noProof/>
        </w:rPr>
        <w:t>40</w:t>
      </w:r>
      <w:r>
        <w:rPr>
          <w:noProof/>
        </w:rPr>
        <w:fldChar w:fldCharType="end"/>
      </w:r>
    </w:p>
    <w:p w:rsidR="0004199A">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_Toc157004464 \h </w:instrText>
      </w:r>
      <w:r>
        <w:rPr>
          <w:noProof/>
        </w:rPr>
        <w:fldChar w:fldCharType="separate"/>
      </w:r>
      <w:r>
        <w:rPr>
          <w:noProof/>
        </w:rPr>
        <w:t>42</w:t>
      </w:r>
      <w:r>
        <w:rPr>
          <w:noProof/>
        </w:rPr>
        <w:fldChar w:fldCharType="end"/>
      </w:r>
    </w:p>
    <w:p w:rsidR="0004199A">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_Toc157004465 \h </w:instrText>
      </w:r>
      <w:r>
        <w:rPr>
          <w:noProof/>
        </w:rPr>
        <w:fldChar w:fldCharType="separate"/>
      </w:r>
      <w:r>
        <w:rPr>
          <w:noProof/>
        </w:rPr>
        <w:t>45</w:t>
      </w:r>
      <w:r>
        <w:rPr>
          <w:noProof/>
        </w:rPr>
        <w:fldChar w:fldCharType="end"/>
      </w:r>
    </w:p>
    <w:p w:rsidR="0004199A">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_Toc157004466 \h </w:instrText>
      </w:r>
      <w:r>
        <w:rPr>
          <w:noProof/>
        </w:rPr>
        <w:fldChar w:fldCharType="separate"/>
      </w:r>
      <w:r>
        <w:rPr>
          <w:noProof/>
        </w:rPr>
        <w:t>45</w:t>
      </w:r>
      <w:r>
        <w:rPr>
          <w:noProof/>
        </w:rPr>
        <w:fldChar w:fldCharType="end"/>
      </w:r>
    </w:p>
    <w:p w:rsidR="0004199A">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_Toc157004467 \h </w:instrText>
      </w:r>
      <w:r>
        <w:rPr>
          <w:noProof/>
        </w:rPr>
        <w:fldChar w:fldCharType="separate"/>
      </w:r>
      <w:r>
        <w:rPr>
          <w:noProof/>
        </w:rPr>
        <w:t>46</w:t>
      </w:r>
      <w:r>
        <w:rPr>
          <w:noProof/>
        </w:rPr>
        <w:fldChar w:fldCharType="end"/>
      </w:r>
    </w:p>
    <w:p w:rsidR="0004199A">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_Toc157004468 \h </w:instrText>
      </w:r>
      <w:r>
        <w:rPr>
          <w:noProof/>
        </w:rPr>
        <w:fldChar w:fldCharType="separate"/>
      </w:r>
      <w:r>
        <w:rPr>
          <w:noProof/>
        </w:rPr>
        <w:t>48</w:t>
      </w:r>
      <w:r>
        <w:rPr>
          <w:noProof/>
        </w:rPr>
        <w:fldChar w:fldCharType="end"/>
      </w:r>
    </w:p>
    <w:p w:rsidR="0004199A">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_Toc157004469 \h </w:instrText>
      </w:r>
      <w:r>
        <w:rPr>
          <w:noProof/>
        </w:rPr>
        <w:fldChar w:fldCharType="separate"/>
      </w:r>
      <w:r>
        <w:rPr>
          <w:noProof/>
        </w:rPr>
        <w:t>49</w:t>
      </w:r>
      <w:r>
        <w:rPr>
          <w:noProof/>
        </w:rPr>
        <w:fldChar w:fldCharType="end"/>
      </w:r>
    </w:p>
    <w:p w:rsidR="0004199A">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_Toc157004470 \h </w:instrText>
      </w:r>
      <w:r>
        <w:rPr>
          <w:noProof/>
        </w:rPr>
        <w:fldChar w:fldCharType="separate"/>
      </w:r>
      <w:r>
        <w:rPr>
          <w:noProof/>
        </w:rPr>
        <w:t>51</w:t>
      </w:r>
      <w:r>
        <w:rPr>
          <w:noProof/>
        </w:rPr>
        <w:fldChar w:fldCharType="end"/>
      </w:r>
    </w:p>
    <w:p w:rsidR="0004199A">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_Toc157004471 \h </w:instrText>
      </w:r>
      <w:r>
        <w:rPr>
          <w:noProof/>
        </w:rPr>
        <w:fldChar w:fldCharType="separate"/>
      </w:r>
      <w:r>
        <w:rPr>
          <w:noProof/>
        </w:rPr>
        <w:t>52</w:t>
      </w:r>
      <w:r>
        <w:rPr>
          <w:noProof/>
        </w:rPr>
        <w:fldChar w:fldCharType="end"/>
      </w:r>
    </w:p>
    <w:p w:rsidR="0004199A">
      <w:pPr>
        <w:pStyle w:val="TOC1"/>
        <w:tabs>
          <w:tab w:val="right" w:leader="dot" w:pos="8296"/>
        </w:tabs>
        <w:rPr>
          <w:noProof/>
        </w:rPr>
      </w:pPr>
      <w:r>
        <w:rPr>
          <w:rFonts w:hint="eastAsia"/>
          <w:noProof/>
        </w:rPr>
        <w:t>五、果蔬快速预冷装置项目概要与评估</w:t>
      </w:r>
      <w:r>
        <w:rPr>
          <w:noProof/>
        </w:rPr>
        <w:tab/>
      </w:r>
      <w:r>
        <w:rPr>
          <w:noProof/>
        </w:rPr>
        <w:fldChar w:fldCharType="begin"/>
      </w:r>
      <w:r>
        <w:rPr>
          <w:noProof/>
        </w:rPr>
        <w:instrText xml:space="preserve"> PAGEREF _Toc157004472 \h </w:instrText>
      </w:r>
      <w:r>
        <w:rPr>
          <w:noProof/>
        </w:rPr>
        <w:fldChar w:fldCharType="separate"/>
      </w:r>
      <w:r>
        <w:rPr>
          <w:noProof/>
        </w:rPr>
        <w:t>53</w:t>
      </w:r>
      <w:r>
        <w:rPr>
          <w:noProof/>
        </w:rPr>
        <w:fldChar w:fldCharType="end"/>
      </w:r>
    </w:p>
    <w:p w:rsidR="0004199A">
      <w:pPr>
        <w:pStyle w:val="TOC2"/>
        <w:tabs>
          <w:tab w:val="right" w:leader="dot" w:pos="8296"/>
        </w:tabs>
        <w:rPr>
          <w:noProof/>
        </w:rPr>
      </w:pPr>
      <w:r>
        <w:rPr>
          <w:noProof/>
        </w:rPr>
        <w:t>(</w:t>
      </w:r>
      <w:r>
        <w:rPr>
          <w:rFonts w:hint="eastAsia"/>
          <w:noProof/>
        </w:rPr>
        <w:t>一</w:t>
      </w:r>
      <w:r>
        <w:rPr>
          <w:noProof/>
        </w:rPr>
        <w:t>)</w:t>
      </w:r>
      <w:r>
        <w:rPr>
          <w:rFonts w:hint="eastAsia"/>
          <w:noProof/>
        </w:rPr>
        <w:t>、果蔬快速预冷装置项目主办方综述</w:t>
      </w:r>
      <w:r>
        <w:rPr>
          <w:noProof/>
        </w:rPr>
        <w:tab/>
      </w:r>
      <w:r>
        <w:rPr>
          <w:noProof/>
        </w:rPr>
        <w:fldChar w:fldCharType="begin"/>
      </w:r>
      <w:r>
        <w:rPr>
          <w:noProof/>
        </w:rPr>
        <w:instrText xml:space="preserve"> PAGEREF _Toc157004473 \h </w:instrText>
      </w:r>
      <w:r>
        <w:rPr>
          <w:noProof/>
        </w:rPr>
        <w:fldChar w:fldCharType="separate"/>
      </w:r>
      <w:r>
        <w:rPr>
          <w:noProof/>
        </w:rPr>
        <w:t>53</w:t>
      </w:r>
      <w:r>
        <w:rPr>
          <w:noProof/>
        </w:rPr>
        <w:fldChar w:fldCharType="end"/>
      </w:r>
    </w:p>
    <w:p w:rsidR="0004199A">
      <w:pPr>
        <w:pStyle w:val="TOC2"/>
        <w:tabs>
          <w:tab w:val="right" w:leader="dot" w:pos="8296"/>
        </w:tabs>
        <w:rPr>
          <w:noProof/>
        </w:rPr>
      </w:pPr>
      <w:r>
        <w:rPr>
          <w:noProof/>
        </w:rPr>
        <w:t>(</w:t>
      </w:r>
      <w:r>
        <w:rPr>
          <w:rFonts w:hint="eastAsia"/>
          <w:noProof/>
        </w:rPr>
        <w:t>二</w:t>
      </w:r>
      <w:r>
        <w:rPr>
          <w:noProof/>
        </w:rPr>
        <w:t>)</w:t>
      </w:r>
      <w:r>
        <w:rPr>
          <w:rFonts w:hint="eastAsia"/>
          <w:noProof/>
        </w:rPr>
        <w:t>、果蔬快速预冷装置项目整体情况概述</w:t>
      </w:r>
      <w:r>
        <w:rPr>
          <w:noProof/>
        </w:rPr>
        <w:tab/>
      </w:r>
      <w:r>
        <w:rPr>
          <w:noProof/>
        </w:rPr>
        <w:fldChar w:fldCharType="begin"/>
      </w:r>
      <w:r>
        <w:rPr>
          <w:noProof/>
        </w:rPr>
        <w:instrText xml:space="preserve"> PAGEREF _Toc157004474 \h </w:instrText>
      </w:r>
      <w:r>
        <w:rPr>
          <w:noProof/>
        </w:rPr>
        <w:fldChar w:fldCharType="separate"/>
      </w:r>
      <w:r>
        <w:rPr>
          <w:noProof/>
        </w:rPr>
        <w:t>55</w:t>
      </w:r>
      <w:r>
        <w:rPr>
          <w:noProof/>
        </w:rPr>
        <w:fldChar w:fldCharType="end"/>
      </w:r>
    </w:p>
    <w:p w:rsidR="0004199A">
      <w:pPr>
        <w:pStyle w:val="TOC2"/>
        <w:tabs>
          <w:tab w:val="right" w:leader="dot" w:pos="8296"/>
        </w:tabs>
        <w:rPr>
          <w:noProof/>
        </w:rPr>
      </w:pPr>
      <w:r>
        <w:rPr>
          <w:noProof/>
        </w:rPr>
        <w:t>(</w:t>
      </w:r>
      <w:r>
        <w:rPr>
          <w:rFonts w:hint="eastAsia"/>
          <w:noProof/>
        </w:rPr>
        <w:t>三</w:t>
      </w:r>
      <w:r>
        <w:rPr>
          <w:noProof/>
        </w:rPr>
        <w:t>)</w:t>
      </w:r>
      <w:r>
        <w:rPr>
          <w:rFonts w:hint="eastAsia"/>
          <w:noProof/>
        </w:rPr>
        <w:t>、果蔬快速预冷装置项目评估及展望</w:t>
      </w:r>
      <w:r>
        <w:rPr>
          <w:noProof/>
        </w:rPr>
        <w:tab/>
      </w:r>
      <w:r>
        <w:rPr>
          <w:noProof/>
        </w:rPr>
        <w:fldChar w:fldCharType="begin"/>
      </w:r>
      <w:r>
        <w:rPr>
          <w:noProof/>
        </w:rPr>
        <w:instrText xml:space="preserve"> PAGEREF _Toc157004475 \h </w:instrText>
      </w:r>
      <w:r>
        <w:rPr>
          <w:noProof/>
        </w:rPr>
        <w:fldChar w:fldCharType="separate"/>
      </w:r>
      <w:r>
        <w:rPr>
          <w:noProof/>
        </w:rPr>
        <w:t>58</w:t>
      </w:r>
      <w:r>
        <w:rPr>
          <w:noProof/>
        </w:rPr>
        <w:fldChar w:fldCharType="end"/>
      </w:r>
    </w:p>
    <w:p w:rsidR="0004199A">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_Toc157004476 \h </w:instrText>
      </w:r>
      <w:r>
        <w:rPr>
          <w:noProof/>
        </w:rPr>
        <w:fldChar w:fldCharType="separate"/>
      </w:r>
      <w:r>
        <w:rPr>
          <w:noProof/>
        </w:rPr>
        <w:t>60</w:t>
      </w:r>
      <w:r>
        <w:rPr>
          <w:noProof/>
        </w:rPr>
        <w:fldChar w:fldCharType="end"/>
      </w:r>
    </w:p>
    <w:p w:rsidR="0004199A">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_Toc157004477 \h </w:instrText>
      </w:r>
      <w:r>
        <w:rPr>
          <w:noProof/>
        </w:rPr>
        <w:fldChar w:fldCharType="separate"/>
      </w:r>
      <w:r>
        <w:rPr>
          <w:noProof/>
        </w:rPr>
        <w:t>62</w:t>
      </w:r>
      <w:r>
        <w:rPr>
          <w:noProof/>
        </w:rPr>
        <w:fldChar w:fldCharType="end"/>
      </w:r>
    </w:p>
    <w:p w:rsidR="0004199A">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_Toc157004478 \h </w:instrText>
      </w:r>
      <w:r>
        <w:rPr>
          <w:noProof/>
        </w:rPr>
        <w:fldChar w:fldCharType="separate"/>
      </w:r>
      <w:r>
        <w:rPr>
          <w:noProof/>
        </w:rPr>
        <w:t>62</w:t>
      </w:r>
      <w:r>
        <w:rPr>
          <w:noProof/>
        </w:rPr>
        <w:fldChar w:fldCharType="end"/>
      </w:r>
    </w:p>
    <w:p w:rsidR="0004199A">
      <w:pPr>
        <w:pStyle w:val="TOC2"/>
        <w:tabs>
          <w:tab w:val="right" w:leader="dot" w:pos="8296"/>
        </w:tabs>
        <w:rPr>
          <w:noProof/>
        </w:rPr>
      </w:pPr>
      <w:r>
        <w:rPr>
          <w:noProof/>
        </w:rPr>
        <w:t>(</w:t>
      </w:r>
      <w:r>
        <w:rPr>
          <w:rFonts w:hint="eastAsia"/>
          <w:noProof/>
        </w:rPr>
        <w:t>二</w:t>
      </w:r>
      <w:r>
        <w:rPr>
          <w:noProof/>
        </w:rPr>
        <w:t>)</w:t>
      </w:r>
      <w:r>
        <w:rPr>
          <w:rFonts w:hint="eastAsia"/>
          <w:noProof/>
        </w:rPr>
        <w:t>、果蔬快速预冷装置项目预期节能综合评价</w:t>
      </w:r>
      <w:r>
        <w:rPr>
          <w:noProof/>
        </w:rPr>
        <w:tab/>
      </w:r>
      <w:r>
        <w:rPr>
          <w:noProof/>
        </w:rPr>
        <w:fldChar w:fldCharType="begin"/>
      </w:r>
      <w:r>
        <w:rPr>
          <w:noProof/>
        </w:rPr>
        <w:instrText xml:space="preserve"> PAGEREF _Toc157004479 \h </w:instrText>
      </w:r>
      <w:r>
        <w:rPr>
          <w:noProof/>
        </w:rPr>
        <w:fldChar w:fldCharType="separate"/>
      </w:r>
      <w:r>
        <w:rPr>
          <w:noProof/>
        </w:rPr>
        <w:t>62</w:t>
      </w:r>
      <w:r>
        <w:rPr>
          <w:noProof/>
        </w:rPr>
        <w:fldChar w:fldCharType="end"/>
      </w:r>
    </w:p>
    <w:p w:rsidR="0004199A">
      <w:pPr>
        <w:pStyle w:val="TOC2"/>
        <w:tabs>
          <w:tab w:val="right" w:leader="dot" w:pos="8296"/>
        </w:tabs>
        <w:rPr>
          <w:noProof/>
        </w:rPr>
      </w:pPr>
      <w:r>
        <w:rPr>
          <w:noProof/>
        </w:rPr>
        <w:t>(</w:t>
      </w:r>
      <w:r>
        <w:rPr>
          <w:rFonts w:hint="eastAsia"/>
          <w:noProof/>
        </w:rPr>
        <w:t>三</w:t>
      </w:r>
      <w:r>
        <w:rPr>
          <w:noProof/>
        </w:rPr>
        <w:t>)</w:t>
      </w:r>
      <w:r>
        <w:rPr>
          <w:rFonts w:hint="eastAsia"/>
          <w:noProof/>
        </w:rPr>
        <w:t>、果蔬快速预冷装置项目节能设计</w:t>
      </w:r>
      <w:r>
        <w:rPr>
          <w:noProof/>
        </w:rPr>
        <w:tab/>
      </w:r>
      <w:r>
        <w:rPr>
          <w:noProof/>
        </w:rPr>
        <w:fldChar w:fldCharType="begin"/>
      </w:r>
      <w:r>
        <w:rPr>
          <w:noProof/>
        </w:rPr>
        <w:instrText xml:space="preserve"> PAGEREF _Toc157004480 \h </w:instrText>
      </w:r>
      <w:r>
        <w:rPr>
          <w:noProof/>
        </w:rPr>
        <w:fldChar w:fldCharType="separate"/>
      </w:r>
      <w:r>
        <w:rPr>
          <w:noProof/>
        </w:rPr>
        <w:t>64</w:t>
      </w:r>
      <w:r>
        <w:rPr>
          <w:noProof/>
        </w:rPr>
        <w:fldChar w:fldCharType="end"/>
      </w:r>
    </w:p>
    <w:p w:rsidR="0004199A">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_Toc157004481 \h </w:instrText>
      </w:r>
      <w:r>
        <w:rPr>
          <w:noProof/>
        </w:rPr>
        <w:fldChar w:fldCharType="separate"/>
      </w:r>
      <w:r>
        <w:rPr>
          <w:noProof/>
        </w:rPr>
        <w:t>66</w:t>
      </w:r>
      <w:r>
        <w:rPr>
          <w:noProof/>
        </w:rPr>
        <w:fldChar w:fldCharType="end"/>
      </w:r>
    </w:p>
    <w:p w:rsidR="0004199A">
      <w:pPr>
        <w:pStyle w:val="TOC1"/>
        <w:tabs>
          <w:tab w:val="right" w:leader="dot" w:pos="8296"/>
        </w:tabs>
        <w:rPr>
          <w:noProof/>
        </w:rPr>
      </w:pPr>
      <w:r>
        <w:rPr>
          <w:rFonts w:hint="eastAsia"/>
          <w:noProof/>
        </w:rPr>
        <w:t>七、果蔬快速预冷装置项目经济评价分析</w:t>
      </w:r>
      <w:r>
        <w:rPr>
          <w:noProof/>
        </w:rPr>
        <w:tab/>
      </w:r>
      <w:r>
        <w:rPr>
          <w:noProof/>
        </w:rPr>
        <w:fldChar w:fldCharType="begin"/>
      </w:r>
      <w:r>
        <w:rPr>
          <w:noProof/>
        </w:rPr>
        <w:instrText xml:space="preserve"> PAGEREF _Toc157004482 \h </w:instrText>
      </w:r>
      <w:r>
        <w:rPr>
          <w:noProof/>
        </w:rPr>
        <w:fldChar w:fldCharType="separate"/>
      </w:r>
      <w:r>
        <w:rPr>
          <w:noProof/>
        </w:rPr>
        <w:t>68</w:t>
      </w:r>
      <w:r>
        <w:rPr>
          <w:noProof/>
        </w:rPr>
        <w:fldChar w:fldCharType="end"/>
      </w:r>
    </w:p>
    <w:p w:rsidR="0004199A">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_Toc157004483 \h </w:instrText>
      </w:r>
      <w:r>
        <w:rPr>
          <w:noProof/>
        </w:rPr>
        <w:fldChar w:fldCharType="separate"/>
      </w:r>
      <w:r>
        <w:rPr>
          <w:noProof/>
        </w:rPr>
        <w:t>68</w:t>
      </w:r>
      <w:r>
        <w:rPr>
          <w:noProof/>
        </w:rPr>
        <w:fldChar w:fldCharType="end"/>
      </w:r>
    </w:p>
    <w:p w:rsidR="0004199A">
      <w:pPr>
        <w:pStyle w:val="TOC2"/>
        <w:tabs>
          <w:tab w:val="right" w:leader="dot" w:pos="8296"/>
        </w:tabs>
        <w:rPr>
          <w:noProof/>
        </w:rPr>
      </w:pPr>
      <w:r>
        <w:rPr>
          <w:noProof/>
        </w:rPr>
        <w:t>(</w:t>
      </w:r>
      <w:r>
        <w:rPr>
          <w:rFonts w:hint="eastAsia"/>
          <w:noProof/>
        </w:rPr>
        <w:t>二</w:t>
      </w:r>
      <w:r>
        <w:rPr>
          <w:noProof/>
        </w:rPr>
        <w:t>)</w:t>
      </w:r>
      <w:r>
        <w:rPr>
          <w:rFonts w:hint="eastAsia"/>
          <w:noProof/>
        </w:rPr>
        <w:t>、果蔬快速预冷装置项目盈利能力分析</w:t>
      </w:r>
      <w:r>
        <w:rPr>
          <w:noProof/>
        </w:rPr>
        <w:tab/>
      </w:r>
      <w:r>
        <w:rPr>
          <w:noProof/>
        </w:rPr>
        <w:fldChar w:fldCharType="begin"/>
      </w:r>
      <w:r>
        <w:rPr>
          <w:noProof/>
        </w:rPr>
        <w:instrText xml:space="preserve"> PAGEREF _Toc157004484 \h </w:instrText>
      </w:r>
      <w:r>
        <w:rPr>
          <w:noProof/>
        </w:rPr>
        <w:fldChar w:fldCharType="separate"/>
      </w:r>
      <w:r>
        <w:rPr>
          <w:noProof/>
        </w:rPr>
        <w:t>69</w:t>
      </w:r>
      <w:r>
        <w:rPr>
          <w:noProof/>
        </w:rPr>
        <w:fldChar w:fldCharType="end"/>
      </w:r>
    </w:p>
    <w:p w:rsidR="0004199A">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_Toc157004485 \h </w:instrText>
      </w:r>
      <w:r>
        <w:rPr>
          <w:noProof/>
        </w:rPr>
        <w:fldChar w:fldCharType="separate"/>
      </w:r>
      <w:r>
        <w:rPr>
          <w:noProof/>
        </w:rPr>
        <w:t>70</w:t>
      </w:r>
      <w:r>
        <w:rPr>
          <w:noProof/>
        </w:rPr>
        <w:fldChar w:fldCharType="end"/>
      </w:r>
    </w:p>
    <w:p w:rsidR="0004199A">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_Toc157004486 \h </w:instrText>
      </w:r>
      <w:r>
        <w:rPr>
          <w:noProof/>
        </w:rPr>
        <w:fldChar w:fldCharType="separate"/>
      </w:r>
      <w:r>
        <w:rPr>
          <w:noProof/>
        </w:rPr>
        <w:t>70</w:t>
      </w:r>
      <w:r>
        <w:rPr>
          <w:noProof/>
        </w:rPr>
        <w:fldChar w:fldCharType="end"/>
      </w:r>
    </w:p>
    <w:p w:rsidR="0004199A">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_Toc157004487 \h </w:instrText>
      </w:r>
      <w:r>
        <w:rPr>
          <w:noProof/>
        </w:rPr>
        <w:fldChar w:fldCharType="separate"/>
      </w:r>
      <w:r>
        <w:rPr>
          <w:noProof/>
        </w:rPr>
        <w:t>71</w:t>
      </w:r>
      <w:r>
        <w:rPr>
          <w:noProof/>
        </w:rPr>
        <w:fldChar w:fldCharType="end"/>
      </w:r>
    </w:p>
    <w:p w:rsidR="0004199A">
      <w:pPr>
        <w:pStyle w:val="TOC2"/>
        <w:tabs>
          <w:tab w:val="right" w:leader="dot" w:pos="8296"/>
        </w:tabs>
        <w:rPr>
          <w:noProof/>
        </w:rPr>
      </w:pPr>
      <w:r>
        <w:rPr>
          <w:noProof/>
        </w:rPr>
        <w:t>(</w:t>
      </w:r>
      <w:r>
        <w:rPr>
          <w:rFonts w:hint="eastAsia"/>
          <w:noProof/>
        </w:rPr>
        <w:t>三</w:t>
      </w:r>
      <w:r>
        <w:rPr>
          <w:noProof/>
        </w:rPr>
        <w:t>)</w:t>
      </w:r>
      <w:r>
        <w:rPr>
          <w:rFonts w:hint="eastAsia"/>
          <w:noProof/>
        </w:rPr>
        <w:t>、果蔬快速预冷装置项目工艺技术设计方案</w:t>
      </w:r>
      <w:r>
        <w:rPr>
          <w:noProof/>
        </w:rPr>
        <w:tab/>
      </w:r>
      <w:r>
        <w:rPr>
          <w:noProof/>
        </w:rPr>
        <w:fldChar w:fldCharType="begin"/>
      </w:r>
      <w:r>
        <w:rPr>
          <w:noProof/>
        </w:rPr>
        <w:instrText xml:space="preserve"> PAGEREF _Toc157004488 \h </w:instrText>
      </w:r>
      <w:r>
        <w:rPr>
          <w:noProof/>
        </w:rPr>
        <w:fldChar w:fldCharType="separate"/>
      </w:r>
      <w:r>
        <w:rPr>
          <w:noProof/>
        </w:rPr>
        <w:t>73</w:t>
      </w:r>
      <w:r>
        <w:rPr>
          <w:noProof/>
        </w:rPr>
        <w:fldChar w:fldCharType="end"/>
      </w:r>
    </w:p>
    <w:p w:rsidR="0004199A">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_Toc157004489 \h </w:instrText>
      </w:r>
      <w:r>
        <w:rPr>
          <w:noProof/>
        </w:rPr>
        <w:fldChar w:fldCharType="separate"/>
      </w:r>
      <w:r>
        <w:rPr>
          <w:noProof/>
        </w:rPr>
        <w:t>74</w:t>
      </w:r>
      <w:r>
        <w:rPr>
          <w:noProof/>
        </w:rPr>
        <w:fldChar w:fldCharType="end"/>
      </w:r>
    </w:p>
    <w:p w:rsidR="0004199A">
      <w:pPr>
        <w:pStyle w:val="TOC1"/>
        <w:tabs>
          <w:tab w:val="right" w:leader="dot" w:pos="8296"/>
        </w:tabs>
        <w:rPr>
          <w:noProof/>
        </w:rPr>
      </w:pPr>
      <w:r>
        <w:rPr>
          <w:rFonts w:hint="eastAsia"/>
          <w:noProof/>
        </w:rPr>
        <w:t>九、供应链可持续性</w:t>
      </w:r>
      <w:r>
        <w:rPr>
          <w:noProof/>
        </w:rPr>
        <w:tab/>
      </w:r>
      <w:r>
        <w:rPr>
          <w:noProof/>
        </w:rPr>
        <w:fldChar w:fldCharType="begin"/>
      </w:r>
      <w:r>
        <w:rPr>
          <w:noProof/>
        </w:rPr>
        <w:instrText xml:space="preserve"> PAGEREF _Toc157004490 \h </w:instrText>
      </w:r>
      <w:r>
        <w:rPr>
          <w:noProof/>
        </w:rPr>
        <w:fldChar w:fldCharType="separate"/>
      </w:r>
      <w:r>
        <w:rPr>
          <w:noProof/>
        </w:rPr>
        <w:t>75</w:t>
      </w:r>
      <w:r>
        <w:rPr>
          <w:noProof/>
        </w:rPr>
        <w:fldChar w:fldCharType="end"/>
      </w:r>
    </w:p>
    <w:p w:rsidR="0004199A">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_Toc157004491 \h </w:instrText>
      </w:r>
      <w:r>
        <w:rPr>
          <w:noProof/>
        </w:rPr>
        <w:fldChar w:fldCharType="separate"/>
      </w:r>
      <w:r>
        <w:rPr>
          <w:noProof/>
        </w:rPr>
        <w:t>75</w:t>
      </w:r>
      <w:r>
        <w:rPr>
          <w:noProof/>
        </w:rPr>
        <w:fldChar w:fldCharType="end"/>
      </w:r>
    </w:p>
    <w:p w:rsidR="0004199A">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_Toc157004492 \h </w:instrText>
      </w:r>
      <w:r>
        <w:rPr>
          <w:noProof/>
        </w:rPr>
        <w:fldChar w:fldCharType="separate"/>
      </w:r>
      <w:r>
        <w:rPr>
          <w:noProof/>
        </w:rPr>
        <w:t>76</w:t>
      </w:r>
      <w:r>
        <w:rPr>
          <w:noProof/>
        </w:rPr>
        <w:fldChar w:fldCharType="end"/>
      </w:r>
    </w:p>
    <w:p w:rsidR="0004199A">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_Toc157004493 \h </w:instrText>
      </w:r>
      <w:r>
        <w:rPr>
          <w:noProof/>
        </w:rPr>
        <w:fldChar w:fldCharType="separate"/>
      </w:r>
      <w:r>
        <w:rPr>
          <w:noProof/>
        </w:rPr>
        <w:t>77</w:t>
      </w:r>
      <w:r>
        <w:rPr>
          <w:noProof/>
        </w:rPr>
        <w:fldChar w:fldCharType="end"/>
      </w:r>
    </w:p>
    <w:p w:rsidR="0004199A">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_Toc157004494 \h </w:instrText>
      </w:r>
      <w:r>
        <w:rPr>
          <w:noProof/>
        </w:rPr>
        <w:fldChar w:fldCharType="separate"/>
      </w:r>
      <w:r>
        <w:rPr>
          <w:noProof/>
        </w:rPr>
        <w:t>79</w:t>
      </w:r>
      <w:r>
        <w:rPr>
          <w:noProof/>
        </w:rPr>
        <w:fldChar w:fldCharType="end"/>
      </w:r>
    </w:p>
    <w:p w:rsidR="0004199A">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_Toc157004495 \h </w:instrText>
      </w:r>
      <w:r>
        <w:rPr>
          <w:noProof/>
        </w:rPr>
        <w:fldChar w:fldCharType="separate"/>
      </w:r>
      <w:r>
        <w:rPr>
          <w:noProof/>
        </w:rPr>
        <w:t>79</w:t>
      </w:r>
      <w:r>
        <w:rPr>
          <w:noProof/>
        </w:rPr>
        <w:fldChar w:fldCharType="end"/>
      </w:r>
    </w:p>
    <w:p w:rsidR="0004199A">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_Toc157004496 \h </w:instrText>
      </w:r>
      <w:r>
        <w:rPr>
          <w:noProof/>
        </w:rPr>
        <w:fldChar w:fldCharType="separate"/>
      </w:r>
      <w:r>
        <w:rPr>
          <w:noProof/>
        </w:rPr>
        <w:t>80</w:t>
      </w:r>
      <w:r>
        <w:rPr>
          <w:noProof/>
        </w:rPr>
        <w:fldChar w:fldCharType="end"/>
      </w:r>
    </w:p>
    <w:p w:rsidR="0004199A">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_Toc157004497 \h </w:instrText>
      </w:r>
      <w:r>
        <w:rPr>
          <w:noProof/>
        </w:rPr>
        <w:fldChar w:fldCharType="separate"/>
      </w:r>
      <w:r>
        <w:rPr>
          <w:noProof/>
        </w:rPr>
        <w:t>81</w:t>
      </w:r>
      <w:r>
        <w:rPr>
          <w:noProof/>
        </w:rPr>
        <w:fldChar w:fldCharType="end"/>
      </w:r>
    </w:p>
    <w:p w:rsidR="0004199A">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_Toc157004498 \h </w:instrText>
      </w:r>
      <w:r>
        <w:rPr>
          <w:noProof/>
        </w:rPr>
        <w:fldChar w:fldCharType="separate"/>
      </w:r>
      <w:r>
        <w:rPr>
          <w:noProof/>
        </w:rPr>
        <w:t>82</w:t>
      </w:r>
      <w:r>
        <w:rPr>
          <w:noProof/>
        </w:rPr>
        <w:fldChar w:fldCharType="end"/>
      </w:r>
    </w:p>
    <w:p w:rsidR="0004199A">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_Toc157004499 \h </w:instrText>
      </w:r>
      <w:r>
        <w:rPr>
          <w:noProof/>
        </w:rPr>
        <w:fldChar w:fldCharType="separate"/>
      </w:r>
      <w:r>
        <w:rPr>
          <w:noProof/>
        </w:rPr>
        <w:t>82</w:t>
      </w:r>
      <w:r>
        <w:rPr>
          <w:noProof/>
        </w:rPr>
        <w:fldChar w:fldCharType="end"/>
      </w:r>
    </w:p>
    <w:p w:rsidR="0004199A">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_Toc157004500 \h </w:instrText>
      </w:r>
      <w:r>
        <w:rPr>
          <w:noProof/>
        </w:rPr>
        <w:fldChar w:fldCharType="separate"/>
      </w:r>
      <w:r>
        <w:rPr>
          <w:noProof/>
        </w:rPr>
        <w:t>84</w:t>
      </w:r>
      <w:r>
        <w:rPr>
          <w:noProof/>
        </w:rPr>
        <w:fldChar w:fldCharType="end"/>
      </w:r>
    </w:p>
    <w:p w:rsidR="0004199A">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_Toc157004501 \h </w:instrText>
      </w:r>
      <w:r>
        <w:rPr>
          <w:noProof/>
        </w:rPr>
        <w:fldChar w:fldCharType="separate"/>
      </w:r>
      <w:r>
        <w:rPr>
          <w:noProof/>
        </w:rPr>
        <w:t>85</w:t>
      </w:r>
      <w:r>
        <w:rPr>
          <w:noProof/>
        </w:rPr>
        <w:fldChar w:fldCharType="end"/>
      </w:r>
    </w:p>
    <w:p w:rsidR="0004199A">
      <w:pPr>
        <w:pStyle w:val="TOC1"/>
        <w:tabs>
          <w:tab w:val="right" w:leader="dot" w:pos="8296"/>
        </w:tabs>
        <w:rPr>
          <w:noProof/>
        </w:rPr>
      </w:pPr>
      <w:r>
        <w:rPr>
          <w:rFonts w:hint="eastAsia"/>
          <w:noProof/>
        </w:rPr>
        <w:t>十二、果蔬快速预冷装置项目执行与监控</w:t>
      </w:r>
      <w:r>
        <w:rPr>
          <w:noProof/>
        </w:rPr>
        <w:tab/>
      </w:r>
      <w:r>
        <w:rPr>
          <w:noProof/>
        </w:rPr>
        <w:fldChar w:fldCharType="begin"/>
      </w:r>
      <w:r>
        <w:rPr>
          <w:noProof/>
        </w:rPr>
        <w:instrText xml:space="preserve"> PAGEREF _Toc157004502 \h </w:instrText>
      </w:r>
      <w:r>
        <w:rPr>
          <w:noProof/>
        </w:rPr>
        <w:fldChar w:fldCharType="separate"/>
      </w:r>
      <w:r>
        <w:rPr>
          <w:noProof/>
        </w:rPr>
        <w:t>86</w:t>
      </w:r>
      <w:r>
        <w:rPr>
          <w:noProof/>
        </w:rPr>
        <w:fldChar w:fldCharType="end"/>
      </w:r>
    </w:p>
    <w:p w:rsidR="0004199A">
      <w:pPr>
        <w:pStyle w:val="TOC2"/>
        <w:tabs>
          <w:tab w:val="right" w:leader="dot" w:pos="8296"/>
        </w:tabs>
        <w:rPr>
          <w:noProof/>
        </w:rPr>
      </w:pPr>
      <w:r>
        <w:rPr>
          <w:noProof/>
        </w:rPr>
        <w:t>(</w:t>
      </w:r>
      <w:r>
        <w:rPr>
          <w:rFonts w:hint="eastAsia"/>
          <w:noProof/>
        </w:rPr>
        <w:t>一</w:t>
      </w:r>
      <w:r>
        <w:rPr>
          <w:noProof/>
        </w:rPr>
        <w:t>)</w:t>
      </w:r>
      <w:r>
        <w:rPr>
          <w:rFonts w:hint="eastAsia"/>
          <w:noProof/>
        </w:rPr>
        <w:t>、果蔬快速预冷装置项目执行计划</w:t>
      </w:r>
      <w:r>
        <w:rPr>
          <w:noProof/>
        </w:rPr>
        <w:tab/>
      </w:r>
      <w:r>
        <w:rPr>
          <w:noProof/>
        </w:rPr>
        <w:fldChar w:fldCharType="begin"/>
      </w:r>
      <w:r>
        <w:rPr>
          <w:noProof/>
        </w:rPr>
        <w:instrText xml:space="preserve"> PAGEREF _Toc157004503 \h </w:instrText>
      </w:r>
      <w:r>
        <w:rPr>
          <w:noProof/>
        </w:rPr>
        <w:fldChar w:fldCharType="separate"/>
      </w:r>
      <w:r>
        <w:rPr>
          <w:noProof/>
        </w:rPr>
        <w:t>86</w:t>
      </w:r>
      <w:r>
        <w:rPr>
          <w:noProof/>
        </w:rPr>
        <w:fldChar w:fldCharType="end"/>
      </w:r>
    </w:p>
    <w:p w:rsidR="0004199A">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_Toc157004504 \h </w:instrText>
      </w:r>
      <w:r>
        <w:rPr>
          <w:noProof/>
        </w:rPr>
        <w:fldChar w:fldCharType="separate"/>
      </w:r>
      <w:r>
        <w:rPr>
          <w:noProof/>
        </w:rPr>
        <w:t>88</w:t>
      </w:r>
      <w:r>
        <w:rPr>
          <w:noProof/>
        </w:rPr>
        <w:fldChar w:fldCharType="end"/>
      </w:r>
    </w:p>
    <w:p w:rsidR="0004199A">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_Toc157004505 \h </w:instrText>
      </w:r>
      <w:r>
        <w:rPr>
          <w:noProof/>
        </w:rPr>
        <w:fldChar w:fldCharType="separate"/>
      </w:r>
      <w:r>
        <w:rPr>
          <w:noProof/>
        </w:rPr>
        <w:t>92</w:t>
      </w:r>
      <w:r>
        <w:rPr>
          <w:noProof/>
        </w:rPr>
        <w:fldChar w:fldCharType="end"/>
      </w:r>
    </w:p>
    <w:p w:rsidR="0004199A">
      <w:pPr>
        <w:pStyle w:val="TOC1"/>
        <w:tabs>
          <w:tab w:val="right" w:leader="dot" w:pos="8296"/>
        </w:tabs>
        <w:rPr>
          <w:noProof/>
        </w:rPr>
      </w:pPr>
      <w:r>
        <w:rPr>
          <w:rFonts w:hint="eastAsia"/>
          <w:noProof/>
        </w:rPr>
        <w:t>十三、国际化战略</w:t>
      </w:r>
      <w:r>
        <w:rPr>
          <w:noProof/>
        </w:rPr>
        <w:tab/>
      </w:r>
      <w:r>
        <w:rPr>
          <w:noProof/>
        </w:rPr>
        <w:fldChar w:fldCharType="begin"/>
      </w:r>
      <w:r>
        <w:rPr>
          <w:noProof/>
        </w:rPr>
        <w:instrText xml:space="preserve"> PAGEREF _Toc157004506 \h </w:instrText>
      </w:r>
      <w:r>
        <w:rPr>
          <w:noProof/>
        </w:rPr>
        <w:fldChar w:fldCharType="separate"/>
      </w:r>
      <w:r>
        <w:rPr>
          <w:noProof/>
        </w:rPr>
        <w:t>94</w:t>
      </w:r>
      <w:r>
        <w:rPr>
          <w:noProof/>
        </w:rPr>
        <w:fldChar w:fldCharType="end"/>
      </w:r>
    </w:p>
    <w:p w:rsidR="0004199A">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_Toc157004507 \h </w:instrText>
      </w:r>
      <w:r>
        <w:rPr>
          <w:noProof/>
        </w:rPr>
        <w:fldChar w:fldCharType="separate"/>
      </w:r>
      <w:r>
        <w:rPr>
          <w:noProof/>
        </w:rPr>
        <w:t>94</w:t>
      </w:r>
      <w:r>
        <w:rPr>
          <w:noProof/>
        </w:rPr>
        <w:fldChar w:fldCharType="end"/>
      </w:r>
    </w:p>
    <w:p w:rsidR="0004199A">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_Toc157004508 \h </w:instrText>
      </w:r>
      <w:r>
        <w:rPr>
          <w:noProof/>
        </w:rPr>
        <w:fldChar w:fldCharType="separate"/>
      </w:r>
      <w:r>
        <w:rPr>
          <w:noProof/>
        </w:rPr>
        <w:t>95</w:t>
      </w:r>
      <w:r>
        <w:rPr>
          <w:noProof/>
        </w:rPr>
        <w:fldChar w:fldCharType="end"/>
      </w:r>
    </w:p>
    <w:p w:rsidR="0004199A">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_Toc157004509 \h </w:instrText>
      </w:r>
      <w:r>
        <w:rPr>
          <w:noProof/>
        </w:rPr>
        <w:fldChar w:fldCharType="separate"/>
      </w:r>
      <w:r>
        <w:rPr>
          <w:noProof/>
        </w:rPr>
        <w:t>97</w:t>
      </w:r>
      <w:r>
        <w:rPr>
          <w:noProof/>
        </w:rPr>
        <w:fldChar w:fldCharType="end"/>
      </w:r>
    </w:p>
    <w:p w:rsidR="0004199A" w:rsidP="0004199A">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04199A" w:rsidP="0004199A">
      <w:pPr>
        <w:pStyle w:val="Heading1"/>
        <w:jc w:val="center"/>
        <w:rPr>
          <w:rFonts w:hint="eastAsia"/>
        </w:rPr>
      </w:pPr>
      <w:bookmarkStart w:id="1" w:name="_Toc157004442"/>
      <w:r w:rsidRPr="0004199A">
        <w:rPr>
          <w:rFonts w:hint="eastAsia"/>
        </w:rPr>
        <w:t>概论</w:t>
      </w:r>
      <w:bookmarkEnd w:id="1"/>
    </w:p>
    <w:p w:rsidR="0004199A" w:rsidP="0004199A">
      <w:pPr>
        <w:ind w:firstLine="560" w:firstLineChars="200"/>
        <w:rPr>
          <w:rFonts w:ascii="仿宋" w:eastAsia="仿宋" w:hAnsi="仿宋" w:hint="eastAsia"/>
          <w:sz w:val="28"/>
        </w:rPr>
      </w:pPr>
      <w:r w:rsidRPr="0004199A">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04199A" w:rsidP="0004199A">
      <w:pPr>
        <w:pStyle w:val="Heading1"/>
        <w:rPr>
          <w:rFonts w:hint="eastAsia"/>
        </w:rPr>
      </w:pPr>
      <w:bookmarkStart w:id="2" w:name="_Toc157004443"/>
      <w:r w:rsidRPr="0004199A">
        <w:rPr>
          <w:rFonts w:hint="eastAsia"/>
        </w:rPr>
        <w:t>一、果蔬快速预冷装置项目运营管理方案</w:t>
      </w:r>
      <w:bookmarkEnd w:id="2"/>
    </w:p>
    <w:p w:rsidR="0004199A" w:rsidP="0004199A">
      <w:pPr>
        <w:pStyle w:val="Heading2"/>
        <w:rPr>
          <w:rFonts w:hint="eastAsia"/>
        </w:rPr>
      </w:pPr>
      <w:bookmarkStart w:id="3" w:name="_Toc157004444"/>
      <w:r w:rsidRPr="0004199A">
        <w:rPr>
          <w:rFonts w:hint="eastAsia"/>
        </w:rPr>
        <w:t>(</w:t>
      </w:r>
      <w:r w:rsidRPr="0004199A">
        <w:rPr>
          <w:rFonts w:hint="eastAsia"/>
        </w:rPr>
        <w:t>一</w:t>
      </w:r>
      <w:r w:rsidRPr="0004199A">
        <w:rPr>
          <w:rFonts w:hint="eastAsia"/>
        </w:rPr>
        <w:t>)</w:t>
      </w:r>
      <w:r w:rsidRPr="0004199A">
        <w:rPr>
          <w:rFonts w:hint="eastAsia"/>
        </w:rPr>
        <w:t>、运营管理概述</w:t>
      </w:r>
      <w:bookmarkEnd w:id="3"/>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(一) 运营管理综述</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运营管理是一种对企业内部生产和经营活动的资源进行有序组织、规划、控制和协调的管理活动，旨在实现企业的战略目标。在果蔬快速预冷装置项目中，运营管理扮演着至关重要的角色，它包括生产计划、原材料采购、生产过程管理、质量控制、供应链管理等多个方面，对企业的运营效率和市场竞争力产生直接而深远的影响。</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(二) 生产计划与进度管控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生产计划编制</w:t>
      </w:r>
    </w:p>
    <w:p w:rsidR="0004199A" w:rsidRPr="0004199A" w:rsidP="0004199A">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04199A">
        <w:rPr>
          <w:rFonts w:ascii="仿宋" w:eastAsia="仿宋" w:hAnsi="仿宋" w:hint="eastAsia"/>
          <w:sz w:val="28"/>
        </w:rPr>
        <w:t xml:space="preserve">   在果蔬快速预冷装置项目中，编制科学合理的生产计划是运营管理的首要任务。考虑市场需求、资源供给、交货期等因素，制定出符合实际情况的生产计划，从而避免产能过剩或不足的情况，提高</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生产效率。</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生产进度管控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(三) 质量控制管理</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质量管理体系建立</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质量控制在果蔬快速预冷装置项目中占据关键地位。建立健全的质量管理体系，包括质量标准的制定、质量检测流程设计、质量培训等，能够确保产品质量符合标准，提高生产效率和竞争力。</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过程控制和改进</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(四) 供应链管理</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供应商管理</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供应链管理在果蔬快速预冷装置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04199A" w:rsidRPr="0004199A" w:rsidP="0004199A">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04199A">
        <w:rPr>
          <w:rFonts w:ascii="仿宋" w:eastAsia="仿宋" w:hAnsi="仿宋" w:hint="eastAsia"/>
          <w:sz w:val="28"/>
        </w:rPr>
        <w:t>2. 库存管理</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在果蔬快速预冷装置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04199A" w:rsidP="0004199A">
      <w:pPr>
        <w:ind w:firstLine="560" w:firstLineChars="200"/>
        <w:rPr>
          <w:rFonts w:ascii="仿宋" w:eastAsia="仿宋" w:hAnsi="仿宋" w:hint="eastAsia"/>
          <w:sz w:val="28"/>
        </w:rPr>
      </w:pPr>
      <w:r w:rsidRPr="0004199A">
        <w:rPr>
          <w:rFonts w:ascii="仿宋" w:eastAsia="仿宋" w:hAnsi="仿宋" w:hint="eastAsia"/>
          <w:sz w:val="28"/>
        </w:rPr>
        <w:t>运营管理在果蔬快速预冷装置项目中扮演着至关重要的角色，贯穿了生产计划管理、质量控制管理、供应链管理等多个环节。只有通过科学合理的运营管理实践，企业才能在竞争激烈的市场中取得成功，实现持续发展。</w:t>
      </w:r>
    </w:p>
    <w:p w:rsidR="0004199A" w:rsidP="0004199A">
      <w:pPr>
        <w:pStyle w:val="Heading2"/>
      </w:pPr>
      <w:bookmarkStart w:id="4" w:name="_Toc157004445"/>
      <w:r w:rsidRPr="0004199A">
        <w:t>(</w:t>
      </w:r>
      <w:r w:rsidRPr="0004199A">
        <w:t>二</w:t>
      </w:r>
      <w:r w:rsidRPr="0004199A">
        <w:t>)</w:t>
      </w:r>
      <w:r w:rsidRPr="0004199A">
        <w:t>、运营战略</w:t>
      </w:r>
      <w:bookmarkEnd w:id="4"/>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(一) 优化生产流程</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引入先进设备和技术：</w:t>
      </w:r>
    </w:p>
    <w:p w:rsidR="0004199A" w:rsidRPr="0004199A" w:rsidP="0004199A">
      <w:pPr>
        <w:ind w:firstLine="560" w:firstLineChars="200"/>
        <w:rPr>
          <w:rFonts w:ascii="仿宋" w:eastAsia="仿宋" w:hAnsi="仿宋"/>
          <w:sz w:val="28"/>
        </w:rPr>
      </w:pPr>
      <w:r w:rsidRPr="0004199A">
        <w:rPr>
          <w:rFonts w:ascii="仿宋" w:eastAsia="仿宋" w:hAnsi="仿宋"/>
          <w:sz w:val="28"/>
        </w:rPr>
        <w:t xml:space="preserve">   </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在果蔬快速预冷装置项目中，更新生产设备和采用先进技术对提高生产效率至关重要。通过引进新的设备和技术，企业能够加速生产速度，减少生产成本，并提升产品的可靠性和一致性。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精益生产理念：</w:t>
      </w:r>
    </w:p>
    <w:p w:rsidR="0004199A" w:rsidRPr="0004199A" w:rsidP="0004199A">
      <w:pPr>
        <w:ind w:firstLine="560" w:firstLineChars="200"/>
        <w:rPr>
          <w:rFonts w:ascii="仿宋" w:eastAsia="仿宋" w:hAnsi="仿宋"/>
          <w:sz w:val="28"/>
        </w:rPr>
      </w:pPr>
      <w:r w:rsidRPr="0004199A">
        <w:rPr>
          <w:rFonts w:ascii="仿宋" w:eastAsia="仿宋" w:hAnsi="仿宋"/>
          <w:sz w:val="28"/>
        </w:rPr>
        <w:t xml:space="preserve">   </w:t>
      </w:r>
    </w:p>
    <w:p w:rsidR="0004199A" w:rsidRPr="0004199A" w:rsidP="0004199A">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4199A">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(二) 优化供应链管理</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选择合适的供应商：</w:t>
      </w:r>
    </w:p>
    <w:p w:rsidR="0004199A" w:rsidRPr="0004199A" w:rsidP="0004199A">
      <w:pPr>
        <w:ind w:firstLine="560" w:firstLineChars="200"/>
        <w:rPr>
          <w:rFonts w:ascii="仿宋" w:eastAsia="仿宋" w:hAnsi="仿宋"/>
          <w:sz w:val="28"/>
        </w:rPr>
      </w:pPr>
      <w:r w:rsidRPr="0004199A">
        <w:rPr>
          <w:rFonts w:ascii="仿宋" w:eastAsia="仿宋" w:hAnsi="仿宋"/>
          <w:sz w:val="28"/>
        </w:rPr>
        <w:t xml:space="preserve">   </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供应商的选择和合作对果蔬快速预冷装置项目至关重要。企业应根据产品需求和质量标准选择适当的供应商，并建立稳定的合作关系，以确保供应链的稳定性，降低采购成本，提高产品质量。</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精确的库存管理：</w:t>
      </w:r>
    </w:p>
    <w:p w:rsidR="0004199A" w:rsidRPr="0004199A" w:rsidP="0004199A">
      <w:pPr>
        <w:ind w:firstLine="560" w:firstLineChars="200"/>
        <w:rPr>
          <w:rFonts w:ascii="仿宋" w:eastAsia="仿宋" w:hAnsi="仿宋"/>
          <w:sz w:val="28"/>
        </w:rPr>
      </w:pPr>
      <w:r w:rsidRPr="0004199A">
        <w:rPr>
          <w:rFonts w:ascii="仿宋" w:eastAsia="仿宋" w:hAnsi="仿宋"/>
          <w:sz w:val="28"/>
        </w:rPr>
        <w:t xml:space="preserve">   </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有效的库存管理对于果蔬快速预冷装置项目至关重要。通过准确的需求预测和合理的库存控制方法，企业可以实现库存的最优管理，降低库存成本，避免滞销和过期产品，保持供应链的流畅性。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(三) 强化质量控制</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建立完善的质量管理体系：</w:t>
      </w:r>
    </w:p>
    <w:p w:rsidR="0004199A" w:rsidRPr="0004199A" w:rsidP="0004199A">
      <w:pPr>
        <w:ind w:firstLine="560" w:firstLineChars="200"/>
        <w:rPr>
          <w:rFonts w:ascii="仿宋" w:eastAsia="仿宋" w:hAnsi="仿宋"/>
          <w:sz w:val="28"/>
        </w:rPr>
      </w:pPr>
      <w:r w:rsidRPr="0004199A">
        <w:rPr>
          <w:rFonts w:ascii="仿宋" w:eastAsia="仿宋" w:hAnsi="仿宋"/>
          <w:sz w:val="28"/>
        </w:rPr>
        <w:t xml:space="preserve">   </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在果蔬快速预冷装置项目中，建立科学的质量管理体系是确保产品质量的关键。包括质量策划、质量控制和质量改进等环节，有助于提高产品的一致性和可靠性，降低产品缺陷率，提升客户满意度。</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严格的过程控制和检验：</w:t>
      </w:r>
    </w:p>
    <w:p w:rsidR="0004199A" w:rsidRPr="0004199A" w:rsidP="0004199A">
      <w:pPr>
        <w:ind w:firstLine="560" w:firstLineChars="200"/>
        <w:rPr>
          <w:rFonts w:ascii="仿宋" w:eastAsia="仿宋" w:hAnsi="仿宋"/>
          <w:sz w:val="28"/>
        </w:rPr>
      </w:pPr>
      <w:r w:rsidRPr="0004199A">
        <w:rPr>
          <w:rFonts w:ascii="仿宋" w:eastAsia="仿宋" w:hAnsi="仿宋"/>
          <w:sz w:val="28"/>
        </w:rPr>
        <w:t xml:space="preserve">   </w:t>
      </w:r>
    </w:p>
    <w:p w:rsidR="0004199A" w:rsidRPr="0004199A" w:rsidP="0004199A">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4199A">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(四) 精细化市场营销</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差异化定位：</w:t>
      </w:r>
    </w:p>
    <w:p w:rsidR="0004199A" w:rsidRPr="0004199A" w:rsidP="0004199A">
      <w:pPr>
        <w:ind w:firstLine="560" w:firstLineChars="200"/>
        <w:rPr>
          <w:rFonts w:ascii="仿宋" w:eastAsia="仿宋" w:hAnsi="仿宋"/>
          <w:sz w:val="28"/>
        </w:rPr>
      </w:pPr>
      <w:r w:rsidRPr="0004199A">
        <w:rPr>
          <w:rFonts w:ascii="仿宋" w:eastAsia="仿宋" w:hAnsi="仿宋"/>
          <w:sz w:val="28"/>
        </w:rPr>
        <w:t xml:space="preserve">   </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有效的渠道管理：</w:t>
      </w:r>
    </w:p>
    <w:p w:rsidR="0004199A" w:rsidRPr="0004199A" w:rsidP="0004199A">
      <w:pPr>
        <w:ind w:firstLine="560" w:firstLineChars="200"/>
        <w:rPr>
          <w:rFonts w:ascii="仿宋" w:eastAsia="仿宋" w:hAnsi="仿宋"/>
          <w:sz w:val="28"/>
        </w:rPr>
      </w:pPr>
      <w:r w:rsidRPr="0004199A">
        <w:rPr>
          <w:rFonts w:ascii="仿宋" w:eastAsia="仿宋" w:hAnsi="仿宋"/>
          <w:sz w:val="28"/>
        </w:rPr>
        <w:t xml:space="preserve">   </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为果蔬快速预冷装置项目的产品建立健全的销售渠道，并与渠道商保持良好的合作关系，以增加销售渠道的覆盖率和渗透率，提高产品的市场份额。</w:t>
      </w:r>
    </w:p>
    <w:p w:rsidR="0004199A" w:rsidP="0004199A">
      <w:pPr>
        <w:ind w:firstLine="560" w:firstLineChars="200"/>
        <w:rPr>
          <w:rFonts w:ascii="仿宋" w:eastAsia="仿宋" w:hAnsi="仿宋" w:hint="eastAsia"/>
          <w:sz w:val="28"/>
        </w:rPr>
      </w:pPr>
      <w:r w:rsidRPr="0004199A">
        <w:rPr>
          <w:rFonts w:ascii="仿宋" w:eastAsia="仿宋" w:hAnsi="仿宋" w:hint="eastAsia"/>
          <w:sz w:val="28"/>
        </w:rPr>
        <w:t>综合而言，果蔬快速预冷装置项目的运营战略需要在生产流程、供应链管理、质量控制和市场营销等方面做出明智的决策和行动。通过科学合理的运营战略，企业能够提升生产效率，降低成本，增强市场竞争力，最终实现果蔬快速预冷装置项目的成功。</w:t>
      </w:r>
    </w:p>
    <w:p w:rsidR="0004199A" w:rsidP="0004199A">
      <w:pPr>
        <w:pStyle w:val="Heading2"/>
      </w:pPr>
      <w:bookmarkStart w:id="5" w:name="_Toc157004446"/>
      <w:r w:rsidRPr="0004199A">
        <w:t>(</w:t>
      </w:r>
      <w:r w:rsidRPr="0004199A">
        <w:t>三</w:t>
      </w:r>
      <w:r w:rsidRPr="0004199A">
        <w:t>)</w:t>
      </w:r>
      <w:r w:rsidRPr="0004199A">
        <w:t>、作业计划</w:t>
      </w:r>
      <w:bookmarkEnd w:id="5"/>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(一) 作业计划的理念</w:t>
      </w:r>
    </w:p>
    <w:p w:rsidR="0004199A" w:rsidRPr="0004199A" w:rsidP="0004199A">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4199A">
        <w:rPr>
          <w:rFonts w:ascii="仿宋" w:eastAsia="仿宋" w:hAnsi="仿宋" w:hint="eastAsia"/>
          <w:sz w:val="28"/>
        </w:rPr>
        <w:t>在果蔬快速预冷装置项目中，作业计划是确保生产按时完成、成本可控和质量有保障的关键环节。它涵盖了生产流程的合理安排、资源的有效分配以及任务的精细分工等方面，对于果蔬快速预冷装置项目的成功实施起着至关重要的作用。</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(二) 作业计划的价值</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提升执行效率：</w:t>
      </w:r>
    </w:p>
    <w:p w:rsidR="0004199A" w:rsidRPr="0004199A" w:rsidP="0004199A">
      <w:pPr>
        <w:ind w:firstLine="560" w:firstLineChars="200"/>
        <w:rPr>
          <w:rFonts w:ascii="仿宋" w:eastAsia="仿宋" w:hAnsi="仿宋"/>
          <w:sz w:val="28"/>
        </w:rPr>
      </w:pPr>
      <w:r w:rsidRPr="0004199A">
        <w:rPr>
          <w:rFonts w:ascii="仿宋" w:eastAsia="仿宋" w:hAnsi="仿宋"/>
          <w:sz w:val="28"/>
        </w:rPr>
        <w:t xml:space="preserve">   </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优化资源利用：</w:t>
      </w:r>
    </w:p>
    <w:p w:rsidR="0004199A" w:rsidRPr="0004199A" w:rsidP="0004199A">
      <w:pPr>
        <w:ind w:firstLine="560" w:firstLineChars="200"/>
        <w:rPr>
          <w:rFonts w:ascii="仿宋" w:eastAsia="仿宋" w:hAnsi="仿宋"/>
          <w:sz w:val="28"/>
        </w:rPr>
      </w:pPr>
      <w:r w:rsidRPr="0004199A">
        <w:rPr>
          <w:rFonts w:ascii="仿宋" w:eastAsia="仿宋" w:hAnsi="仿宋"/>
          <w:sz w:val="28"/>
        </w:rPr>
        <w:t xml:space="preserve">   </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作业计划有助于合理配置人力、物力和时间资源，实现资源的最优利用，从而有效控制生产成本。</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 确保产品品质：</w:t>
      </w:r>
    </w:p>
    <w:p w:rsidR="0004199A" w:rsidRPr="0004199A" w:rsidP="0004199A">
      <w:pPr>
        <w:ind w:firstLine="560" w:firstLineChars="200"/>
        <w:rPr>
          <w:rFonts w:ascii="仿宋" w:eastAsia="仿宋" w:hAnsi="仿宋"/>
          <w:sz w:val="28"/>
        </w:rPr>
      </w:pPr>
      <w:r w:rsidRPr="0004199A">
        <w:rPr>
          <w:rFonts w:ascii="仿宋" w:eastAsia="仿宋" w:hAnsi="仿宋"/>
          <w:sz w:val="28"/>
        </w:rPr>
        <w:t xml:space="preserve">   </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作业计划将检验、测试和验收等环节融入其中，确保每个生产环节都符合质量标准，为产品品质提供了可靠的保障。</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4. 协调协作关系：</w:t>
      </w:r>
    </w:p>
    <w:p w:rsidR="0004199A" w:rsidRPr="0004199A" w:rsidP="0004199A">
      <w:pPr>
        <w:ind w:firstLine="560" w:firstLineChars="200"/>
        <w:rPr>
          <w:rFonts w:ascii="仿宋" w:eastAsia="仿宋" w:hAnsi="仿宋"/>
          <w:sz w:val="28"/>
        </w:rPr>
      </w:pPr>
      <w:r w:rsidRPr="0004199A">
        <w:rPr>
          <w:rFonts w:ascii="仿宋" w:eastAsia="仿宋" w:hAnsi="仿宋"/>
          <w:sz w:val="28"/>
        </w:rPr>
        <w:t xml:space="preserve">   </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通过明确各项工作的分工和职责，作业计划促进了内部各部门之间的协作，提高了整体协同效率，确保果蔬快速预冷装置项目的协调进行。</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(三) 作业计划的执行步骤</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明确生产目标：</w:t>
      </w:r>
    </w:p>
    <w:p w:rsidR="0004199A" w:rsidRPr="0004199A" w:rsidP="0004199A">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4199A">
        <w:rPr>
          <w:rFonts w:ascii="仿宋" w:eastAsia="仿宋" w:hAnsi="仿宋"/>
          <w:sz w:val="28"/>
        </w:rPr>
        <w:t xml:space="preserve">   </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首要任务是清晰明确生产任务的要求，包括生产数量、质量标准和交付时间等，确立明确的生产目标。</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分析生产条件：</w:t>
      </w:r>
    </w:p>
    <w:p w:rsidR="0004199A" w:rsidRPr="0004199A" w:rsidP="0004199A">
      <w:pPr>
        <w:ind w:firstLine="560" w:firstLineChars="200"/>
        <w:rPr>
          <w:rFonts w:ascii="仿宋" w:eastAsia="仿宋" w:hAnsi="仿宋"/>
          <w:sz w:val="28"/>
        </w:rPr>
      </w:pPr>
      <w:r w:rsidRPr="0004199A">
        <w:rPr>
          <w:rFonts w:ascii="仿宋" w:eastAsia="仿宋" w:hAnsi="仿宋"/>
          <w:sz w:val="28"/>
        </w:rPr>
        <w:t xml:space="preserve">   </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对生产资源进行全面评估，包括人力、设备、原材料等，深入分析生产条件的具体状况和潜在限制。</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 制定详尽作业计划：</w:t>
      </w:r>
    </w:p>
    <w:p w:rsidR="0004199A" w:rsidRPr="0004199A" w:rsidP="0004199A">
      <w:pPr>
        <w:ind w:firstLine="560" w:firstLineChars="200"/>
        <w:rPr>
          <w:rFonts w:ascii="仿宋" w:eastAsia="仿宋" w:hAnsi="仿宋"/>
          <w:sz w:val="28"/>
        </w:rPr>
      </w:pPr>
      <w:r w:rsidRPr="0004199A">
        <w:rPr>
          <w:rFonts w:ascii="仿宋" w:eastAsia="仿宋" w:hAnsi="仿宋"/>
          <w:sz w:val="28"/>
        </w:rPr>
        <w:t xml:space="preserve">   </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结合生产目标和生产条件，制定具体细致的作业计划，包括生产流程、生产线安排以及人员调配等。</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4. 实施执行：</w:t>
      </w:r>
    </w:p>
    <w:p w:rsidR="0004199A" w:rsidRPr="0004199A" w:rsidP="0004199A">
      <w:pPr>
        <w:ind w:firstLine="560" w:firstLineChars="200"/>
        <w:rPr>
          <w:rFonts w:ascii="仿宋" w:eastAsia="仿宋" w:hAnsi="仿宋"/>
          <w:sz w:val="28"/>
        </w:rPr>
      </w:pPr>
      <w:r w:rsidRPr="0004199A">
        <w:rPr>
          <w:rFonts w:ascii="仿宋" w:eastAsia="仿宋" w:hAnsi="仿宋"/>
          <w:sz w:val="28"/>
        </w:rPr>
        <w:t xml:space="preserve">   </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将制定好的作业计划贯彻到实际生产中，不断监督执行情况，及时调整和优化作业计划，确保顺利执行。</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5. 评估总结：</w:t>
      </w:r>
    </w:p>
    <w:p w:rsidR="0004199A" w:rsidRPr="0004199A" w:rsidP="0004199A">
      <w:pPr>
        <w:ind w:firstLine="560" w:firstLineChars="200"/>
        <w:rPr>
          <w:rFonts w:ascii="仿宋" w:eastAsia="仿宋" w:hAnsi="仿宋"/>
          <w:sz w:val="28"/>
        </w:rPr>
      </w:pPr>
      <w:r w:rsidRPr="0004199A">
        <w:rPr>
          <w:rFonts w:ascii="仿宋" w:eastAsia="仿宋" w:hAnsi="仿宋"/>
          <w:sz w:val="28"/>
        </w:rPr>
        <w:t xml:space="preserve">   </w:t>
      </w:r>
    </w:p>
    <w:p w:rsid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04199A" w:rsidP="0004199A">
      <w:pPr>
        <w:pStyle w:val="Heading2"/>
      </w:pPr>
      <w:bookmarkStart w:id="6" w:name="_Toc157004447"/>
      <w:r w:rsidRPr="0004199A">
        <w:t>(</w:t>
      </w:r>
      <w:r w:rsidRPr="0004199A">
        <w:t>四</w:t>
      </w:r>
      <w:r w:rsidRPr="0004199A">
        <w:t>)</w:t>
      </w:r>
      <w:r w:rsidRPr="0004199A">
        <w:t>、设施布置</w:t>
      </w:r>
      <w:bookmarkEnd w:id="6"/>
    </w:p>
    <w:p w:rsidR="0004199A" w:rsidRPr="0004199A" w:rsidP="0004199A">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4199A">
        <w:rPr>
          <w:rFonts w:ascii="仿宋" w:eastAsia="仿宋" w:hAnsi="仿宋" w:hint="eastAsia"/>
          <w:sz w:val="28"/>
        </w:rPr>
        <w:t>(一) 设施布置的关键性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在果蔬快速预冷装置项目中，设施布置是确保果蔬快速预冷装置项目顺利进行和提高生产效率的至关重要环节。它不仅仅关乎设备和工作区域的简单排列，更需要综合考虑生产流程、人员活动以及物料流动等多个因素，以确保生产过程高效运作。</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(二) 设施布置的基本原则</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空间充分利用：</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工序流程优化：</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 安全考虑：</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(三) 设施布置的关键步骤</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需求分析：</w:t>
      </w:r>
    </w:p>
    <w:p w:rsidR="0004199A" w:rsidRPr="0004199A" w:rsidP="0004199A">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4199A">
        <w:rPr>
          <w:rFonts w:ascii="仿宋" w:eastAsia="仿宋" w:hAnsi="仿宋" w:hint="eastAsia"/>
          <w:sz w:val="28"/>
        </w:rPr>
        <w:t xml:space="preserve">   首先，进行果蔬快速预冷装置项目需求分析，包括生产规模、生产流程、设备种类和数量等。充分了解果蔬快速预冷装置项目需求，才能制定出切实可行的设施布置方案。</w:t>
      </w:r>
    </w:p>
    <w:p w:rsidR="0004199A" w:rsidRPr="0004199A" w:rsidP="0004199A">
      <w:pPr>
        <w:ind w:firstLine="560" w:firstLineChars="200"/>
        <w:rPr>
          <w:rFonts w:ascii="仿宋" w:eastAsia="仿宋" w:hAnsi="仿宋" w:hint="eastAsia"/>
          <w:sz w:val="28"/>
        </w:rPr>
      </w:pPr>
      <w:r w:rsidRPr="0004199A">
        <w:rPr>
          <w:rFonts w:ascii="仿宋" w:eastAsia="仿宋" w:hAnsi="仿宋"/>
          <w:sz w:val="28"/>
        </w:rPr>
        <w:t xml:space="preserve">2. </w:t>
      </w:r>
      <w:r w:rsidRPr="0004199A">
        <w:rPr>
          <w:rFonts w:ascii="仿宋" w:eastAsia="仿宋" w:hAnsi="仿宋" w:hint="eastAsia"/>
          <w:sz w:val="28"/>
        </w:rPr>
        <w:t>平面布局设计：</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 设备选型和配置：</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根据布局设计确定设备需求，进行设备选型和配置。考虑设备的功能、性能、稳定性，以及设备之间的协调配合。</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4. 安全考虑：</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5. 实施和监控：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最后，按照设计方案实施设施布置，并在实施过程中持续监控和调整。确保设施布置方案的有效性和可持续性。</w:t>
      </w:r>
    </w:p>
    <w:p w:rsidR="0004199A" w:rsidP="0004199A">
      <w:pPr>
        <w:ind w:firstLine="560" w:firstLineChars="200"/>
        <w:rPr>
          <w:rFonts w:ascii="仿宋" w:eastAsia="仿宋" w:hAnsi="仿宋" w:hint="eastAsia"/>
          <w:sz w:val="28"/>
        </w:rPr>
      </w:pPr>
      <w:r w:rsidRPr="0004199A">
        <w:rPr>
          <w:rFonts w:ascii="仿宋" w:eastAsia="仿宋" w:hAnsi="仿宋" w:hint="eastAsia"/>
          <w:sz w:val="28"/>
        </w:rPr>
        <w:t>设施布置在果蔬快速预冷装置项目中具有至关重要的地位，直接关系到生产效率、安全性和整体运营成本。通过深入研究设施布置并总结实践经验，可以不断优化方案，提高生产效率，降低生产成本，增强竞争力。</w:t>
      </w:r>
    </w:p>
    <w:p w:rsidR="0004199A" w:rsidP="0004199A">
      <w:pPr>
        <w:pStyle w:val="Heading2"/>
      </w:pPr>
      <w:bookmarkStart w:id="7" w:name="_Toc157004448"/>
      <w:r w:rsidRPr="0004199A">
        <w:t>(</w:t>
      </w:r>
      <w:r w:rsidRPr="0004199A">
        <w:t>五</w:t>
      </w:r>
      <w:r w:rsidRPr="0004199A">
        <w:t>)</w:t>
      </w:r>
      <w:r w:rsidRPr="0004199A">
        <w:t>、选址规划</w:t>
      </w:r>
      <w:bookmarkEnd w:id="7"/>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(一) 市场调研与需求分析</w:t>
      </w:r>
    </w:p>
    <w:p w:rsidR="0004199A" w:rsidRPr="0004199A" w:rsidP="0004199A">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4199A">
        <w:rPr>
          <w:rFonts w:ascii="仿宋" w:eastAsia="仿宋" w:hAnsi="仿宋" w:hint="eastAsia"/>
          <w:sz w:val="28"/>
        </w:rPr>
        <w:t>1. 市场定位分析：</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首要任务是确定果蔬快速预冷装置项目面向的市场，包括国内和国际市场。深入调研行业发展趋势、潜在需求和竞争格局，为选址规划提供必要的数据支持。</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消费者需求分析：</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了解目标市场的消费者需求和习惯，考虑产品销售和服务半径，以更好地满足消费者需求。</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 竞争对手分析：</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分析潜在竞争对手的选址情况，以避免选址冲突和过度竞争。</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(二) 地理环境评估</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自然环境：</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考虑果蔬快速预冷装置项目所需的自然资源、气候条件、地形地貌等因素，以及它们对生产和运营的影响。</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交通便捷性：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评估选址区域的交通情况，确保原材料和产品的便捷运输，包括道路、铁路、水路和空运等交通方式。</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 环保要求：</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对选址区域的环保政策、环境影响评价和排放标准进行评估，确保果蔬快速预冷装置项目符合法律法规要求，避免环境风险。</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(三) 人才资源和生产成本</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人才储备：</w:t>
      </w:r>
    </w:p>
    <w:p w:rsidR="0004199A" w:rsidRPr="0004199A" w:rsidP="0004199A">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4199A">
        <w:rPr>
          <w:rFonts w:ascii="仿宋" w:eastAsia="仿宋" w:hAnsi="仿宋" w:hint="eastAsia"/>
          <w:sz w:val="28"/>
        </w:rPr>
        <w:t xml:space="preserve">   评估选址区域的人才储备情况，包括技术工人、管理人才和专业人才等，以确保果蔬快速预冷装置项目后续的人才保障。</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生产成本：</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分析选址区域的用工成本、土地租金、能源价格等因素，选择成本优势明显的地区，降低生产成本，提高竞争力。</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 政策支持：</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考虑当地政府对果蔬快速预冷装置项目的支持政策，如税收优惠、土地补贴等，以及未来的发展前景和政策风险。</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(四) 安全风险评估和应对策略</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自然灾害和安全隐患评估：</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对选址区域的自然灾害风险和安全隐患进行评估，确保生产活动不受重大自然灾害和安全事故的影响。</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应急预案和安全设施：</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制定应急预案，加强安全设施建设，提高果蔬快速预冷装置项目的抗风险能力。</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 社会稳定性评估：</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评估选址区域的社会稳定程度，避免因社会问题带来的不确定性和风险。</w:t>
      </w:r>
    </w:p>
    <w:p w:rsidR="0004199A" w:rsidP="0004199A">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4199A">
        <w:rPr>
          <w:rFonts w:ascii="仿宋" w:eastAsia="仿宋" w:hAnsi="仿宋" w:hint="eastAsia"/>
          <w:sz w:val="28"/>
        </w:rPr>
        <w:t>选址规划是果蔬快速预冷装置项目成功的关键步骤之一，需要全面考虑市场需求、地理环境、人才资源、生产成本和安全风险等因素。只有在全面的选址规划基础上，果蔬快速预冷装置项目才能够顺利开展，并取得长期的成功和发展。</w:t>
      </w:r>
    </w:p>
    <w:p w:rsidR="0004199A" w:rsidP="0004199A">
      <w:pPr>
        <w:pStyle w:val="Heading2"/>
      </w:pPr>
      <w:bookmarkStart w:id="8" w:name="_Toc157004449"/>
      <w:r w:rsidRPr="0004199A">
        <w:t>(</w:t>
      </w:r>
      <w:r w:rsidRPr="0004199A">
        <w:t>六</w:t>
      </w:r>
      <w:r w:rsidRPr="0004199A">
        <w:t>)</w:t>
      </w:r>
      <w:r w:rsidRPr="0004199A">
        <w:t>、产品开发与流程管理</w:t>
      </w:r>
      <w:bookmarkEnd w:id="8"/>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(一) 产品开发概述</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在果蔬快速预冷装置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(二) 产品开发流程</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概念阶段：</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设计阶段：</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 工程验证阶段：</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04199A" w:rsidRPr="0004199A" w:rsidP="0004199A">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04199A">
        <w:rPr>
          <w:rFonts w:ascii="仿宋" w:eastAsia="仿宋" w:hAnsi="仿宋" w:hint="eastAsia"/>
          <w:sz w:val="28"/>
        </w:rPr>
        <w:t>4. 量产阶段：</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(三) 产品开发的流程管理</w:t>
      </w:r>
    </w:p>
    <w:p w:rsidR="0004199A" w:rsidRPr="0004199A" w:rsidP="0004199A">
      <w:pPr>
        <w:ind w:firstLine="560" w:firstLineChars="200"/>
        <w:rPr>
          <w:rFonts w:ascii="仿宋" w:eastAsia="仿宋" w:hAnsi="仿宋" w:hint="eastAsia"/>
          <w:sz w:val="28"/>
        </w:rPr>
      </w:pPr>
      <w:r w:rsidRPr="0004199A">
        <w:rPr>
          <w:rFonts w:ascii="仿宋" w:eastAsia="仿宋" w:hAnsi="仿宋"/>
          <w:sz w:val="28"/>
        </w:rPr>
        <w:t>1</w:t>
      </w:r>
      <w:r w:rsidRPr="0004199A">
        <w:rPr>
          <w:rFonts w:ascii="仿宋" w:eastAsia="仿宋" w:hAnsi="仿宋" w:hint="eastAsia"/>
          <w:sz w:val="28"/>
        </w:rPr>
        <w:t>. 果蔬快速预冷装置项目管理：</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产品开发的流程管理需要进行果蔬快速预冷装置项目管理，包括果蔬快速预冷装置项目计划、任务分配、进度跟踪等。通过果蔬快速预冷装置项目管理，可以有效地组织和协调各个部门和岗位的工作，确保产品开发按时、按质完成。</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信息管理：</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 质量管理：</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4. 变更管理：</w:t>
      </w:r>
    </w:p>
    <w:p w:rsidR="0004199A" w:rsidRPr="0004199A" w:rsidP="0004199A">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4199A">
        <w:rPr>
          <w:rFonts w:ascii="仿宋" w:eastAsia="仿宋" w:hAnsi="仿宋" w:hint="eastAsia"/>
          <w:sz w:val="28"/>
        </w:rPr>
        <w:t xml:space="preserve">   在产品开发过程中，设计变更是不可避免的，因此需要进行变更管理，包括变更申请、评审批准、实施跟踪等。通过变更管理，</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可以有效地控制设计变更对产品开发进度和成本的影响，确保产品开发过程的稳定性和可控性。</w:t>
      </w:r>
    </w:p>
    <w:p w:rsidR="0004199A" w:rsidP="0004199A">
      <w:pPr>
        <w:ind w:firstLine="560" w:firstLineChars="200"/>
        <w:rPr>
          <w:rFonts w:ascii="仿宋" w:eastAsia="仿宋" w:hAnsi="仿宋" w:hint="eastAsia"/>
          <w:sz w:val="28"/>
        </w:rPr>
      </w:pPr>
      <w:r w:rsidRPr="0004199A">
        <w:rPr>
          <w:rFonts w:ascii="仿宋" w:eastAsia="仿宋" w:hAnsi="仿宋" w:hint="eastAsia"/>
          <w:sz w:val="28"/>
        </w:rPr>
        <w:t>产品开发与流程管理是果蔬快速预冷装置项目中的重要环节，它们的有效组织和管理直接关系到产品质量、成本和交付周期。通过科学的产品开发流程和严格的流程管理，可以提高产品的竞争力和市场占有率，推动企业持续健康发展。</w:t>
      </w:r>
    </w:p>
    <w:p w:rsidR="0004199A" w:rsidP="0004199A">
      <w:pPr>
        <w:pStyle w:val="Heading2"/>
      </w:pPr>
      <w:bookmarkStart w:id="9" w:name="_Toc157004450"/>
      <w:r w:rsidRPr="0004199A">
        <w:t>(</w:t>
      </w:r>
      <w:r w:rsidRPr="0004199A">
        <w:t>七</w:t>
      </w:r>
      <w:r w:rsidRPr="0004199A">
        <w:t>)</w:t>
      </w:r>
      <w:r w:rsidRPr="0004199A">
        <w:t>、新型运营方式</w:t>
      </w:r>
      <w:bookmarkEnd w:id="9"/>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七、创新运营模式</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随着科技的迅速发展和市场竞争的不断升级，传统的运营方式在果蔬快速预冷装置项目中 面临多方面的挑战。因此，必须积极探索和应用创新的运营模式，以提升制造企 业的竞争力和盈利效益。</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(一)数字化智能制造</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1、数字化生产管理</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2、智能工厂和自动化系统</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04199A" w:rsidRPr="0004199A" w:rsidP="0004199A">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4199A">
        <w:rPr>
          <w:rFonts w:ascii="仿宋" w:eastAsia="仿宋" w:hAnsi="仿宋" w:hint="eastAsia"/>
          <w:sz w:val="28"/>
        </w:rPr>
        <w:t>3、软件驱动的生产优化</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(二)现代供应链管理</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1、精益生产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2、供应商管理库存</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3、先进的供应链管理系统</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(三)个性化定制生产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1、按需定制生产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04199A" w:rsidRPr="0004199A" w:rsidP="0004199A">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4199A">
        <w:rPr>
          <w:rFonts w:ascii="仿宋" w:eastAsia="仿宋" w:hAnsi="仿宋" w:hint="eastAsia"/>
          <w:sz w:val="28"/>
        </w:rPr>
        <w:t>2、先进的定制技术</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引入3D打印技术，通过逐层堆叠材料来快速制造个性化产品。这有助于缩 短产品开发周期和生产周期，降低生产成本和风险。</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3、灵活的大规模个性化生产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04199A" w:rsidP="0004199A">
      <w:pPr>
        <w:ind w:firstLine="560" w:firstLineChars="200"/>
        <w:rPr>
          <w:rFonts w:ascii="仿宋" w:eastAsia="仿宋" w:hAnsi="仿宋" w:hint="eastAsia"/>
          <w:sz w:val="28"/>
        </w:rPr>
      </w:pPr>
      <w:r w:rsidRPr="0004199A">
        <w:rPr>
          <w:rFonts w:ascii="仿宋" w:eastAsia="仿宋" w:hAnsi="仿宋" w:hint="eastAsia"/>
          <w:sz w:val="28"/>
        </w:rPr>
        <w:t>新型的创新运营模式在果蔬快速预冷装置项目中具有重要意义。通过数字化智能制造、现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04199A" w:rsidP="0004199A">
      <w:pPr>
        <w:pStyle w:val="Heading2"/>
      </w:pPr>
      <w:bookmarkStart w:id="10" w:name="_Toc157004451"/>
      <w:r w:rsidRPr="0004199A">
        <w:t>(</w:t>
      </w:r>
      <w:r w:rsidRPr="0004199A">
        <w:t>八</w:t>
      </w:r>
      <w:r w:rsidRPr="0004199A">
        <w:t>)</w:t>
      </w:r>
      <w:r w:rsidRPr="0004199A">
        <w:t>、供应链管理</w:t>
      </w:r>
      <w:bookmarkEnd w:id="10"/>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(一)在果蔬快速预冷装置项目中，供应链管理是一项涉及协调物流、信息流和资金流的全面管理过程，目标在于实现成本最小化、时效性最大化以及提高客户满意度。</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(一)供应链策略规划</w:t>
      </w:r>
    </w:p>
    <w:p w:rsidR="0004199A" w:rsidRPr="0004199A" w:rsidP="0004199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4199A">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(二)供应链执行与管理</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(三)供应链协同管理</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04199A" w:rsidRPr="0004199A" w:rsidP="0004199A">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4199A">
        <w:rPr>
          <w:rFonts w:ascii="仿宋" w:eastAsia="仿宋" w:hAnsi="仿宋" w:hint="eastAsia"/>
          <w:sz w:val="28"/>
        </w:rPr>
        <w:t>7、风险管理：供应链管理中存在各种潜在的风险，如供应商倒</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闭、天灾人祸和市场需求波动等。通过建立风险评估体系、制定应对措施和建立紧急响应机制，可以有效地应对和降低风险。</w:t>
      </w:r>
    </w:p>
    <w:p w:rsidR="0004199A" w:rsidP="0004199A">
      <w:pPr>
        <w:ind w:firstLine="560" w:firstLineChars="200"/>
        <w:rPr>
          <w:rFonts w:ascii="仿宋" w:eastAsia="仿宋" w:hAnsi="仿宋" w:hint="eastAsia"/>
          <w:sz w:val="28"/>
        </w:rPr>
      </w:pPr>
      <w:r w:rsidRPr="0004199A">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04199A" w:rsidP="0004199A">
      <w:pPr>
        <w:pStyle w:val="Heading1"/>
        <w:rPr>
          <w:rFonts w:hint="eastAsia"/>
        </w:rPr>
      </w:pPr>
      <w:bookmarkStart w:id="11" w:name="_Toc157004452"/>
      <w:r w:rsidRPr="0004199A">
        <w:rPr>
          <w:rFonts w:hint="eastAsia"/>
        </w:rPr>
        <w:t>二、果蔬快速预冷装置项目财务管理方案</w:t>
      </w:r>
      <w:bookmarkEnd w:id="11"/>
    </w:p>
    <w:p w:rsidR="0004199A" w:rsidP="0004199A">
      <w:pPr>
        <w:pStyle w:val="Heading2"/>
        <w:rPr>
          <w:rFonts w:hint="eastAsia"/>
        </w:rPr>
      </w:pPr>
      <w:bookmarkStart w:id="12" w:name="_Toc157004453"/>
      <w:r w:rsidRPr="0004199A">
        <w:rPr>
          <w:rFonts w:hint="eastAsia"/>
        </w:rPr>
        <w:t>(</w:t>
      </w:r>
      <w:r w:rsidRPr="0004199A">
        <w:rPr>
          <w:rFonts w:hint="eastAsia"/>
        </w:rPr>
        <w:t>一</w:t>
      </w:r>
      <w:r w:rsidRPr="0004199A">
        <w:rPr>
          <w:rFonts w:hint="eastAsia"/>
        </w:rPr>
        <w:t>)</w:t>
      </w:r>
      <w:r w:rsidRPr="0004199A">
        <w:rPr>
          <w:rFonts w:hint="eastAsia"/>
        </w:rPr>
        <w:t>、财务管理概述</w:t>
      </w:r>
      <w:bookmarkEnd w:id="12"/>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(一) 财务管理的定义和重要性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资金的获取、运用和监督，以及组织和控制资金活动，这构成了财务管理在企业中的定义。在果蔬快速预冷装置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(二) 财务管理的功能</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资金的筹集与运用</w:t>
      </w:r>
    </w:p>
    <w:p w:rsidR="0004199A" w:rsidRPr="0004199A" w:rsidP="0004199A">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4199A">
        <w:rPr>
          <w:rFonts w:ascii="仿宋" w:eastAsia="仿宋" w:hAnsi="仿宋" w:hint="eastAsia"/>
          <w:sz w:val="28"/>
        </w:rPr>
        <w:t>在果蔬快速预冷装置项目中，资金被认为是企业运作的命脉。财务管理通过巧妙筹集资金、合理运用资金，以确保企业的正常运营。这包括对资金来源的选择、融资成本的审慎评估以及对资金运作的精准监督等方面。</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成本的控制</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对于果蔬快速预冷装置项目而言，成本控制是一项至关紧要的任务。财务管理通过巧妙的成本核算、成本控制和成本分析，助力企业削减生产成本，提高生产效益，从而扩大企业的盈利空间。</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 预算的制定与执行</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财务管理在果蔬快速预冷装置项目中还负责预算的制定和执行。通过对各项经济活动的预算编制和有效控制，企业能够合理规划资金使用，确保正常推进生产和经营活动。</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4、 投资决策</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果蔬快速预冷装置项目通常需要进行大规模的投资，包括设备更新、技术升级、市场扩展等方面。财务管理在此时需要进行投资可行性分析、风险评估，为企业提供科学的投资决策，确保投资果蔬快速预冷装置项目的长期盈利能力。</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(三) 财务管理的工具和方法</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财务报表分析</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成本核算方法</w:t>
      </w:r>
    </w:p>
    <w:p w:rsidR="0004199A" w:rsidRPr="0004199A" w:rsidP="0004199A">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4199A">
        <w:rPr>
          <w:rFonts w:ascii="仿宋" w:eastAsia="仿宋" w:hAnsi="仿宋" w:hint="eastAsia"/>
          <w:sz w:val="28"/>
        </w:rPr>
        <w:t>在果蔬快速预冷装置项目中，成本核算是财务管理的关键手段。采用适宜的成本核算方法，能够精准计算产品成本，为制定合理价格和成本控制提供坚实支持。</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 财务风险管理</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04199A" w:rsidP="0004199A">
      <w:pPr>
        <w:ind w:firstLine="560" w:firstLineChars="200"/>
        <w:rPr>
          <w:rFonts w:ascii="仿宋" w:eastAsia="仿宋" w:hAnsi="仿宋" w:hint="eastAsia"/>
          <w:sz w:val="28"/>
        </w:rPr>
      </w:pPr>
      <w:r w:rsidRPr="0004199A">
        <w:rPr>
          <w:rFonts w:ascii="仿宋" w:eastAsia="仿宋" w:hAnsi="仿宋" w:hint="eastAsia"/>
          <w:sz w:val="28"/>
        </w:rPr>
        <w:t>财务管理在果蔬快速预冷装置项目中的角色至关紧要，它不仅关系到企业的盈利状况和生存发展，还直接关乎企业的长远竞争力和可持续发展能力。因此，深刻理解财务管理，巧妙运用财务管理工具和方法，对于果蔬快速预冷装置项目的成功运转至关重要。</w:t>
      </w:r>
    </w:p>
    <w:p w:rsidR="0004199A" w:rsidP="0004199A">
      <w:pPr>
        <w:pStyle w:val="Heading2"/>
      </w:pPr>
      <w:bookmarkStart w:id="13" w:name="_Toc157004454"/>
      <w:r w:rsidRPr="0004199A">
        <w:t>(</w:t>
      </w:r>
      <w:r w:rsidRPr="0004199A">
        <w:t>二</w:t>
      </w:r>
      <w:r w:rsidRPr="0004199A">
        <w:t>)</w:t>
      </w:r>
      <w:r w:rsidRPr="0004199A">
        <w:t>、无形资产管理</w:t>
      </w:r>
      <w:bookmarkEnd w:id="13"/>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无形资产管理在果蔬快速预冷装置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(一) 无形资产的定义和重要性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无形资产的定义</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无形资产是指企业拥有但无形形态的非货币性资产，具有明确的权益并能够为企业带来未来经济利益。在果蔬快速预冷装置项目中，无形资产主要体现在企业的品牌价值、专有技术、商誉等方面。</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无形资产的重要性</w:t>
      </w:r>
    </w:p>
    <w:p w:rsidR="0004199A" w:rsidRPr="0004199A" w:rsidP="0004199A">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4199A">
        <w:rPr>
          <w:rFonts w:ascii="仿宋" w:eastAsia="仿宋" w:hAnsi="仿宋" w:hint="eastAsia"/>
          <w:sz w:val="28"/>
        </w:rPr>
        <w:t>在果蔬快速预冷装置项目中，无形资产的重要性不可忽视。首先，</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(二) 无形资产管理的功能</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无形资产的识别与评估</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无形资产的保护</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 无形资产的充分利用</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(三) 无形资产管理的工具和方法</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知识产权管理</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建立健全的知识产权管理制度，包括专利、商标、著作权等的申请、维护和运营，确保企业对相关无形资产拥有充分的法律保护。</w:t>
      </w:r>
    </w:p>
    <w:p w:rsidR="0004199A" w:rsidRPr="0004199A" w:rsidP="0004199A">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4199A">
        <w:rPr>
          <w:rFonts w:ascii="仿宋" w:eastAsia="仿宋" w:hAnsi="仿宋" w:hint="eastAsia"/>
          <w:sz w:val="28"/>
        </w:rPr>
        <w:t>2. 技术创新与研发</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通过不断进行技术创新和研发活动，提升企业的技术水平，使得相关的无形资产能够不断丰富和更新。</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3. 品牌建设与推广</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加强品牌建设，通过有效的市场推广活动，提高品牌在目标市场中的知名度和美誉度，从而增强品牌的无形资产价值。</w:t>
      </w:r>
    </w:p>
    <w:p w:rsidR="0004199A" w:rsidP="0004199A">
      <w:pPr>
        <w:ind w:firstLine="560" w:firstLineChars="200"/>
        <w:rPr>
          <w:rFonts w:ascii="仿宋" w:eastAsia="仿宋" w:hAnsi="仿宋" w:hint="eastAsia"/>
          <w:sz w:val="28"/>
        </w:rPr>
      </w:pPr>
      <w:r w:rsidRPr="0004199A">
        <w:rPr>
          <w:rFonts w:ascii="仿宋" w:eastAsia="仿宋" w:hAnsi="仿宋" w:hint="eastAsia"/>
          <w:sz w:val="28"/>
        </w:rPr>
        <w:t>无形资产管理在果蔬快速预冷装置项目中扮演着不可忽视的角色，其合理运用能够提升企业的核心竞争力、创新能力和市场地位。通过科学的管理工具和方法，保护和发挥无形资产的价值，将有助于企业在竞争激烈的市场中立于不败之地。</w:t>
      </w:r>
    </w:p>
    <w:p w:rsidR="0004199A" w:rsidP="0004199A">
      <w:pPr>
        <w:pStyle w:val="Heading2"/>
      </w:pPr>
      <w:bookmarkStart w:id="14" w:name="_Toc157004455"/>
      <w:r w:rsidRPr="0004199A">
        <w:t>(</w:t>
      </w:r>
      <w:r w:rsidRPr="0004199A">
        <w:t>三</w:t>
      </w:r>
      <w:r w:rsidRPr="0004199A">
        <w:t>)</w:t>
      </w:r>
      <w:r w:rsidRPr="0004199A">
        <w:t>、固定资产管理</w:t>
      </w:r>
      <w:bookmarkEnd w:id="14"/>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固定资产管理在果蔬快速预冷装置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果蔬快速预冷装置项目中有足够的生产力支持。</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(一) 固定资产的定义和重要性</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1. 固定资产的定义</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固定资产是指企业长期拥有、用于生产经营并预计使用期限超过一年的有形资产。在果蔬快速预冷装置项目中，固定资产主要包括用于生产的厂房、设备、办公楼等。</w:t>
      </w:r>
    </w:p>
    <w:p w:rsidR="0004199A" w:rsidRPr="0004199A" w:rsidP="0004199A">
      <w:pPr>
        <w:ind w:firstLine="560" w:firstLineChars="200"/>
        <w:rPr>
          <w:rFonts w:ascii="仿宋" w:eastAsia="仿宋" w:hAnsi="仿宋" w:hint="eastAsia"/>
          <w:sz w:val="28"/>
        </w:rPr>
      </w:pPr>
      <w:r w:rsidRPr="0004199A">
        <w:rPr>
          <w:rFonts w:ascii="仿宋" w:eastAsia="仿宋" w:hAnsi="仿宋" w:hint="eastAsia"/>
          <w:sz w:val="28"/>
        </w:rPr>
        <w:t>2. 固定资产的重要性</w:t>
      </w:r>
      <w:r w:rsidRPr="0004199A">
        <w:rPr>
          <w:rFonts w:ascii="仿宋" w:eastAsia="仿宋" w:hAnsi="仿宋" w:hint="eastAsia"/>
          <w:sz w:val="28"/>
        </w:rPr>
        <w:br/>
      </w:r>
      <w:r w:rsidRPr="0004199A">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https://d.book118.com/575320010012011112</w:t>
        </w:r>
      </w:hyperlink>
    </w:p>
    <w:p w:rsidR="0004199A" w:rsidRPr="0004199A" w:rsidP="0004199A">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419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4199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04199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04199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04199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04199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04199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0419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04199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04199A">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04199A">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04199A">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04199A">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04199A">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04199A">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04199A">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04199A">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04199A">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04199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04199A">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04199A">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04199A">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04199A">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4199A">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04199A">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P="002F10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04199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rsidRPr="0004199A" w:rsidP="0004199A">
    <w:pPr>
      <w:pStyle w:val="Header"/>
      <w:rPr>
        <w:rFonts w:ascii="仿宋" w:eastAsia="仿宋" w:hAnsi="仿宋"/>
      </w:rPr>
    </w:pPr>
    <w:r w:rsidRPr="0004199A">
      <w:rPr>
        <w:rFonts w:ascii="仿宋" w:eastAsia="仿宋" w:hAnsi="仿宋" w:hint="eastAsia"/>
      </w:rPr>
      <w:t>果蔬快速预冷装置投资回报分析报告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19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99A"/>
    <w:rsid w:val="0004199A"/>
    <w:rsid w:val="002F10AB"/>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04199A"/>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04199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04199A"/>
    <w:rPr>
      <w:b/>
      <w:bCs/>
      <w:kern w:val="44"/>
      <w:sz w:val="44"/>
      <w:szCs w:val="44"/>
    </w:rPr>
  </w:style>
  <w:style w:type="character" w:customStyle="1" w:styleId="2Char">
    <w:name w:val="标题 2 Char"/>
    <w:basedOn w:val="DefaultParagraphFont"/>
    <w:link w:val="Heading2"/>
    <w:uiPriority w:val="9"/>
    <w:rsid w:val="0004199A"/>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0419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04199A"/>
    <w:rPr>
      <w:sz w:val="18"/>
      <w:szCs w:val="18"/>
    </w:rPr>
  </w:style>
  <w:style w:type="paragraph" w:styleId="Footer">
    <w:name w:val="footer"/>
    <w:basedOn w:val="Normal"/>
    <w:link w:val="Char0"/>
    <w:uiPriority w:val="99"/>
    <w:unhideWhenUsed/>
    <w:rsid w:val="0004199A"/>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04199A"/>
    <w:rPr>
      <w:sz w:val="18"/>
      <w:szCs w:val="18"/>
    </w:rPr>
  </w:style>
  <w:style w:type="character" w:styleId="PageNumber">
    <w:name w:val="page number"/>
    <w:basedOn w:val="DefaultParagraphFont"/>
    <w:uiPriority w:val="99"/>
    <w:semiHidden/>
    <w:unhideWhenUsed/>
    <w:rsid w:val="0004199A"/>
  </w:style>
  <w:style w:type="paragraph" w:styleId="TOC1">
    <w:name w:val="toc 1"/>
    <w:basedOn w:val="Normal"/>
    <w:next w:val="Normal"/>
    <w:autoRedefine/>
    <w:uiPriority w:val="39"/>
    <w:unhideWhenUsed/>
    <w:rsid w:val="0004199A"/>
  </w:style>
  <w:style w:type="paragraph" w:styleId="TOC2">
    <w:name w:val="toc 2"/>
    <w:basedOn w:val="Normal"/>
    <w:next w:val="Normal"/>
    <w:autoRedefine/>
    <w:uiPriority w:val="39"/>
    <w:unhideWhenUsed/>
    <w:rsid w:val="0004199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75320010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7390</Words>
  <Characters>42127</Characters>
  <Application>Microsoft Office Word</Application>
  <DocSecurity>0</DocSecurity>
  <Lines>351</Lines>
  <Paragraphs>98</Paragraphs>
  <ScaleCrop>false</ScaleCrop>
  <Company>Microsoft</Company>
  <LinksUpToDate>false</LinksUpToDate>
  <CharactersWithSpaces>49419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2024-01-24T07:59:00Z</dcterms:created>
  <dcterms:modified xsi:type="dcterms:W3CDTF">2024-01-24T08:00:00Z</dcterms:modified>
</cp:coreProperties>
</file>