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护肤膏霜项目规划设计方案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6" w:history="1">
        <w:r>
          <w:rPr>
            <w:rFonts w:ascii="仿宋" w:eastAsia="仿宋" w:hAnsi="仿宋" w:cs="仿宋" w:hint="eastAsia"/>
            <w:lang w:eastAsia="zh-CN"/>
          </w:rPr>
          <w:t>前言</w:t>
        </w:r>
        <w:r>
          <w:tab/>
        </w:r>
        <w:r>
          <w:fldChar w:fldCharType="begin"/>
        </w:r>
        <w:r>
          <w:instrText xml:space="preserve"> PAGEREF _Toc2576 \h </w:instrText>
        </w:r>
        <w:r>
          <w:fldChar w:fldCharType="separate"/>
        </w:r>
        <w:r>
          <w:t>3</w:t>
        </w:r>
        <w:r>
          <w:fldChar w:fldCharType="end"/>
        </w:r>
      </w:hyperlink>
    </w:p>
    <w:p>
      <w:pPr>
        <w:pStyle w:val="TOC1"/>
        <w:tabs>
          <w:tab w:val="right" w:leader="dot" w:pos="8306"/>
        </w:tabs>
      </w:pPr>
      <w:hyperlink w:anchor="_Toc7351" w:history="1">
        <w:r>
          <w:rPr>
            <w:rFonts w:ascii="仿宋" w:eastAsia="仿宋" w:hAnsi="仿宋" w:cs="仿宋" w:hint="eastAsia"/>
            <w:lang w:eastAsia="zh-CN"/>
          </w:rPr>
          <w:t>一、护肤膏霜项目可持续发展</w:t>
        </w:r>
        <w:r>
          <w:tab/>
        </w:r>
        <w:r>
          <w:fldChar w:fldCharType="begin"/>
        </w:r>
        <w:r>
          <w:instrText xml:space="preserve"> PAGEREF _Toc7351 \h </w:instrText>
        </w:r>
        <w:r>
          <w:fldChar w:fldCharType="separate"/>
        </w:r>
        <w:r>
          <w:t>3</w:t>
        </w:r>
        <w:r>
          <w:fldChar w:fldCharType="end"/>
        </w:r>
      </w:hyperlink>
    </w:p>
    <w:p>
      <w:pPr>
        <w:pStyle w:val="TOC2"/>
        <w:tabs>
          <w:tab w:val="right" w:leader="dot" w:pos="8306"/>
        </w:tabs>
      </w:pPr>
      <w:hyperlink w:anchor="_Toc22287" w:history="1">
        <w:r>
          <w:rPr>
            <w:rFonts w:ascii="仿宋" w:eastAsia="仿宋" w:hAnsi="仿宋" w:cs="仿宋" w:hint="eastAsia"/>
            <w:lang w:eastAsia="zh-CN"/>
          </w:rPr>
          <w:t>(一)、可持续战略与实践</w:t>
        </w:r>
        <w:r>
          <w:tab/>
        </w:r>
        <w:r>
          <w:fldChar w:fldCharType="begin"/>
        </w:r>
        <w:r>
          <w:instrText xml:space="preserve"> PAGEREF _Toc22287 \h </w:instrText>
        </w:r>
        <w:r>
          <w:fldChar w:fldCharType="separate"/>
        </w:r>
        <w:r>
          <w:t>3</w:t>
        </w:r>
        <w:r>
          <w:fldChar w:fldCharType="end"/>
        </w:r>
      </w:hyperlink>
    </w:p>
    <w:p>
      <w:pPr>
        <w:pStyle w:val="TOC2"/>
        <w:tabs>
          <w:tab w:val="right" w:leader="dot" w:pos="8306"/>
        </w:tabs>
      </w:pPr>
      <w:hyperlink w:anchor="_Toc16337" w:history="1">
        <w:r>
          <w:rPr>
            <w:rFonts w:ascii="仿宋" w:eastAsia="仿宋" w:hAnsi="仿宋" w:cs="仿宋" w:hint="eastAsia"/>
            <w:lang w:eastAsia="zh-CN"/>
          </w:rPr>
          <w:t>(二)、环保与社会责任</w:t>
        </w:r>
        <w:r>
          <w:tab/>
        </w:r>
        <w:r>
          <w:fldChar w:fldCharType="begin"/>
        </w:r>
        <w:r>
          <w:instrText xml:space="preserve"> PAGEREF _Toc16337 \h </w:instrText>
        </w:r>
        <w:r>
          <w:fldChar w:fldCharType="separate"/>
        </w:r>
        <w:r>
          <w:t>4</w:t>
        </w:r>
        <w:r>
          <w:fldChar w:fldCharType="end"/>
        </w:r>
      </w:hyperlink>
    </w:p>
    <w:p>
      <w:pPr>
        <w:pStyle w:val="TOC1"/>
        <w:tabs>
          <w:tab w:val="right" w:leader="dot" w:pos="8306"/>
        </w:tabs>
      </w:pPr>
      <w:hyperlink w:anchor="_Toc12822" w:history="1">
        <w:r>
          <w:rPr>
            <w:rFonts w:ascii="仿宋" w:eastAsia="仿宋" w:hAnsi="仿宋" w:cs="仿宋" w:hint="eastAsia"/>
            <w:lang w:eastAsia="zh-CN"/>
          </w:rPr>
          <w:t>二、市场分析、调研</w:t>
        </w:r>
        <w:r>
          <w:tab/>
        </w:r>
        <w:r>
          <w:fldChar w:fldCharType="begin"/>
        </w:r>
        <w:r>
          <w:instrText xml:space="preserve"> PAGEREF _Toc12822 \h </w:instrText>
        </w:r>
        <w:r>
          <w:fldChar w:fldCharType="separate"/>
        </w:r>
        <w:r>
          <w:t>5</w:t>
        </w:r>
        <w:r>
          <w:fldChar w:fldCharType="end"/>
        </w:r>
      </w:hyperlink>
    </w:p>
    <w:p>
      <w:pPr>
        <w:pStyle w:val="TOC2"/>
        <w:tabs>
          <w:tab w:val="right" w:leader="dot" w:pos="8306"/>
        </w:tabs>
      </w:pPr>
      <w:hyperlink w:anchor="_Toc14806" w:history="1">
        <w:r>
          <w:rPr>
            <w:rFonts w:ascii="仿宋" w:eastAsia="仿宋" w:hAnsi="仿宋" w:cs="仿宋" w:hint="eastAsia"/>
            <w:lang w:eastAsia="zh-CN"/>
          </w:rPr>
          <w:t>(一)、护肤膏霜行业分析</w:t>
        </w:r>
        <w:r>
          <w:tab/>
        </w:r>
        <w:r>
          <w:fldChar w:fldCharType="begin"/>
        </w:r>
        <w:r>
          <w:instrText xml:space="preserve"> PAGEREF _Toc14806 \h </w:instrText>
        </w:r>
        <w:r>
          <w:fldChar w:fldCharType="separate"/>
        </w:r>
        <w:r>
          <w:t>5</w:t>
        </w:r>
        <w:r>
          <w:fldChar w:fldCharType="end"/>
        </w:r>
      </w:hyperlink>
    </w:p>
    <w:p>
      <w:pPr>
        <w:pStyle w:val="TOC2"/>
        <w:tabs>
          <w:tab w:val="right" w:leader="dot" w:pos="8306"/>
        </w:tabs>
      </w:pPr>
      <w:hyperlink w:anchor="_Toc6748" w:history="1">
        <w:r>
          <w:rPr>
            <w:rFonts w:ascii="仿宋" w:eastAsia="仿宋" w:hAnsi="仿宋" w:cs="仿宋" w:hint="eastAsia"/>
            <w:lang w:eastAsia="zh-CN"/>
          </w:rPr>
          <w:t>(二)、护肤膏霜市场分析预测</w:t>
        </w:r>
        <w:r>
          <w:tab/>
        </w:r>
        <w:r>
          <w:fldChar w:fldCharType="begin"/>
        </w:r>
        <w:r>
          <w:instrText xml:space="preserve"> PAGEREF _Toc6748 \h </w:instrText>
        </w:r>
        <w:r>
          <w:fldChar w:fldCharType="separate"/>
        </w:r>
        <w:r>
          <w:t>5</w:t>
        </w:r>
        <w:r>
          <w:fldChar w:fldCharType="end"/>
        </w:r>
      </w:hyperlink>
    </w:p>
    <w:p>
      <w:pPr>
        <w:pStyle w:val="TOC1"/>
        <w:tabs>
          <w:tab w:val="right" w:leader="dot" w:pos="8306"/>
        </w:tabs>
      </w:pPr>
      <w:hyperlink w:anchor="_Toc5930" w:history="1">
        <w:r>
          <w:rPr>
            <w:rFonts w:ascii="仿宋" w:eastAsia="仿宋" w:hAnsi="仿宋" w:cs="仿宋" w:hint="eastAsia"/>
            <w:lang w:eastAsia="zh-CN"/>
          </w:rPr>
          <w:t>三、护肤膏霜项目文档管理</w:t>
        </w:r>
        <w:r>
          <w:tab/>
        </w:r>
        <w:r>
          <w:fldChar w:fldCharType="begin"/>
        </w:r>
        <w:r>
          <w:instrText xml:space="preserve"> PAGEREF _Toc5930 \h </w:instrText>
        </w:r>
        <w:r>
          <w:fldChar w:fldCharType="separate"/>
        </w:r>
        <w:r>
          <w:t>6</w:t>
        </w:r>
        <w:r>
          <w:fldChar w:fldCharType="end"/>
        </w:r>
      </w:hyperlink>
    </w:p>
    <w:p>
      <w:pPr>
        <w:pStyle w:val="TOC2"/>
        <w:tabs>
          <w:tab w:val="right" w:leader="dot" w:pos="8306"/>
        </w:tabs>
      </w:pPr>
      <w:hyperlink w:anchor="_Toc29843" w:history="1">
        <w:r>
          <w:rPr>
            <w:rFonts w:ascii="仿宋" w:eastAsia="仿宋" w:hAnsi="仿宋" w:cs="仿宋" w:hint="eastAsia"/>
            <w:lang w:eastAsia="zh-CN"/>
          </w:rPr>
          <w:t>(一)、文档编制与审查</w:t>
        </w:r>
        <w:r>
          <w:tab/>
        </w:r>
        <w:r>
          <w:fldChar w:fldCharType="begin"/>
        </w:r>
        <w:r>
          <w:instrText xml:space="preserve"> PAGEREF _Toc29843 \h </w:instrText>
        </w:r>
        <w:r>
          <w:fldChar w:fldCharType="separate"/>
        </w:r>
        <w:r>
          <w:t>6</w:t>
        </w:r>
        <w:r>
          <w:fldChar w:fldCharType="end"/>
        </w:r>
      </w:hyperlink>
    </w:p>
    <w:p>
      <w:pPr>
        <w:pStyle w:val="TOC2"/>
        <w:tabs>
          <w:tab w:val="right" w:leader="dot" w:pos="8306"/>
        </w:tabs>
      </w:pPr>
      <w:hyperlink w:anchor="_Toc5134" w:history="1">
        <w:r>
          <w:rPr>
            <w:rFonts w:ascii="仿宋" w:eastAsia="仿宋" w:hAnsi="仿宋" w:cs="仿宋" w:hint="eastAsia"/>
            <w:lang w:eastAsia="zh-CN"/>
          </w:rPr>
          <w:t>(二)、文档发布与分发</w:t>
        </w:r>
        <w:r>
          <w:tab/>
        </w:r>
        <w:r>
          <w:fldChar w:fldCharType="begin"/>
        </w:r>
        <w:r>
          <w:instrText xml:space="preserve"> PAGEREF _Toc5134 \h </w:instrText>
        </w:r>
        <w:r>
          <w:fldChar w:fldCharType="separate"/>
        </w:r>
        <w:r>
          <w:t>8</w:t>
        </w:r>
        <w:r>
          <w:fldChar w:fldCharType="end"/>
        </w:r>
      </w:hyperlink>
    </w:p>
    <w:p>
      <w:pPr>
        <w:pStyle w:val="TOC2"/>
        <w:tabs>
          <w:tab w:val="right" w:leader="dot" w:pos="8306"/>
        </w:tabs>
      </w:pPr>
      <w:hyperlink w:anchor="_Toc13545" w:history="1">
        <w:r>
          <w:rPr>
            <w:rFonts w:ascii="仿宋" w:eastAsia="仿宋" w:hAnsi="仿宋" w:cs="仿宋" w:hint="eastAsia"/>
            <w:lang w:eastAsia="zh-CN"/>
          </w:rPr>
          <w:t>(三)、文档存档与归档</w:t>
        </w:r>
        <w:r>
          <w:tab/>
        </w:r>
        <w:r>
          <w:fldChar w:fldCharType="begin"/>
        </w:r>
        <w:r>
          <w:instrText xml:space="preserve"> PAGEREF _Toc13545 \h </w:instrText>
        </w:r>
        <w:r>
          <w:fldChar w:fldCharType="separate"/>
        </w:r>
        <w:r>
          <w:t>8</w:t>
        </w:r>
        <w:r>
          <w:fldChar w:fldCharType="end"/>
        </w:r>
      </w:hyperlink>
    </w:p>
    <w:p>
      <w:pPr>
        <w:pStyle w:val="TOC1"/>
        <w:tabs>
          <w:tab w:val="right" w:leader="dot" w:pos="8306"/>
        </w:tabs>
      </w:pPr>
      <w:hyperlink w:anchor="_Toc8484" w:history="1">
        <w:r>
          <w:rPr>
            <w:rFonts w:ascii="仿宋" w:eastAsia="仿宋" w:hAnsi="仿宋" w:cs="仿宋" w:hint="eastAsia"/>
            <w:lang w:eastAsia="zh-CN"/>
          </w:rPr>
          <w:t>四、护肤膏霜项目建设单位说明</w:t>
        </w:r>
        <w:r>
          <w:tab/>
        </w:r>
        <w:r>
          <w:fldChar w:fldCharType="begin"/>
        </w:r>
        <w:r>
          <w:instrText xml:space="preserve"> PAGEREF _Toc8484 \h </w:instrText>
        </w:r>
        <w:r>
          <w:fldChar w:fldCharType="separate"/>
        </w:r>
        <w:r>
          <w:t>10</w:t>
        </w:r>
        <w:r>
          <w:fldChar w:fldCharType="end"/>
        </w:r>
      </w:hyperlink>
    </w:p>
    <w:p>
      <w:pPr>
        <w:pStyle w:val="TOC2"/>
        <w:tabs>
          <w:tab w:val="right" w:leader="dot" w:pos="8306"/>
        </w:tabs>
      </w:pPr>
      <w:hyperlink w:anchor="_Toc18938" w:history="1">
        <w:r>
          <w:rPr>
            <w:rFonts w:ascii="仿宋" w:eastAsia="仿宋" w:hAnsi="仿宋" w:cs="仿宋" w:hint="eastAsia"/>
            <w:lang w:eastAsia="zh-CN"/>
          </w:rPr>
          <w:t>(一)、护肤膏霜项目承办单位基本情况</w:t>
        </w:r>
        <w:r>
          <w:tab/>
        </w:r>
        <w:r>
          <w:fldChar w:fldCharType="begin"/>
        </w:r>
        <w:r>
          <w:instrText xml:space="preserve"> PAGEREF _Toc18938 \h </w:instrText>
        </w:r>
        <w:r>
          <w:fldChar w:fldCharType="separate"/>
        </w:r>
        <w:r>
          <w:t>10</w:t>
        </w:r>
        <w:r>
          <w:fldChar w:fldCharType="end"/>
        </w:r>
      </w:hyperlink>
    </w:p>
    <w:p>
      <w:pPr>
        <w:pStyle w:val="TOC2"/>
        <w:tabs>
          <w:tab w:val="right" w:leader="dot" w:pos="8306"/>
        </w:tabs>
      </w:pPr>
      <w:hyperlink w:anchor="_Toc14614" w:history="1">
        <w:r>
          <w:rPr>
            <w:rFonts w:ascii="仿宋" w:eastAsia="仿宋" w:hAnsi="仿宋" w:cs="仿宋" w:hint="eastAsia"/>
            <w:lang w:eastAsia="zh-CN"/>
          </w:rPr>
          <w:t>(二)、公司经济效益分析</w:t>
        </w:r>
        <w:r>
          <w:tab/>
        </w:r>
        <w:r>
          <w:fldChar w:fldCharType="begin"/>
        </w:r>
        <w:r>
          <w:instrText xml:space="preserve"> PAGEREF _Toc14614 \h </w:instrText>
        </w:r>
        <w:r>
          <w:fldChar w:fldCharType="separate"/>
        </w:r>
        <w:r>
          <w:t>10</w:t>
        </w:r>
        <w:r>
          <w:fldChar w:fldCharType="end"/>
        </w:r>
      </w:hyperlink>
    </w:p>
    <w:p>
      <w:pPr>
        <w:pStyle w:val="TOC1"/>
        <w:tabs>
          <w:tab w:val="right" w:leader="dot" w:pos="8306"/>
        </w:tabs>
      </w:pPr>
      <w:hyperlink w:anchor="_Toc22622" w:history="1">
        <w:r>
          <w:rPr>
            <w:rFonts w:ascii="仿宋" w:eastAsia="仿宋" w:hAnsi="仿宋" w:cs="仿宋" w:hint="eastAsia"/>
            <w:lang w:eastAsia="zh-CN"/>
          </w:rPr>
          <w:t>五、护肤膏霜项目概论</w:t>
        </w:r>
        <w:r>
          <w:tab/>
        </w:r>
        <w:r>
          <w:fldChar w:fldCharType="begin"/>
        </w:r>
        <w:r>
          <w:instrText xml:space="preserve"> PAGEREF _Toc22622 \h </w:instrText>
        </w:r>
        <w:r>
          <w:fldChar w:fldCharType="separate"/>
        </w:r>
        <w:r>
          <w:t>11</w:t>
        </w:r>
        <w:r>
          <w:fldChar w:fldCharType="end"/>
        </w:r>
      </w:hyperlink>
    </w:p>
    <w:p>
      <w:pPr>
        <w:pStyle w:val="TOC2"/>
        <w:tabs>
          <w:tab w:val="right" w:leader="dot" w:pos="8306"/>
        </w:tabs>
      </w:pPr>
      <w:hyperlink w:anchor="_Toc30814" w:history="1">
        <w:r>
          <w:rPr>
            <w:rFonts w:ascii="仿宋" w:eastAsia="仿宋" w:hAnsi="仿宋" w:cs="仿宋" w:hint="eastAsia"/>
            <w:lang w:eastAsia="zh-CN"/>
          </w:rPr>
          <w:t>(一)、护肤膏霜项目概况</w:t>
        </w:r>
        <w:r>
          <w:tab/>
        </w:r>
        <w:r>
          <w:fldChar w:fldCharType="begin"/>
        </w:r>
        <w:r>
          <w:instrText xml:space="preserve"> PAGEREF _Toc30814 \h </w:instrText>
        </w:r>
        <w:r>
          <w:fldChar w:fldCharType="separate"/>
        </w:r>
        <w:r>
          <w:t>11</w:t>
        </w:r>
        <w:r>
          <w:fldChar w:fldCharType="end"/>
        </w:r>
      </w:hyperlink>
    </w:p>
    <w:p>
      <w:pPr>
        <w:pStyle w:val="TOC2"/>
        <w:tabs>
          <w:tab w:val="right" w:leader="dot" w:pos="8306"/>
        </w:tabs>
      </w:pPr>
      <w:hyperlink w:anchor="_Toc5061" w:history="1">
        <w:r>
          <w:rPr>
            <w:rFonts w:ascii="仿宋" w:eastAsia="仿宋" w:hAnsi="仿宋" w:cs="仿宋" w:hint="eastAsia"/>
            <w:lang w:eastAsia="zh-CN"/>
          </w:rPr>
          <w:t>(二)、护肤膏霜项目目标</w:t>
        </w:r>
        <w:r>
          <w:tab/>
        </w:r>
        <w:r>
          <w:fldChar w:fldCharType="begin"/>
        </w:r>
        <w:r>
          <w:instrText xml:space="preserve"> PAGEREF _Toc5061 \h </w:instrText>
        </w:r>
        <w:r>
          <w:fldChar w:fldCharType="separate"/>
        </w:r>
        <w:r>
          <w:t>13</w:t>
        </w:r>
        <w:r>
          <w:fldChar w:fldCharType="end"/>
        </w:r>
      </w:hyperlink>
    </w:p>
    <w:p>
      <w:pPr>
        <w:pStyle w:val="TOC2"/>
        <w:tabs>
          <w:tab w:val="right" w:leader="dot" w:pos="8306"/>
        </w:tabs>
      </w:pPr>
      <w:hyperlink w:anchor="_Toc12427" w:history="1">
        <w:r>
          <w:rPr>
            <w:rFonts w:ascii="仿宋" w:eastAsia="仿宋" w:hAnsi="仿宋" w:cs="仿宋" w:hint="eastAsia"/>
            <w:lang w:eastAsia="zh-CN"/>
          </w:rPr>
          <w:t>(三)、护肤膏霜项目提出的理由</w:t>
        </w:r>
        <w:r>
          <w:tab/>
        </w:r>
        <w:r>
          <w:fldChar w:fldCharType="begin"/>
        </w:r>
        <w:r>
          <w:instrText xml:space="preserve"> PAGEREF _Toc12427 \h </w:instrText>
        </w:r>
        <w:r>
          <w:fldChar w:fldCharType="separate"/>
        </w:r>
        <w:r>
          <w:t>14</w:t>
        </w:r>
        <w:r>
          <w:fldChar w:fldCharType="end"/>
        </w:r>
      </w:hyperlink>
    </w:p>
    <w:p>
      <w:pPr>
        <w:pStyle w:val="TOC2"/>
        <w:tabs>
          <w:tab w:val="right" w:leader="dot" w:pos="8306"/>
        </w:tabs>
      </w:pPr>
      <w:hyperlink w:anchor="_Toc10676" w:history="1">
        <w:r>
          <w:rPr>
            <w:rFonts w:ascii="仿宋" w:eastAsia="仿宋" w:hAnsi="仿宋" w:cs="仿宋" w:hint="eastAsia"/>
            <w:lang w:eastAsia="zh-CN"/>
          </w:rPr>
          <w:t>(四)、护肤膏霜项目意义</w:t>
        </w:r>
        <w:r>
          <w:tab/>
        </w:r>
        <w:r>
          <w:fldChar w:fldCharType="begin"/>
        </w:r>
        <w:r>
          <w:instrText xml:space="preserve"> PAGEREF _Toc10676 \h </w:instrText>
        </w:r>
        <w:r>
          <w:fldChar w:fldCharType="separate"/>
        </w:r>
        <w:r>
          <w:t>16</w:t>
        </w:r>
        <w:r>
          <w:fldChar w:fldCharType="end"/>
        </w:r>
      </w:hyperlink>
    </w:p>
    <w:p>
      <w:pPr>
        <w:pStyle w:val="TOC2"/>
        <w:tabs>
          <w:tab w:val="right" w:leader="dot" w:pos="8306"/>
        </w:tabs>
      </w:pPr>
      <w:hyperlink w:anchor="_Toc14968" w:history="1">
        <w:r>
          <w:rPr>
            <w:rFonts w:ascii="仿宋" w:eastAsia="仿宋" w:hAnsi="仿宋" w:cs="仿宋" w:hint="eastAsia"/>
            <w:lang w:eastAsia="zh-CN"/>
          </w:rPr>
          <w:t>(五)、护肤膏霜项目背景</w:t>
        </w:r>
        <w:r>
          <w:tab/>
        </w:r>
        <w:r>
          <w:fldChar w:fldCharType="begin"/>
        </w:r>
        <w:r>
          <w:instrText xml:space="preserve"> PAGEREF _Toc14968 \h </w:instrText>
        </w:r>
        <w:r>
          <w:fldChar w:fldCharType="separate"/>
        </w:r>
        <w:r>
          <w:t>17</w:t>
        </w:r>
        <w:r>
          <w:fldChar w:fldCharType="end"/>
        </w:r>
      </w:hyperlink>
    </w:p>
    <w:p>
      <w:pPr>
        <w:pStyle w:val="TOC1"/>
        <w:tabs>
          <w:tab w:val="right" w:leader="dot" w:pos="8306"/>
        </w:tabs>
      </w:pPr>
      <w:hyperlink w:anchor="_Toc4959" w:history="1">
        <w:r>
          <w:rPr>
            <w:rFonts w:ascii="仿宋" w:eastAsia="仿宋" w:hAnsi="仿宋" w:cs="仿宋" w:hint="eastAsia"/>
            <w:lang w:eastAsia="zh-CN"/>
          </w:rPr>
          <w:t>六、产品规划分析</w:t>
        </w:r>
        <w:r>
          <w:tab/>
        </w:r>
        <w:r>
          <w:fldChar w:fldCharType="begin"/>
        </w:r>
        <w:r>
          <w:instrText xml:space="preserve"> PAGEREF _Toc4959 \h </w:instrText>
        </w:r>
        <w:r>
          <w:fldChar w:fldCharType="separate"/>
        </w:r>
        <w:r>
          <w:t>18</w:t>
        </w:r>
        <w:r>
          <w:fldChar w:fldCharType="end"/>
        </w:r>
      </w:hyperlink>
    </w:p>
    <w:p>
      <w:pPr>
        <w:pStyle w:val="TOC2"/>
        <w:tabs>
          <w:tab w:val="right" w:leader="dot" w:pos="8306"/>
        </w:tabs>
      </w:pPr>
      <w:hyperlink w:anchor="_Toc10051" w:history="1">
        <w:r>
          <w:rPr>
            <w:rFonts w:ascii="仿宋" w:eastAsia="仿宋" w:hAnsi="仿宋" w:cs="仿宋" w:hint="eastAsia"/>
            <w:lang w:eastAsia="zh-CN"/>
          </w:rPr>
          <w:t>(一)、产品规划</w:t>
        </w:r>
        <w:r>
          <w:tab/>
        </w:r>
        <w:r>
          <w:fldChar w:fldCharType="begin"/>
        </w:r>
        <w:r>
          <w:instrText xml:space="preserve"> PAGEREF _Toc10051 \h </w:instrText>
        </w:r>
        <w:r>
          <w:fldChar w:fldCharType="separate"/>
        </w:r>
        <w:r>
          <w:t>18</w:t>
        </w:r>
        <w:r>
          <w:fldChar w:fldCharType="end"/>
        </w:r>
      </w:hyperlink>
    </w:p>
    <w:p>
      <w:pPr>
        <w:pStyle w:val="TOC2"/>
        <w:tabs>
          <w:tab w:val="right" w:leader="dot" w:pos="8306"/>
        </w:tabs>
      </w:pPr>
      <w:hyperlink w:anchor="_Toc3901" w:history="1">
        <w:r>
          <w:rPr>
            <w:rFonts w:ascii="仿宋" w:eastAsia="仿宋" w:hAnsi="仿宋" w:cs="仿宋" w:hint="eastAsia"/>
            <w:lang w:eastAsia="zh-CN"/>
          </w:rPr>
          <w:t>(二)、建设规模</w:t>
        </w:r>
        <w:r>
          <w:tab/>
        </w:r>
        <w:r>
          <w:fldChar w:fldCharType="begin"/>
        </w:r>
        <w:r>
          <w:instrText xml:space="preserve"> PAGEREF _Toc3901 \h </w:instrText>
        </w:r>
        <w:r>
          <w:fldChar w:fldCharType="separate"/>
        </w:r>
        <w:r>
          <w:t>18</w:t>
        </w:r>
        <w:r>
          <w:fldChar w:fldCharType="end"/>
        </w:r>
      </w:hyperlink>
    </w:p>
    <w:p>
      <w:pPr>
        <w:pStyle w:val="TOC1"/>
        <w:tabs>
          <w:tab w:val="right" w:leader="dot" w:pos="8306"/>
        </w:tabs>
      </w:pPr>
      <w:hyperlink w:anchor="_Toc11792" w:history="1">
        <w:r>
          <w:rPr>
            <w:rFonts w:ascii="仿宋" w:eastAsia="仿宋" w:hAnsi="仿宋" w:cs="仿宋" w:hint="eastAsia"/>
            <w:lang w:eastAsia="zh-CN"/>
          </w:rPr>
          <w:t>七、护肤膏霜项目计划安排</w:t>
        </w:r>
        <w:r>
          <w:tab/>
        </w:r>
        <w:r>
          <w:fldChar w:fldCharType="begin"/>
        </w:r>
        <w:r>
          <w:instrText xml:space="preserve"> PAGEREF _Toc11792 \h </w:instrText>
        </w:r>
        <w:r>
          <w:fldChar w:fldCharType="separate"/>
        </w:r>
        <w:r>
          <w:t>20</w:t>
        </w:r>
        <w:r>
          <w:fldChar w:fldCharType="end"/>
        </w:r>
      </w:hyperlink>
    </w:p>
    <w:p>
      <w:pPr>
        <w:pStyle w:val="TOC2"/>
        <w:tabs>
          <w:tab w:val="right" w:leader="dot" w:pos="8306"/>
        </w:tabs>
      </w:pPr>
      <w:hyperlink w:anchor="_Toc18498" w:history="1">
        <w:r>
          <w:rPr>
            <w:rFonts w:ascii="仿宋" w:eastAsia="仿宋" w:hAnsi="仿宋" w:cs="仿宋" w:hint="eastAsia"/>
            <w:lang w:eastAsia="zh-CN"/>
          </w:rPr>
          <w:t>(一)、建设周期</w:t>
        </w:r>
        <w:r>
          <w:tab/>
        </w:r>
        <w:r>
          <w:fldChar w:fldCharType="begin"/>
        </w:r>
        <w:r>
          <w:instrText xml:space="preserve"> PAGEREF _Toc18498 \h </w:instrText>
        </w:r>
        <w:r>
          <w:fldChar w:fldCharType="separate"/>
        </w:r>
        <w:r>
          <w:t>20</w:t>
        </w:r>
        <w:r>
          <w:fldChar w:fldCharType="end"/>
        </w:r>
      </w:hyperlink>
    </w:p>
    <w:p>
      <w:pPr>
        <w:pStyle w:val="TOC2"/>
        <w:tabs>
          <w:tab w:val="right" w:leader="dot" w:pos="8306"/>
        </w:tabs>
      </w:pPr>
      <w:hyperlink w:anchor="_Toc25822" w:history="1">
        <w:r>
          <w:rPr>
            <w:rFonts w:ascii="仿宋" w:eastAsia="仿宋" w:hAnsi="仿宋" w:cs="仿宋" w:hint="eastAsia"/>
            <w:lang w:eastAsia="zh-CN"/>
          </w:rPr>
          <w:t>(二)、建设进度</w:t>
        </w:r>
        <w:r>
          <w:tab/>
        </w:r>
        <w:r>
          <w:fldChar w:fldCharType="begin"/>
        </w:r>
        <w:r>
          <w:instrText xml:space="preserve"> PAGEREF _Toc25822 \h </w:instrText>
        </w:r>
        <w:r>
          <w:fldChar w:fldCharType="separate"/>
        </w:r>
        <w:r>
          <w:t>20</w:t>
        </w:r>
        <w:r>
          <w:fldChar w:fldCharType="end"/>
        </w:r>
      </w:hyperlink>
    </w:p>
    <w:p>
      <w:pPr>
        <w:pStyle w:val="TOC2"/>
        <w:tabs>
          <w:tab w:val="right" w:leader="dot" w:pos="8306"/>
        </w:tabs>
      </w:pPr>
      <w:hyperlink w:anchor="_Toc8165" w:history="1">
        <w:r>
          <w:rPr>
            <w:rFonts w:ascii="仿宋" w:eastAsia="仿宋" w:hAnsi="仿宋" w:cs="仿宋" w:hint="eastAsia"/>
            <w:lang w:eastAsia="zh-CN"/>
          </w:rPr>
          <w:t>(三)、进度安排注意事项</w:t>
        </w:r>
        <w:r>
          <w:tab/>
        </w:r>
        <w:r>
          <w:fldChar w:fldCharType="begin"/>
        </w:r>
        <w:r>
          <w:instrText xml:space="preserve"> PAGEREF _Toc8165 \h </w:instrText>
        </w:r>
        <w:r>
          <w:fldChar w:fldCharType="separate"/>
        </w:r>
        <w:r>
          <w:t>21</w:t>
        </w:r>
        <w:r>
          <w:fldChar w:fldCharType="end"/>
        </w:r>
      </w:hyperlink>
    </w:p>
    <w:p>
      <w:pPr>
        <w:pStyle w:val="TOC2"/>
        <w:tabs>
          <w:tab w:val="right" w:leader="dot" w:pos="8306"/>
        </w:tabs>
      </w:pPr>
      <w:hyperlink w:anchor="_Toc1264" w:history="1">
        <w:r>
          <w:rPr>
            <w:rFonts w:ascii="仿宋" w:eastAsia="仿宋" w:hAnsi="仿宋" w:cs="仿宋" w:hint="eastAsia"/>
            <w:lang w:eastAsia="zh-CN"/>
          </w:rPr>
          <w:t>(四)、人力资源配置</w:t>
        </w:r>
        <w:r>
          <w:tab/>
        </w:r>
        <w:r>
          <w:fldChar w:fldCharType="begin"/>
        </w:r>
        <w:r>
          <w:instrText xml:space="preserve"> PAGEREF _Toc1264 \h </w:instrText>
        </w:r>
        <w:r>
          <w:fldChar w:fldCharType="separate"/>
        </w:r>
        <w:r>
          <w:t>23</w:t>
        </w:r>
        <w:r>
          <w:fldChar w:fldCharType="end"/>
        </w:r>
      </w:hyperlink>
    </w:p>
    <w:p>
      <w:pPr>
        <w:pStyle w:val="TOC1"/>
        <w:tabs>
          <w:tab w:val="right" w:leader="dot" w:pos="8306"/>
        </w:tabs>
      </w:pPr>
      <w:hyperlink w:anchor="_Toc31068" w:history="1">
        <w:r>
          <w:rPr>
            <w:rFonts w:ascii="仿宋" w:eastAsia="仿宋" w:hAnsi="仿宋" w:cs="仿宋" w:hint="eastAsia"/>
            <w:lang w:eastAsia="zh-CN"/>
          </w:rPr>
          <w:t>八、护肤膏霜项目创新与研发</w:t>
        </w:r>
        <w:r>
          <w:tab/>
        </w:r>
        <w:r>
          <w:fldChar w:fldCharType="begin"/>
        </w:r>
        <w:r>
          <w:instrText xml:space="preserve"> PAGEREF _Toc31068 \h </w:instrText>
        </w:r>
        <w:r>
          <w:fldChar w:fldCharType="separate"/>
        </w:r>
        <w:r>
          <w:t>24</w:t>
        </w:r>
        <w:r>
          <w:fldChar w:fldCharType="end"/>
        </w:r>
      </w:hyperlink>
    </w:p>
    <w:p>
      <w:pPr>
        <w:pStyle w:val="TOC2"/>
        <w:tabs>
          <w:tab w:val="right" w:leader="dot" w:pos="8306"/>
        </w:tabs>
      </w:pPr>
      <w:hyperlink w:anchor="_Toc16285" w:history="1">
        <w:r>
          <w:rPr>
            <w:rFonts w:ascii="仿宋" w:eastAsia="仿宋" w:hAnsi="仿宋" w:cs="仿宋" w:hint="eastAsia"/>
            <w:lang w:eastAsia="zh-CN"/>
          </w:rPr>
          <w:t>(一)、创新策略与方向</w:t>
        </w:r>
        <w:r>
          <w:tab/>
        </w:r>
        <w:r>
          <w:fldChar w:fldCharType="begin"/>
        </w:r>
        <w:r>
          <w:instrText xml:space="preserve"> PAGEREF _Toc16285 \h </w:instrText>
        </w:r>
        <w:r>
          <w:fldChar w:fldCharType="separate"/>
        </w:r>
        <w:r>
          <w:t>24</w:t>
        </w:r>
        <w:r>
          <w:fldChar w:fldCharType="end"/>
        </w:r>
      </w:hyperlink>
    </w:p>
    <w:p>
      <w:pPr>
        <w:pStyle w:val="TOC2"/>
        <w:tabs>
          <w:tab w:val="right" w:leader="dot" w:pos="8306"/>
        </w:tabs>
      </w:pPr>
      <w:hyperlink w:anchor="_Toc6071" w:history="1">
        <w:r>
          <w:rPr>
            <w:rFonts w:ascii="仿宋" w:eastAsia="仿宋" w:hAnsi="仿宋" w:cs="仿宋" w:hint="eastAsia"/>
            <w:lang w:eastAsia="zh-CN"/>
          </w:rPr>
          <w:t>(二)、研发规划与投入</w:t>
        </w:r>
        <w:r>
          <w:tab/>
        </w:r>
        <w:r>
          <w:fldChar w:fldCharType="begin"/>
        </w:r>
        <w:r>
          <w:instrText xml:space="preserve"> PAGEREF _Toc6071 \h </w:instrText>
        </w:r>
        <w:r>
          <w:fldChar w:fldCharType="separate"/>
        </w:r>
        <w:r>
          <w:t>25</w:t>
        </w:r>
        <w:r>
          <w:fldChar w:fldCharType="end"/>
        </w:r>
      </w:hyperlink>
    </w:p>
    <w:p>
      <w:pPr>
        <w:pStyle w:val="TOC1"/>
        <w:tabs>
          <w:tab w:val="right" w:leader="dot" w:pos="8306"/>
        </w:tabs>
      </w:pPr>
      <w:hyperlink w:anchor="_Toc3717" w:history="1">
        <w:r>
          <w:rPr>
            <w:rFonts w:ascii="仿宋" w:eastAsia="仿宋" w:hAnsi="仿宋" w:cs="仿宋" w:hint="eastAsia"/>
            <w:lang w:eastAsia="zh-CN"/>
          </w:rPr>
          <w:t>九、护肤膏霜项目投资规划</w:t>
        </w:r>
        <w:r>
          <w:tab/>
        </w:r>
        <w:r>
          <w:fldChar w:fldCharType="begin"/>
        </w:r>
        <w:r>
          <w:instrText xml:space="preserve"> PAGEREF _Toc3717 \h </w:instrText>
        </w:r>
        <w:r>
          <w:fldChar w:fldCharType="separate"/>
        </w:r>
        <w:r>
          <w:t>27</w:t>
        </w:r>
        <w:r>
          <w:fldChar w:fldCharType="end"/>
        </w:r>
      </w:hyperlink>
    </w:p>
    <w:p>
      <w:pPr>
        <w:pStyle w:val="TOC2"/>
        <w:tabs>
          <w:tab w:val="right" w:leader="dot" w:pos="8306"/>
        </w:tabs>
      </w:pPr>
      <w:hyperlink w:anchor="_Toc28088" w:history="1">
        <w:r>
          <w:rPr>
            <w:rFonts w:ascii="仿宋" w:eastAsia="仿宋" w:hAnsi="仿宋" w:cs="仿宋" w:hint="eastAsia"/>
            <w:lang w:eastAsia="zh-CN"/>
          </w:rPr>
          <w:t>(一)、护肤膏霜项目总投资估算</w:t>
        </w:r>
        <w:r>
          <w:tab/>
        </w:r>
        <w:r>
          <w:fldChar w:fldCharType="begin"/>
        </w:r>
        <w:r>
          <w:instrText xml:space="preserve"> PAGEREF _Toc28088 \h </w:instrText>
        </w:r>
        <w:r>
          <w:fldChar w:fldCharType="separate"/>
        </w:r>
        <w:r>
          <w:t>27</w:t>
        </w:r>
        <w:r>
          <w:fldChar w:fldCharType="end"/>
        </w:r>
      </w:hyperlink>
    </w:p>
    <w:p>
      <w:pPr>
        <w:pStyle w:val="TOC2"/>
        <w:tabs>
          <w:tab w:val="right" w:leader="dot" w:pos="8306"/>
        </w:tabs>
      </w:pPr>
      <w:hyperlink w:anchor="_Toc632" w:history="1">
        <w:r>
          <w:rPr>
            <w:rFonts w:ascii="仿宋" w:eastAsia="仿宋" w:hAnsi="仿宋" w:cs="仿宋" w:hint="eastAsia"/>
            <w:lang w:eastAsia="zh-CN"/>
          </w:rPr>
          <w:t>(二)、资金筹措</w:t>
        </w:r>
        <w:r>
          <w:tab/>
        </w:r>
        <w:r>
          <w:fldChar w:fldCharType="begin"/>
        </w:r>
        <w:r>
          <w:instrText xml:space="preserve"> PAGEREF _Toc632 \h </w:instrText>
        </w:r>
        <w:r>
          <w:fldChar w:fldCharType="separate"/>
        </w:r>
        <w:r>
          <w:t>28</w:t>
        </w:r>
        <w:r>
          <w:fldChar w:fldCharType="end"/>
        </w:r>
      </w:hyperlink>
    </w:p>
    <w:p>
      <w:pPr>
        <w:pStyle w:val="TOC1"/>
        <w:tabs>
          <w:tab w:val="right" w:leader="dot" w:pos="8306"/>
        </w:tabs>
      </w:pPr>
      <w:hyperlink w:anchor="_Toc30115" w:history="1">
        <w:r>
          <w:rPr>
            <w:rFonts w:ascii="仿宋" w:eastAsia="仿宋" w:hAnsi="仿宋" w:cs="仿宋" w:hint="eastAsia"/>
            <w:lang w:eastAsia="zh-CN"/>
          </w:rPr>
          <w:t>十、护肤膏霜项目社会影响</w:t>
        </w:r>
        <w:r>
          <w:tab/>
        </w:r>
        <w:r>
          <w:fldChar w:fldCharType="begin"/>
        </w:r>
        <w:r>
          <w:instrText xml:space="preserve"> PAGEREF _Toc30115 \h </w:instrText>
        </w:r>
        <w:r>
          <w:fldChar w:fldCharType="separate"/>
        </w:r>
        <w:r>
          <w:t>29</w:t>
        </w:r>
        <w:r>
          <w:fldChar w:fldCharType="end"/>
        </w:r>
      </w:hyperlink>
    </w:p>
    <w:p>
      <w:pPr>
        <w:pStyle w:val="TOC2"/>
        <w:tabs>
          <w:tab w:val="right" w:leader="dot" w:pos="8306"/>
        </w:tabs>
      </w:pPr>
      <w:hyperlink w:anchor="_Toc28308" w:history="1">
        <w:r>
          <w:rPr>
            <w:rFonts w:ascii="仿宋" w:eastAsia="仿宋" w:hAnsi="仿宋" w:cs="仿宋" w:hint="eastAsia"/>
            <w:lang w:eastAsia="zh-CN"/>
          </w:rPr>
          <w:t>(一)、社会责任与义务</w:t>
        </w:r>
        <w:r>
          <w:tab/>
        </w:r>
        <w:r>
          <w:fldChar w:fldCharType="begin"/>
        </w:r>
        <w:r>
          <w:instrText xml:space="preserve"> PAGEREF _Toc28308 \h </w:instrText>
        </w:r>
        <w:r>
          <w:fldChar w:fldCharType="separate"/>
        </w:r>
        <w:r>
          <w:t>29</w:t>
        </w:r>
        <w:r>
          <w:fldChar w:fldCharType="end"/>
        </w:r>
      </w:hyperlink>
    </w:p>
    <w:p>
      <w:pPr>
        <w:pStyle w:val="TOC2"/>
        <w:tabs>
          <w:tab w:val="right" w:leader="dot" w:pos="8306"/>
        </w:tabs>
      </w:pPr>
      <w:hyperlink w:anchor="_Toc6234" w:history="1">
        <w:r>
          <w:rPr>
            <w:rFonts w:ascii="仿宋" w:eastAsia="仿宋" w:hAnsi="仿宋" w:cs="仿宋" w:hint="eastAsia"/>
            <w:lang w:eastAsia="zh-CN"/>
          </w:rPr>
          <w:t>(二)、社会参与与沟通</w:t>
        </w:r>
        <w:r>
          <w:tab/>
        </w:r>
        <w:r>
          <w:fldChar w:fldCharType="begin"/>
        </w:r>
        <w:r>
          <w:instrText xml:space="preserve"> PAGEREF _Toc6234 \h </w:instrText>
        </w:r>
        <w:r>
          <w:fldChar w:fldCharType="separate"/>
        </w:r>
        <w:r>
          <w:t>30</w:t>
        </w:r>
        <w:r>
          <w:fldChar w:fldCharType="end"/>
        </w:r>
      </w:hyperlink>
    </w:p>
    <w:p>
      <w:pPr>
        <w:pStyle w:val="TOC1"/>
        <w:tabs>
          <w:tab w:val="right" w:leader="dot" w:pos="8306"/>
        </w:tabs>
      </w:pPr>
      <w:hyperlink w:anchor="_Toc31082" w:history="1">
        <w:r>
          <w:rPr>
            <w:rFonts w:ascii="仿宋" w:eastAsia="仿宋" w:hAnsi="仿宋" w:cs="仿宋" w:hint="eastAsia"/>
            <w:lang w:eastAsia="zh-CN"/>
          </w:rPr>
          <w:t>十一、生产安全保护</w:t>
        </w:r>
        <w:r>
          <w:tab/>
        </w:r>
        <w:r>
          <w:fldChar w:fldCharType="begin"/>
        </w:r>
        <w:r>
          <w:instrText xml:space="preserve"> PAGEREF _Toc31082 \h </w:instrText>
        </w:r>
        <w:r>
          <w:fldChar w:fldCharType="separate"/>
        </w:r>
        <w:r>
          <w:t>31</w:t>
        </w:r>
        <w:r>
          <w:fldChar w:fldCharType="end"/>
        </w:r>
      </w:hyperlink>
    </w:p>
    <w:p>
      <w:pPr>
        <w:pStyle w:val="TOC2"/>
        <w:tabs>
          <w:tab w:val="right" w:leader="dot" w:pos="8306"/>
        </w:tabs>
      </w:pPr>
      <w:hyperlink w:anchor="_Toc9854" w:history="1">
        <w:r>
          <w:rPr>
            <w:rFonts w:ascii="仿宋" w:eastAsia="仿宋" w:hAnsi="仿宋" w:cs="仿宋" w:hint="eastAsia"/>
            <w:lang w:eastAsia="zh-CN"/>
          </w:rPr>
          <w:t>(一)、消防安全</w:t>
        </w:r>
        <w:r>
          <w:tab/>
        </w:r>
        <w:r>
          <w:fldChar w:fldCharType="begin"/>
        </w:r>
        <w:r>
          <w:instrText xml:space="preserve"> PAGEREF _Toc9854 \h </w:instrText>
        </w:r>
        <w:r>
          <w:fldChar w:fldCharType="separate"/>
        </w:r>
        <w:r>
          <w:t>31</w:t>
        </w:r>
        <w:r>
          <w:fldChar w:fldCharType="end"/>
        </w:r>
      </w:hyperlink>
    </w:p>
    <w:p>
      <w:pPr>
        <w:pStyle w:val="TOC2"/>
        <w:tabs>
          <w:tab w:val="right" w:leader="dot" w:pos="8306"/>
        </w:tabs>
      </w:pPr>
      <w:hyperlink w:anchor="_Toc11304" w:history="1">
        <w:r>
          <w:rPr>
            <w:rFonts w:ascii="仿宋" w:eastAsia="仿宋" w:hAnsi="仿宋" w:cs="仿宋" w:hint="eastAsia"/>
            <w:lang w:eastAsia="zh-CN"/>
          </w:rPr>
          <w:t>(二)、防火防爆总图布置措施</w:t>
        </w:r>
        <w:r>
          <w:tab/>
        </w:r>
        <w:r>
          <w:fldChar w:fldCharType="begin"/>
        </w:r>
        <w:r>
          <w:instrText xml:space="preserve"> PAGEREF _Toc11304 \h </w:instrText>
        </w:r>
        <w:r>
          <w:fldChar w:fldCharType="separate"/>
        </w:r>
        <w:r>
          <w:t>32</w:t>
        </w:r>
        <w:r>
          <w:fldChar w:fldCharType="end"/>
        </w:r>
      </w:hyperlink>
    </w:p>
    <w:p>
      <w:pPr>
        <w:pStyle w:val="TOC2"/>
        <w:tabs>
          <w:tab w:val="right" w:leader="dot" w:pos="8306"/>
        </w:tabs>
      </w:pPr>
      <w:hyperlink w:anchor="_Toc15211" w:history="1">
        <w:r>
          <w:rPr>
            <w:rFonts w:ascii="仿宋" w:eastAsia="仿宋" w:hAnsi="仿宋" w:cs="仿宋" w:hint="eastAsia"/>
            <w:lang w:eastAsia="zh-CN"/>
          </w:rPr>
          <w:t>(三)、自然灾害防范措施</w:t>
        </w:r>
        <w:r>
          <w:tab/>
        </w:r>
        <w:r>
          <w:fldChar w:fldCharType="begin"/>
        </w:r>
        <w:r>
          <w:instrText xml:space="preserve"> PAGEREF _Toc15211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60" w:history="1">
        <w:r>
          <w:rPr>
            <w:rFonts w:ascii="仿宋" w:eastAsia="仿宋" w:hAnsi="仿宋" w:cs="仿宋" w:hint="eastAsia"/>
            <w:lang w:eastAsia="zh-CN"/>
          </w:rPr>
          <w:t>(四)、安全色及安全标志使用要求</w:t>
        </w:r>
        <w:r>
          <w:tab/>
        </w:r>
        <w:r>
          <w:fldChar w:fldCharType="begin"/>
        </w:r>
        <w:r>
          <w:instrText xml:space="preserve"> PAGEREF _Toc6160 \h </w:instrText>
        </w:r>
        <w:r>
          <w:fldChar w:fldCharType="separate"/>
        </w:r>
        <w:r>
          <w:t>34</w:t>
        </w:r>
        <w:r>
          <w:fldChar w:fldCharType="end"/>
        </w:r>
      </w:hyperlink>
    </w:p>
    <w:p>
      <w:pPr>
        <w:pStyle w:val="TOC2"/>
        <w:tabs>
          <w:tab w:val="right" w:leader="dot" w:pos="8306"/>
        </w:tabs>
      </w:pPr>
      <w:hyperlink w:anchor="_Toc24906" w:history="1">
        <w:r>
          <w:rPr>
            <w:rFonts w:ascii="仿宋" w:eastAsia="仿宋" w:hAnsi="仿宋" w:cs="仿宋" w:hint="eastAsia"/>
            <w:lang w:eastAsia="zh-CN"/>
          </w:rPr>
          <w:t>(五)、防尘防毒措施</w:t>
        </w:r>
        <w:r>
          <w:tab/>
        </w:r>
        <w:r>
          <w:fldChar w:fldCharType="begin"/>
        </w:r>
        <w:r>
          <w:instrText xml:space="preserve"> PAGEREF _Toc24906 \h </w:instrText>
        </w:r>
        <w:r>
          <w:fldChar w:fldCharType="separate"/>
        </w:r>
        <w:r>
          <w:t>35</w:t>
        </w:r>
        <w:r>
          <w:fldChar w:fldCharType="end"/>
        </w:r>
      </w:hyperlink>
    </w:p>
    <w:p>
      <w:pPr>
        <w:pStyle w:val="TOC2"/>
        <w:tabs>
          <w:tab w:val="right" w:leader="dot" w:pos="8306"/>
        </w:tabs>
      </w:pPr>
      <w:hyperlink w:anchor="_Toc11471" w:history="1">
        <w:r>
          <w:rPr>
            <w:rFonts w:ascii="仿宋" w:eastAsia="仿宋" w:hAnsi="仿宋" w:cs="仿宋" w:hint="eastAsia"/>
            <w:lang w:eastAsia="zh-CN"/>
          </w:rPr>
          <w:t>(六)、防静电、触电防护及防雷措施</w:t>
        </w:r>
        <w:r>
          <w:tab/>
        </w:r>
        <w:r>
          <w:fldChar w:fldCharType="begin"/>
        </w:r>
        <w:r>
          <w:instrText xml:space="preserve"> PAGEREF _Toc11471 \h </w:instrText>
        </w:r>
        <w:r>
          <w:fldChar w:fldCharType="separate"/>
        </w:r>
        <w:r>
          <w:t>36</w:t>
        </w:r>
        <w:r>
          <w:fldChar w:fldCharType="end"/>
        </w:r>
      </w:hyperlink>
    </w:p>
    <w:p>
      <w:pPr>
        <w:pStyle w:val="TOC2"/>
        <w:tabs>
          <w:tab w:val="right" w:leader="dot" w:pos="8306"/>
        </w:tabs>
      </w:pPr>
      <w:hyperlink w:anchor="_Toc18070" w:history="1">
        <w:r>
          <w:rPr>
            <w:rFonts w:ascii="仿宋" w:eastAsia="仿宋" w:hAnsi="仿宋" w:cs="仿宋" w:hint="eastAsia"/>
            <w:lang w:eastAsia="zh-CN"/>
          </w:rPr>
          <w:t>(七)、机械设备安全保障措施</w:t>
        </w:r>
        <w:r>
          <w:tab/>
        </w:r>
        <w:r>
          <w:fldChar w:fldCharType="begin"/>
        </w:r>
        <w:r>
          <w:instrText xml:space="preserve"> PAGEREF _Toc18070 \h </w:instrText>
        </w:r>
        <w:r>
          <w:fldChar w:fldCharType="separate"/>
        </w:r>
        <w:r>
          <w:t>37</w:t>
        </w:r>
        <w:r>
          <w:fldChar w:fldCharType="end"/>
        </w:r>
      </w:hyperlink>
    </w:p>
    <w:p>
      <w:pPr>
        <w:pStyle w:val="TOC1"/>
        <w:tabs>
          <w:tab w:val="right" w:leader="dot" w:pos="8306"/>
        </w:tabs>
      </w:pPr>
      <w:hyperlink w:anchor="_Toc28274" w:history="1">
        <w:r>
          <w:rPr>
            <w:rFonts w:ascii="仿宋" w:eastAsia="仿宋" w:hAnsi="仿宋" w:cs="仿宋" w:hint="eastAsia"/>
            <w:lang w:eastAsia="zh-CN"/>
          </w:rPr>
          <w:t>十二、护肤膏霜项目风险管理</w:t>
        </w:r>
        <w:r>
          <w:tab/>
        </w:r>
        <w:r>
          <w:fldChar w:fldCharType="begin"/>
        </w:r>
        <w:r>
          <w:instrText xml:space="preserve"> PAGEREF _Toc28274 \h </w:instrText>
        </w:r>
        <w:r>
          <w:fldChar w:fldCharType="separate"/>
        </w:r>
        <w:r>
          <w:t>38</w:t>
        </w:r>
        <w:r>
          <w:fldChar w:fldCharType="end"/>
        </w:r>
      </w:hyperlink>
    </w:p>
    <w:p>
      <w:pPr>
        <w:pStyle w:val="TOC2"/>
        <w:tabs>
          <w:tab w:val="right" w:leader="dot" w:pos="8306"/>
        </w:tabs>
      </w:pPr>
      <w:hyperlink w:anchor="_Toc6328" w:history="1">
        <w:r>
          <w:rPr>
            <w:rFonts w:ascii="仿宋" w:eastAsia="仿宋" w:hAnsi="仿宋" w:cs="仿宋" w:hint="eastAsia"/>
            <w:lang w:eastAsia="zh-CN"/>
          </w:rPr>
          <w:t>(一)、风险识别与评估</w:t>
        </w:r>
        <w:r>
          <w:tab/>
        </w:r>
        <w:r>
          <w:fldChar w:fldCharType="begin"/>
        </w:r>
        <w:r>
          <w:instrText xml:space="preserve"> PAGEREF _Toc6328 \h </w:instrText>
        </w:r>
        <w:r>
          <w:fldChar w:fldCharType="separate"/>
        </w:r>
        <w:r>
          <w:t>38</w:t>
        </w:r>
        <w:r>
          <w:fldChar w:fldCharType="end"/>
        </w:r>
      </w:hyperlink>
    </w:p>
    <w:p>
      <w:pPr>
        <w:pStyle w:val="TOC2"/>
        <w:tabs>
          <w:tab w:val="right" w:leader="dot" w:pos="8306"/>
        </w:tabs>
      </w:pPr>
      <w:hyperlink w:anchor="_Toc28677" w:history="1">
        <w:r>
          <w:rPr>
            <w:rFonts w:ascii="仿宋" w:eastAsia="仿宋" w:hAnsi="仿宋" w:cs="仿宋" w:hint="eastAsia"/>
            <w:lang w:eastAsia="zh-CN"/>
          </w:rPr>
          <w:t>(二)、风险应对策略</w:t>
        </w:r>
        <w:r>
          <w:tab/>
        </w:r>
        <w:r>
          <w:fldChar w:fldCharType="begin"/>
        </w:r>
        <w:r>
          <w:instrText xml:space="preserve"> PAGEREF _Toc28677 \h </w:instrText>
        </w:r>
        <w:r>
          <w:fldChar w:fldCharType="separate"/>
        </w:r>
        <w:r>
          <w:t>40</w:t>
        </w:r>
        <w:r>
          <w:fldChar w:fldCharType="end"/>
        </w:r>
      </w:hyperlink>
    </w:p>
    <w:p>
      <w:pPr>
        <w:pStyle w:val="TOC2"/>
        <w:tabs>
          <w:tab w:val="right" w:leader="dot" w:pos="8306"/>
        </w:tabs>
      </w:pPr>
      <w:hyperlink w:anchor="_Toc29873" w:history="1">
        <w:r>
          <w:rPr>
            <w:rFonts w:ascii="仿宋" w:eastAsia="仿宋" w:hAnsi="仿宋" w:cs="仿宋" w:hint="eastAsia"/>
            <w:lang w:eastAsia="zh-CN"/>
          </w:rPr>
          <w:t>(三)、风险监控与控制</w:t>
        </w:r>
        <w:r>
          <w:tab/>
        </w:r>
        <w:r>
          <w:fldChar w:fldCharType="begin"/>
        </w:r>
        <w:r>
          <w:instrText xml:space="preserve"> PAGEREF _Toc29873 \h </w:instrText>
        </w:r>
        <w:r>
          <w:fldChar w:fldCharType="separate"/>
        </w:r>
        <w:r>
          <w:t>41</w:t>
        </w:r>
        <w:r>
          <w:fldChar w:fldCharType="end"/>
        </w:r>
      </w:hyperlink>
    </w:p>
    <w:p>
      <w:pPr>
        <w:pStyle w:val="TOC1"/>
        <w:tabs>
          <w:tab w:val="right" w:leader="dot" w:pos="8306"/>
        </w:tabs>
      </w:pPr>
      <w:hyperlink w:anchor="_Toc24609" w:history="1">
        <w:r>
          <w:rPr>
            <w:rFonts w:ascii="仿宋" w:eastAsia="仿宋" w:hAnsi="仿宋" w:cs="仿宋" w:hint="eastAsia"/>
            <w:lang w:eastAsia="zh-CN"/>
          </w:rPr>
          <w:t>十三、供应链管理</w:t>
        </w:r>
        <w:r>
          <w:tab/>
        </w:r>
        <w:r>
          <w:fldChar w:fldCharType="begin"/>
        </w:r>
        <w:r>
          <w:instrText xml:space="preserve"> PAGEREF _Toc24609 \h </w:instrText>
        </w:r>
        <w:r>
          <w:fldChar w:fldCharType="separate"/>
        </w:r>
        <w:r>
          <w:t>42</w:t>
        </w:r>
        <w:r>
          <w:fldChar w:fldCharType="end"/>
        </w:r>
      </w:hyperlink>
    </w:p>
    <w:p>
      <w:pPr>
        <w:pStyle w:val="TOC2"/>
        <w:tabs>
          <w:tab w:val="right" w:leader="dot" w:pos="8306"/>
        </w:tabs>
      </w:pPr>
      <w:hyperlink w:anchor="_Toc9707" w:history="1">
        <w:r>
          <w:rPr>
            <w:rFonts w:ascii="仿宋" w:eastAsia="仿宋" w:hAnsi="仿宋" w:cs="仿宋" w:hint="eastAsia"/>
            <w:lang w:eastAsia="zh-CN"/>
          </w:rPr>
          <w:t>(一)、供应链战略规划</w:t>
        </w:r>
        <w:r>
          <w:tab/>
        </w:r>
        <w:r>
          <w:fldChar w:fldCharType="begin"/>
        </w:r>
        <w:r>
          <w:instrText xml:space="preserve"> PAGEREF _Toc9707 \h </w:instrText>
        </w:r>
        <w:r>
          <w:fldChar w:fldCharType="separate"/>
        </w:r>
        <w:r>
          <w:t>42</w:t>
        </w:r>
        <w:r>
          <w:fldChar w:fldCharType="end"/>
        </w:r>
      </w:hyperlink>
    </w:p>
    <w:p>
      <w:pPr>
        <w:pStyle w:val="TOC2"/>
        <w:tabs>
          <w:tab w:val="right" w:leader="dot" w:pos="8306"/>
        </w:tabs>
      </w:pPr>
      <w:hyperlink w:anchor="_Toc7921" w:history="1">
        <w:r>
          <w:rPr>
            <w:rFonts w:ascii="仿宋" w:eastAsia="仿宋" w:hAnsi="仿宋" w:cs="仿宋" w:hint="eastAsia"/>
            <w:lang w:eastAsia="zh-CN"/>
          </w:rPr>
          <w:t>(二)、供应商选择与合作</w:t>
        </w:r>
        <w:r>
          <w:tab/>
        </w:r>
        <w:r>
          <w:fldChar w:fldCharType="begin"/>
        </w:r>
        <w:r>
          <w:instrText xml:space="preserve"> PAGEREF _Toc7921 \h </w:instrText>
        </w:r>
        <w:r>
          <w:fldChar w:fldCharType="separate"/>
        </w:r>
        <w:r>
          <w:t>44</w:t>
        </w:r>
        <w:r>
          <w:fldChar w:fldCharType="end"/>
        </w:r>
      </w:hyperlink>
    </w:p>
    <w:p>
      <w:pPr>
        <w:pStyle w:val="TOC2"/>
        <w:tabs>
          <w:tab w:val="right" w:leader="dot" w:pos="8306"/>
        </w:tabs>
      </w:pPr>
      <w:hyperlink w:anchor="_Toc27808" w:history="1">
        <w:r>
          <w:rPr>
            <w:rFonts w:ascii="仿宋" w:eastAsia="仿宋" w:hAnsi="仿宋" w:cs="仿宋" w:hint="eastAsia"/>
            <w:lang w:eastAsia="zh-CN"/>
          </w:rPr>
          <w:t>(三)、物流与库存管理</w:t>
        </w:r>
        <w:r>
          <w:tab/>
        </w:r>
        <w:r>
          <w:fldChar w:fldCharType="begin"/>
        </w:r>
        <w:r>
          <w:instrText xml:space="preserve"> PAGEREF _Toc27808 \h </w:instrText>
        </w:r>
        <w:r>
          <w:fldChar w:fldCharType="separate"/>
        </w:r>
        <w:r>
          <w:t>45</w:t>
        </w:r>
        <w:r>
          <w:fldChar w:fldCharType="end"/>
        </w:r>
      </w:hyperlink>
    </w:p>
    <w:p>
      <w:pPr>
        <w:pStyle w:val="TOC1"/>
        <w:tabs>
          <w:tab w:val="right" w:leader="dot" w:pos="8306"/>
        </w:tabs>
      </w:pPr>
      <w:hyperlink w:anchor="_Toc20866" w:history="1">
        <w:r>
          <w:rPr>
            <w:rFonts w:ascii="仿宋" w:eastAsia="仿宋" w:hAnsi="仿宋" w:cs="仿宋" w:hint="eastAsia"/>
            <w:lang w:eastAsia="zh-CN"/>
          </w:rPr>
          <w:t>十四、风险识别与分类</w:t>
        </w:r>
        <w:r>
          <w:tab/>
        </w:r>
        <w:r>
          <w:fldChar w:fldCharType="begin"/>
        </w:r>
        <w:r>
          <w:instrText xml:space="preserve"> PAGEREF _Toc20866 \h </w:instrText>
        </w:r>
        <w:r>
          <w:fldChar w:fldCharType="separate"/>
        </w:r>
        <w:r>
          <w:t>46</w:t>
        </w:r>
        <w:r>
          <w:fldChar w:fldCharType="end"/>
        </w:r>
      </w:hyperlink>
    </w:p>
    <w:p>
      <w:pPr>
        <w:pStyle w:val="TOC2"/>
        <w:tabs>
          <w:tab w:val="right" w:leader="dot" w:pos="8306"/>
        </w:tabs>
      </w:pPr>
      <w:hyperlink w:anchor="_Toc4223" w:history="1">
        <w:r>
          <w:rPr>
            <w:rFonts w:ascii="仿宋" w:eastAsia="仿宋" w:hAnsi="仿宋" w:cs="仿宋" w:hint="eastAsia"/>
            <w:lang w:eastAsia="zh-CN"/>
          </w:rPr>
          <w:t>(一)、风险识别</w:t>
        </w:r>
        <w:r>
          <w:tab/>
        </w:r>
        <w:r>
          <w:fldChar w:fldCharType="begin"/>
        </w:r>
        <w:r>
          <w:instrText xml:space="preserve"> PAGEREF _Toc4223 \h </w:instrText>
        </w:r>
        <w:r>
          <w:fldChar w:fldCharType="separate"/>
        </w:r>
        <w:r>
          <w:t>46</w:t>
        </w:r>
        <w:r>
          <w:fldChar w:fldCharType="end"/>
        </w:r>
      </w:hyperlink>
    </w:p>
    <w:p>
      <w:pPr>
        <w:pStyle w:val="TOC2"/>
        <w:tabs>
          <w:tab w:val="right" w:leader="dot" w:pos="8306"/>
        </w:tabs>
      </w:pPr>
      <w:hyperlink w:anchor="_Toc17487" w:history="1">
        <w:r>
          <w:rPr>
            <w:rFonts w:ascii="仿宋" w:eastAsia="仿宋" w:hAnsi="仿宋" w:cs="仿宋" w:hint="eastAsia"/>
            <w:lang w:eastAsia="zh-CN"/>
          </w:rPr>
          <w:t>(二)、风险分类</w:t>
        </w:r>
        <w:r>
          <w:tab/>
        </w:r>
        <w:r>
          <w:fldChar w:fldCharType="begin"/>
        </w:r>
        <w:r>
          <w:instrText xml:space="preserve"> PAGEREF _Toc17487 \h </w:instrText>
        </w:r>
        <w:r>
          <w:fldChar w:fldCharType="separate"/>
        </w:r>
        <w:r>
          <w:t>48</w:t>
        </w:r>
        <w:r>
          <w:fldChar w:fldCharType="end"/>
        </w:r>
      </w:hyperlink>
    </w:p>
    <w:p>
      <w:pPr>
        <w:pStyle w:val="TOC1"/>
        <w:tabs>
          <w:tab w:val="right" w:leader="dot" w:pos="8306"/>
        </w:tabs>
      </w:pPr>
      <w:hyperlink w:anchor="_Toc26998" w:history="1">
        <w:r>
          <w:rPr>
            <w:rFonts w:ascii="仿宋" w:eastAsia="仿宋" w:hAnsi="仿宋" w:cs="仿宋" w:hint="eastAsia"/>
            <w:lang w:eastAsia="zh-CN"/>
          </w:rPr>
          <w:t>十五、营销与推广策略</w:t>
        </w:r>
        <w:r>
          <w:tab/>
        </w:r>
        <w:r>
          <w:fldChar w:fldCharType="begin"/>
        </w:r>
        <w:r>
          <w:instrText xml:space="preserve"> PAGEREF _Toc26998 \h </w:instrText>
        </w:r>
        <w:r>
          <w:fldChar w:fldCharType="separate"/>
        </w:r>
        <w:r>
          <w:t>49</w:t>
        </w:r>
        <w:r>
          <w:fldChar w:fldCharType="end"/>
        </w:r>
      </w:hyperlink>
    </w:p>
    <w:p>
      <w:pPr>
        <w:pStyle w:val="TOC2"/>
        <w:tabs>
          <w:tab w:val="right" w:leader="dot" w:pos="8306"/>
        </w:tabs>
      </w:pPr>
      <w:hyperlink w:anchor="_Toc16233" w:history="1">
        <w:r>
          <w:rPr>
            <w:rFonts w:ascii="仿宋" w:eastAsia="仿宋" w:hAnsi="仿宋" w:cs="仿宋" w:hint="eastAsia"/>
            <w:lang w:eastAsia="zh-CN"/>
          </w:rPr>
          <w:t>(一)、产品/服务定位与特点</w:t>
        </w:r>
        <w:r>
          <w:tab/>
        </w:r>
        <w:r>
          <w:fldChar w:fldCharType="begin"/>
        </w:r>
        <w:r>
          <w:instrText xml:space="preserve"> PAGEREF _Toc16233 \h </w:instrText>
        </w:r>
        <w:r>
          <w:fldChar w:fldCharType="separate"/>
        </w:r>
        <w:r>
          <w:t>49</w:t>
        </w:r>
        <w:r>
          <w:fldChar w:fldCharType="end"/>
        </w:r>
      </w:hyperlink>
    </w:p>
    <w:p>
      <w:pPr>
        <w:pStyle w:val="TOC2"/>
        <w:tabs>
          <w:tab w:val="right" w:leader="dot" w:pos="8306"/>
        </w:tabs>
      </w:pPr>
      <w:hyperlink w:anchor="_Toc6090" w:history="1">
        <w:r>
          <w:rPr>
            <w:rFonts w:ascii="仿宋" w:eastAsia="仿宋" w:hAnsi="仿宋" w:cs="仿宋" w:hint="eastAsia"/>
            <w:lang w:eastAsia="zh-CN"/>
          </w:rPr>
          <w:t>(二)、市场定位与竞争分析</w:t>
        </w:r>
        <w:r>
          <w:tab/>
        </w:r>
        <w:r>
          <w:fldChar w:fldCharType="begin"/>
        </w:r>
        <w:r>
          <w:instrText xml:space="preserve"> PAGEREF _Toc6090 \h </w:instrText>
        </w:r>
        <w:r>
          <w:fldChar w:fldCharType="separate"/>
        </w:r>
        <w:r>
          <w:t>51</w:t>
        </w:r>
        <w:r>
          <w:fldChar w:fldCharType="end"/>
        </w:r>
      </w:hyperlink>
    </w:p>
    <w:p>
      <w:pPr>
        <w:pStyle w:val="TOC2"/>
        <w:tabs>
          <w:tab w:val="right" w:leader="dot" w:pos="8306"/>
        </w:tabs>
      </w:pPr>
      <w:hyperlink w:anchor="_Toc16558" w:history="1">
        <w:r>
          <w:rPr>
            <w:rFonts w:ascii="仿宋" w:eastAsia="仿宋" w:hAnsi="仿宋" w:cs="仿宋" w:hint="eastAsia"/>
            <w:lang w:eastAsia="zh-CN"/>
          </w:rPr>
          <w:t>(三)、营销渠道与策略</w:t>
        </w:r>
        <w:r>
          <w:tab/>
        </w:r>
        <w:r>
          <w:fldChar w:fldCharType="begin"/>
        </w:r>
        <w:r>
          <w:instrText xml:space="preserve"> PAGEREF _Toc16558 \h </w:instrText>
        </w:r>
        <w:r>
          <w:fldChar w:fldCharType="separate"/>
        </w:r>
        <w:r>
          <w:t>52</w:t>
        </w:r>
        <w:r>
          <w:fldChar w:fldCharType="end"/>
        </w:r>
      </w:hyperlink>
    </w:p>
    <w:p>
      <w:pPr>
        <w:pStyle w:val="TOC2"/>
        <w:tabs>
          <w:tab w:val="right" w:leader="dot" w:pos="8306"/>
        </w:tabs>
      </w:pPr>
      <w:hyperlink w:anchor="_Toc11742" w:history="1">
        <w:r>
          <w:rPr>
            <w:rFonts w:ascii="仿宋" w:eastAsia="仿宋" w:hAnsi="仿宋" w:cs="仿宋" w:hint="eastAsia"/>
            <w:lang w:eastAsia="zh-CN"/>
          </w:rPr>
          <w:t>(四)、推广与宣传活动</w:t>
        </w:r>
        <w:r>
          <w:tab/>
        </w:r>
        <w:r>
          <w:fldChar w:fldCharType="begin"/>
        </w:r>
        <w:r>
          <w:instrText xml:space="preserve"> PAGEREF _Toc11742 \h </w:instrText>
        </w:r>
        <w:r>
          <w:fldChar w:fldCharType="separate"/>
        </w:r>
        <w:r>
          <w:t>53</w:t>
        </w:r>
        <w:r>
          <w:fldChar w:fldCharType="end"/>
        </w:r>
      </w:hyperlink>
    </w:p>
    <w:p>
      <w:pPr>
        <w:pStyle w:val="TOC1"/>
        <w:tabs>
          <w:tab w:val="right" w:leader="dot" w:pos="8306"/>
        </w:tabs>
      </w:pPr>
      <w:hyperlink w:anchor="_Toc29929" w:history="1">
        <w:r>
          <w:rPr>
            <w:rFonts w:ascii="仿宋" w:eastAsia="仿宋" w:hAnsi="仿宋" w:cs="仿宋" w:hint="eastAsia"/>
            <w:lang w:eastAsia="zh-CN"/>
          </w:rPr>
          <w:t>十六、利益相关者分析与沟通计划</w:t>
        </w:r>
        <w:r>
          <w:tab/>
        </w:r>
        <w:r>
          <w:fldChar w:fldCharType="begin"/>
        </w:r>
        <w:r>
          <w:instrText xml:space="preserve"> PAGEREF _Toc29929 \h </w:instrText>
        </w:r>
        <w:r>
          <w:fldChar w:fldCharType="separate"/>
        </w:r>
        <w:r>
          <w:t>59</w:t>
        </w:r>
        <w:r>
          <w:fldChar w:fldCharType="end"/>
        </w:r>
      </w:hyperlink>
    </w:p>
    <w:p>
      <w:pPr>
        <w:pStyle w:val="TOC2"/>
        <w:tabs>
          <w:tab w:val="right" w:leader="dot" w:pos="8306"/>
        </w:tabs>
      </w:pPr>
      <w:hyperlink w:anchor="_Toc24929" w:history="1">
        <w:r>
          <w:rPr>
            <w:rFonts w:ascii="仿宋" w:eastAsia="仿宋" w:hAnsi="仿宋" w:cs="仿宋" w:hint="eastAsia"/>
            <w:lang w:eastAsia="zh-CN"/>
          </w:rPr>
          <w:t>(一)、利益相关者分析</w:t>
        </w:r>
        <w:r>
          <w:tab/>
        </w:r>
        <w:r>
          <w:fldChar w:fldCharType="begin"/>
        </w:r>
        <w:r>
          <w:instrText xml:space="preserve"> PAGEREF _Toc24929 \h </w:instrText>
        </w:r>
        <w:r>
          <w:fldChar w:fldCharType="separate"/>
        </w:r>
        <w:r>
          <w:t>59</w:t>
        </w:r>
        <w:r>
          <w:fldChar w:fldCharType="end"/>
        </w:r>
      </w:hyperlink>
    </w:p>
    <w:p>
      <w:pPr>
        <w:pStyle w:val="TOC2"/>
        <w:tabs>
          <w:tab w:val="right" w:leader="dot" w:pos="8306"/>
        </w:tabs>
      </w:pPr>
      <w:hyperlink w:anchor="_Toc20187" w:history="1">
        <w:r>
          <w:rPr>
            <w:rFonts w:ascii="仿宋" w:eastAsia="仿宋" w:hAnsi="仿宋" w:cs="仿宋" w:hint="eastAsia"/>
            <w:lang w:eastAsia="zh-CN"/>
          </w:rPr>
          <w:t>(二)、沟通计划</w:t>
        </w:r>
        <w:r>
          <w:tab/>
        </w:r>
        <w:r>
          <w:fldChar w:fldCharType="begin"/>
        </w:r>
        <w:r>
          <w:instrText xml:space="preserve"> PAGEREF _Toc20187 \h </w:instrText>
        </w:r>
        <w:r>
          <w:fldChar w:fldCharType="separate"/>
        </w:r>
        <w:r>
          <w:t>60</w:t>
        </w:r>
        <w:r>
          <w:fldChar w:fldCharType="end"/>
        </w:r>
      </w:hyperlink>
    </w:p>
    <w:p>
      <w:pPr>
        <w:pStyle w:val="TOC1"/>
        <w:tabs>
          <w:tab w:val="right" w:leader="dot" w:pos="8306"/>
        </w:tabs>
      </w:pPr>
      <w:hyperlink w:anchor="_Toc18106" w:history="1">
        <w:r>
          <w:rPr>
            <w:rFonts w:ascii="仿宋" w:eastAsia="仿宋" w:hAnsi="仿宋" w:cs="仿宋" w:hint="eastAsia"/>
            <w:lang w:eastAsia="zh-CN"/>
          </w:rPr>
          <w:t>十七、护肤膏霜项目工程方案分析</w:t>
        </w:r>
        <w:r>
          <w:tab/>
        </w:r>
        <w:r>
          <w:fldChar w:fldCharType="begin"/>
        </w:r>
        <w:r>
          <w:instrText xml:space="preserve"> PAGEREF _Toc18106 \h </w:instrText>
        </w:r>
        <w:r>
          <w:fldChar w:fldCharType="separate"/>
        </w:r>
        <w:r>
          <w:t>61</w:t>
        </w:r>
        <w:r>
          <w:fldChar w:fldCharType="end"/>
        </w:r>
      </w:hyperlink>
    </w:p>
    <w:p>
      <w:pPr>
        <w:pStyle w:val="TOC2"/>
        <w:tabs>
          <w:tab w:val="right" w:leader="dot" w:pos="8306"/>
        </w:tabs>
      </w:pPr>
      <w:hyperlink w:anchor="_Toc21355" w:history="1">
        <w:r>
          <w:rPr>
            <w:rFonts w:ascii="仿宋" w:eastAsia="仿宋" w:hAnsi="仿宋" w:cs="仿宋" w:hint="eastAsia"/>
            <w:lang w:eastAsia="zh-CN"/>
          </w:rPr>
          <w:t>(一)、建筑工程设计原则</w:t>
        </w:r>
        <w:r>
          <w:tab/>
        </w:r>
        <w:r>
          <w:fldChar w:fldCharType="begin"/>
        </w:r>
        <w:r>
          <w:instrText xml:space="preserve"> PAGEREF _Toc21355 \h </w:instrText>
        </w:r>
        <w:r>
          <w:fldChar w:fldCharType="separate"/>
        </w:r>
        <w:r>
          <w:t>61</w:t>
        </w:r>
        <w:r>
          <w:fldChar w:fldCharType="end"/>
        </w:r>
      </w:hyperlink>
    </w:p>
    <w:p>
      <w:pPr>
        <w:pStyle w:val="TOC2"/>
        <w:tabs>
          <w:tab w:val="right" w:leader="dot" w:pos="8306"/>
        </w:tabs>
      </w:pPr>
      <w:hyperlink w:anchor="_Toc28894" w:history="1">
        <w:r>
          <w:rPr>
            <w:rFonts w:ascii="仿宋" w:eastAsia="仿宋" w:hAnsi="仿宋" w:cs="仿宋" w:hint="eastAsia"/>
            <w:lang w:eastAsia="zh-CN"/>
          </w:rPr>
          <w:t>(二)、土建工程建设指标</w:t>
        </w:r>
        <w:r>
          <w:tab/>
        </w:r>
        <w:r>
          <w:fldChar w:fldCharType="begin"/>
        </w:r>
        <w:r>
          <w:instrText xml:space="preserve"> PAGEREF _Toc28894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51"/>
      <w:r>
        <w:rPr>
          <w:rFonts w:ascii="仿宋" w:eastAsia="仿宋" w:hAnsi="仿宋" w:cs="仿宋" w:hint="eastAsia"/>
          <w:sz w:val="28"/>
          <w:lang w:eastAsia="zh-CN"/>
        </w:rPr>
        <w:t>一、护肤膏霜项目可持续发展</w:t>
      </w:r>
      <w:bookmarkEnd w:id="2"/>
    </w:p>
    <w:p>
      <w:pPr>
        <w:pStyle w:val="Heading2"/>
        <w:rPr>
          <w:rFonts w:ascii="仿宋" w:eastAsia="仿宋" w:hAnsi="仿宋" w:cs="仿宋" w:hint="eastAsia"/>
          <w:lang w:eastAsia="zh-CN"/>
        </w:rPr>
      </w:pPr>
      <w:bookmarkStart w:id="3" w:name="_Toc222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中，护肤膏霜项目团队着眼于未来，明确了可持续发展的战略方向。制定的具体可持续发展目标包括降低资源使用、采用环保技术、最大化社会效益等。这一步骤不仅有助于护肤膏霜项目在环保和社会责任方面达到最高标准，也为未来提供了明确的指引，确保护肤膏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可持续实践的融入护肤膏霜项目管理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护肤膏霜项目管理周期。从护肤膏霜项目规划开始，护肤膏霜项目团队就考虑了环境和社会的因素。在执行阶段，护肤膏霜项目团队积极推动绿色技术的应用，优化资源利用。此外，关注员工的社会责任，通过培训和沟通活动提高员工对可持续发展的认知，使他们能够在日常工作中践行可持续实践。这些举措不仅为护肤膏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3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扎根于护肤膏霜项目的可持续发展理念，我们深信环保与社会责任是护肤膏霜项目成功的关键支柱。在护肤膏霜项目的每一步，我们都致力于通过创新和实践，履行对环境和社会的坚定责任。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团队通过引入先进的环保技术、建立高效的废物处理系统以及推动能源节约措施，积极履行环保责任。定期的环保监测和评估确保护肤膏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不仅致力于自身可持续发展，还注重对社会的回馈。通过支持社区护肤膏霜项目、参与慈善事业、提供培训机会等方式，护肤膏霜项目积极履行社会责任。与当地社区建立积极互动，关注员工的工作与生活平衡，以及员工的身心健康，是护肤膏霜项目在社会责任层面的关键举措。这样的实践不仅增强了护肤膏霜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82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806"/>
      <w:r>
        <w:rPr>
          <w:rFonts w:ascii="仿宋" w:eastAsia="仿宋" w:hAnsi="仿宋" w:cs="仿宋" w:hint="eastAsia"/>
          <w:lang w:eastAsia="zh-CN"/>
        </w:rPr>
        <w:t>(一)、护肤膏霜行业分析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行业一直以来都是市场的关注焦点。行业内的发展趋势、竞争态势以及潜在机会都对护肤膏霜项目的推进产生深远的影响。通过深入研究行业的整体概貌，我们将更好地理解行业的核心特征，为护肤膏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行业，技术一直是推动创新和发展的关键因素。我们将对当前技术趋势进行详尽分析，包括但不限于人工智能、大数据应用、先进制造技术等。这有助于护肤膏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护肤膏霜项目成功的基础。我们将对主要竞争对手进行深入研究，包括其市场份额、产品特点、市场定位等。通过全面了解竞争对手的优势和劣势，护肤膏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6748"/>
      <w:r>
        <w:rPr>
          <w:rFonts w:ascii="仿宋" w:eastAsia="仿宋" w:hAnsi="仿宋" w:cs="仿宋" w:hint="eastAsia"/>
          <w:sz w:val="28"/>
          <w:lang w:eastAsia="zh-CN"/>
        </w:rPr>
        <w:t>(二)、护肤膏霜市场分析预测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通过对市场规模的深入调研，我们将预测护肤膏霜市场未来的增长趋势。这包括市场的整体规模、各细分领域的发展趋势等。护肤膏霜项目可以根据市场的扩张速度和潜在机会，制定更符合市场需求的发展策略。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护肤膏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护肤膏霜项目实施过程中需要充分考虑的因素。我们将对市场风险进行全面评估，包括但不限于政策法规风险、市场竞争风险、技术变革风险等。通过对潜在风险的深入分析，护肤膏霜项目可以制定相应的风险缓解策略，降低不确定性对护肤膏霜项目的影响。</w:t>
      </w:r>
    </w:p>
    <w:p>
      <w:pPr>
        <w:pStyle w:val="Heading1"/>
        <w:ind w:firstLine="560" w:firstLineChars="200"/>
        <w:rPr>
          <w:rFonts w:ascii="仿宋" w:eastAsia="仿宋" w:hAnsi="仿宋" w:cs="仿宋" w:hint="eastAsia"/>
          <w:sz w:val="28"/>
          <w:lang w:eastAsia="zh-CN"/>
        </w:rPr>
      </w:pPr>
      <w:bookmarkStart w:id="8" w:name="_Toc5930"/>
      <w:r>
        <w:rPr>
          <w:rFonts w:ascii="仿宋" w:eastAsia="仿宋" w:hAnsi="仿宋" w:cs="仿宋" w:hint="eastAsia"/>
          <w:sz w:val="28"/>
          <w:lang w:eastAsia="zh-CN"/>
        </w:rPr>
        <w:t>三、护肤膏霜项目文档管理</w:t>
      </w:r>
      <w:bookmarkEnd w:id="8"/>
    </w:p>
    <w:p>
      <w:pPr>
        <w:pStyle w:val="Heading2"/>
        <w:rPr>
          <w:rFonts w:ascii="仿宋" w:eastAsia="仿宋" w:hAnsi="仿宋" w:cs="仿宋" w:hint="eastAsia"/>
          <w:lang w:eastAsia="zh-CN"/>
        </w:rPr>
      </w:pPr>
      <w:bookmarkStart w:id="9" w:name="_Toc2984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护肤膏霜项目高度重视文档的质量和准确性，以支持护肤膏霜项目的各项活动和决策。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文档的编制始于护肤膏霜项目计划的初期，我们制定了详细的文档编制计划，明确了每个文档的内容、格式和编写责任人。在护肤膏霜项目启动阶段，我们首先编制了护肤膏霜项目章程，明确定义了护肤膏霜项目的目标、范围、风险等关键要素。随后，护肤膏霜项目团队根据计划陆续编制了需求文档、设计文档、测试文档等各类文档，确保护肤膏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护肤膏霜项目管理中的重要环节，旨在确保护肤膏霜项目文档符合质量标准和护肤膏霜项目需求。在护肤膏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除了内部审查，我们还进行了外部审查，邀请护肤膏霜项目相关利益方和专业领域的专家对文档进行独立审查。这有助于获取更全面、客观的反馈，确保护肤膏霜项目文档不仅符合内部标准，也满足外部需求。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护肤膏霜项目在文档编制与审查方面建立了严格的管理机制，通过规范的流程和多维度的审查，确保护肤膏霜项目文档的质量、准确性和可靠性，为护肤膏霜项目的顺利推进提供了有力支持。</w:t>
      </w:r>
    </w:p>
    <w:p>
      <w:pPr>
        <w:pStyle w:val="Heading2"/>
        <w:ind w:firstLine="560" w:firstLineChars="200"/>
        <w:rPr>
          <w:rFonts w:ascii="仿宋" w:eastAsia="仿宋" w:hAnsi="仿宋" w:cs="仿宋" w:hint="eastAsia"/>
          <w:sz w:val="28"/>
          <w:lang w:eastAsia="zh-CN"/>
        </w:rPr>
      </w:pPr>
      <w:bookmarkStart w:id="10" w:name="_Toc513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我们通过多渠道发布文档，包括电子邮件、护肤膏霜项目管理平台、内部网站等，以满足不同团队成员的偏好和需求。多渠道发布确保了信息的全面覆盖。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我们采用了精细的权限控制，确保只有授权人员可以访问敏感信息。这种安全措施保护了护肤膏霜项目文档的机密性，防止了未经授权的信息泄露。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54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文档存档与归档是护肤膏霜项目生命周期中一个至关重要的环节，直接关系到护肤膏霜项目信息的长期保存和历史记录的完整性。在护肤膏霜项目中，我们实施了一系列有效的文档存档与归档管理策略：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484"/>
      <w:r>
        <w:rPr>
          <w:rFonts w:ascii="仿宋" w:eastAsia="仿宋" w:hAnsi="仿宋" w:cs="仿宋" w:hint="eastAsia"/>
          <w:sz w:val="28"/>
          <w:lang w:eastAsia="zh-CN"/>
        </w:rPr>
        <w:t>四、护肤膏霜项目建设单位说明</w:t>
      </w:r>
      <w:bookmarkEnd w:id="12"/>
    </w:p>
    <w:p>
      <w:pPr>
        <w:pStyle w:val="Heading2"/>
        <w:rPr>
          <w:rFonts w:ascii="仿宋" w:eastAsia="仿宋" w:hAnsi="仿宋" w:cs="仿宋" w:hint="eastAsia"/>
          <w:lang w:eastAsia="zh-CN"/>
        </w:rPr>
      </w:pPr>
      <w:bookmarkStart w:id="13" w:name="_Toc18938"/>
      <w:r>
        <w:rPr>
          <w:rFonts w:ascii="仿宋" w:eastAsia="仿宋" w:hAnsi="仿宋" w:cs="仿宋" w:hint="eastAsia"/>
          <w:lang w:eastAsia="zh-CN"/>
        </w:rPr>
        <w:t>(一)、护肤膏霜项目承办单位基本情况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61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护肤膏霜项目承办单位的XXXX，我们着眼于实现可持续的经济效益。通过技术创新和解决方案的提供，公司预计在护肤膏霜项目执行期间将获得可观的收入增长。这一收入来源主要包括护肤膏霜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同时，我们注重成本控制和效率提升，以确保护肤膏霜项目的可持续盈利。透过精细的管理和资源优化，公司期望实现护肤膏霜项目利润最大化。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护肤膏霜项目实施进行全面的投资评估，包括护肤膏霜项目启动阶段的资金投入和后续运营成本。通过对护肤膏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护肤膏霜项目实施过程中具备足够的资金流动性，公司将进行详尽的现金流分析。这包括资金需求的合理预测、护肤膏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622"/>
      <w:r>
        <w:rPr>
          <w:rFonts w:ascii="仿宋" w:eastAsia="仿宋" w:hAnsi="仿宋" w:cs="仿宋" w:hint="eastAsia"/>
          <w:sz w:val="28"/>
          <w:lang w:eastAsia="zh-CN"/>
        </w:rPr>
        <w:t>五、护肤膏霜项目概论</w:t>
      </w:r>
      <w:bookmarkEnd w:id="15"/>
    </w:p>
    <w:p>
      <w:pPr>
        <w:pStyle w:val="Heading2"/>
        <w:rPr>
          <w:rFonts w:ascii="仿宋" w:eastAsia="仿宋" w:hAnsi="仿宋" w:cs="仿宋" w:hint="eastAsia"/>
          <w:lang w:eastAsia="zh-CN"/>
        </w:rPr>
      </w:pPr>
      <w:bookmarkStart w:id="16" w:name="_Toc30814"/>
      <w:r>
        <w:rPr>
          <w:rFonts w:ascii="仿宋" w:eastAsia="仿宋" w:hAnsi="仿宋" w:cs="仿宋" w:hint="eastAsia"/>
          <w:lang w:eastAsia="zh-CN"/>
        </w:rPr>
        <w:t>(一)、护肤膏霜项目概况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起源追溯至对市场的深入洞察。市场的不断演变与变革为护肤膏霜项目提供了难得的机遇。当前市场存在的需求缺口和变革的大环境共同构成了护肤膏霜项目的背景。这个护肤膏霜项目旨在充分利用市场机遇，填补行业中尚未满足的需求，为客户提供全新的解决方案。市场的变革和需求的增长使得这个护肤膏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护肤膏霜项目名称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正式命名为护肤膏霜。这个名称不仅仅是一个标识，更代表了护肤膏霜项目的核心理念和愿景。它蕴含着护肤膏霜项目所要解决问题的关键字，具有强烈的表达和辨识度，为护肤膏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护肤膏霜项目目标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核心目标是提供一种全新、高效的解决方案，满足客户日益增长的需求。护肤膏霜项目追求的不仅仅是满足市场需求，更是在市场中获得卓越的竞争优势。通过不断提升产品或服务的质量和创新水平，护肤膏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护肤膏霜项目范围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全面涵盖了产品研发、制造、市场推广和售后服务，确保从产品设计到最终用户体验的全方位关注。这一全面的护肤膏霜项目范围是为了确保护肤膏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护肤膏霜项目时间表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护肤膏霜项目计划在未来18个月内完成，包括研发、测试、市场试点和正式推出等不同阶段。这个时间表的合理设计是为了确保护肤膏霜项目各个阶段的顺利推进，以便按时交付高质量的成果。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护肤膏霜项目预算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护肤膏霜项目总预算估算为XX百万美元，主要分配在研发、市场推广、人员培训和运营等方面。这一充足的预算为护肤膏霜项目提供了充足的资源，确保护肤膏霜项目在各个方面都能取得优异的表现。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护肤膏霜项目风险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护肤膏霜项目可能面临的风险包括市场接受度低、技术难题、竞争激烈等。护肤膏霜项目团队已经制定了相应的风险应对计划，通过前瞻性的风险管理，确保护肤膏霜项目在面对不确定性时能够迅速做出应对。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护肤膏霜项目团队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护肤膏霜项目汇聚了一支经验丰富、多领域专业素养的核心团队，确保护肤膏霜项目在各个方面都能拥有高水平的执行力。团队的协同作战是护肤膏霜项目成功的关键因素之一。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护肤膏霜项目背景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护肤膏霜项目的背景根植于市场对更高效、创新产品的渴望，同时也受到科技发展对行业格局的深刻改变的影响。这为护肤膏霜项目提供了广阔的发展空间和市场需求。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护肤膏霜项目现状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截至目前，护肤膏霜项目已完成市场调研和技术验证，取得了初步的成功。这为护肤膏霜项目在未来的发展奠定了坚实的基础，为更远大的目标打下了坚实的基石。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5061"/>
      <w:r>
        <w:rPr>
          <w:rFonts w:ascii="仿宋" w:eastAsia="仿宋" w:hAnsi="仿宋" w:cs="仿宋" w:hint="eastAsia"/>
          <w:sz w:val="28"/>
          <w:lang w:eastAsia="zh-CN"/>
        </w:rPr>
        <w:t>(二)、护肤膏霜项目目标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keyword》护肤膏霜项目首要业务目标是在市场中占据有利地位，实现产品/服务的成功推广和销售。通过不断提升产品质量、创新性，护肤膏霜项目追求成为行业中的领导者，赢得更多客户的青睐。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在科技迅速发展的时代，护肤膏霜项目着眼于技术创新。通过持续的研发和技术升级，护肤膏霜项目旨在推出更具创新性的产品或服务，以满足市场对新鲜、先进解决方案的需求。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为了建立可持续的客户关系，护肤膏霜项目设定了客户满意度目标。通过提供卓越的产品质量和优质的客户服务，护肤膏霜项目追求赢得客户的信任和忠诚度，确保他们的满意度达到行业领先水平。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护肤膏霜项目注重社会责任和可持续发展。通过实施环保、社会责任护肤膏霜项目，护肤膏霜项目致力于在经济发展的同时保护环境，促进社会公平，实现可持续经营。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护肤膏霜项目的团队是实现目标的核心驱动力。因此，护肤膏霜项目设定了团队发展目标，包括提升团队成员的专业技能、培养领导力，以及搭建协同高效的团队工作氛围。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2427"/>
      <w:r>
        <w:rPr>
          <w:rFonts w:ascii="仿宋" w:eastAsia="仿宋" w:hAnsi="仿宋" w:cs="仿宋" w:hint="eastAsia"/>
          <w:sz w:val="28"/>
          <w:lang w:eastAsia="zh-CN"/>
        </w:rPr>
        <w:t>(三)、护肤膏霜项目提出的理由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护肤膏霜项目提出的理由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护肤膏霜项目的提出源于对市场机遇的深刻洞察。当前市场中存在的需求缺口和行业发展趋势表明，有巨大的商业机会等待被开发。通过准确捕捉市场机遇，护肤膏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理念基于对技术创新的信仰。通过持续的研发和技术投入，护肤膏霜项目有望推出更具创新性的产品或服务。在科技飞速发展的当下，护肤膏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提出是为了增强企业的行业竞争力。通过提升产品或服务的质量和独特性，护肤膏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响应了消费者需求的变化。随着社会和科技的不断发展，消费者对产品和服务的需求也在发生变化。通过深入了解并及时回应消费者的新需求，护肤膏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护肤膏霜项目的提出是企业战略发展规划的一部分。在面对日益激烈的市场竞争和不断变化的商业环境中，护肤膏霜项目作为企业战略的一环，旨在为企业开辟新的增长领域，巩固企业在行业中的地位。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提出不仅仅是基于商业考量，还注重社会责任。通过推出环保、社会责任等方面的护肤膏霜项目，护肤膏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护肤膏霜项目的提出反映了对利益相关者期望的关注。包括客户、员工、投资者等利益相关者在企业发展中都有着各自的期望，护肤膏霜项目力求在满足这些期望的同时，取得更大的共赢。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0676"/>
      <w:r>
        <w:rPr>
          <w:rFonts w:ascii="仿宋" w:eastAsia="仿宋" w:hAnsi="仿宋" w:cs="仿宋" w:hint="eastAsia"/>
          <w:sz w:val="28"/>
          <w:lang w:eastAsia="zh-CN"/>
        </w:rPr>
        <w:t>(四)、护肤膏霜项目意义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在实施护肤膏霜项目的过程中，我们不仅仅是在追逐商业成功，更是为企业和社会的多个层面创造了深远的意义。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的首要意义在于提升企业的市场竞争力。通过持续的创新和对产品质量的高标准要求，护肤膏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护肤膏霜项目的推进将促使行业技术水平的提升。通过引入先进技术和创新性解决方案，护肤膏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https://d.book118.com/575320243314011111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76B32"/>
    <w:rsid w:val="6FA76B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32024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2024-02-18T18:20:00Z</dcterms:created>
  <dcterms:modified xsi:type="dcterms:W3CDTF">2024-02-18T18:21:10Z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B2509AA887704BAFBB285ECDD69A57E8_11</vt:lpwstr>
  </property>
  <property fmtid="{D5CDD505-2E9C-101B-9397-08002B2CF9AE}" pid="3" name="KSOProductBuildVer">
    <vt:lpwstr>2052-12.1.0.16250</vt:lpwstr>
  </property>
</Properties>
</file>