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航空发动机翻修行业相关项目实施计划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66" w:history="1">
        <w:r>
          <w:rPr>
            <w:rFonts w:ascii="仿宋" w:eastAsia="仿宋" w:hAnsi="仿宋" w:cs="仿宋" w:hint="eastAsia"/>
            <w:lang w:eastAsia="zh-CN"/>
          </w:rPr>
          <w:t>序言</w:t>
        </w:r>
        <w:r>
          <w:tab/>
        </w:r>
        <w:r>
          <w:fldChar w:fldCharType="begin"/>
        </w:r>
        <w:r>
          <w:instrText xml:space="preserve"> PAGEREF _Toc4166 \h </w:instrText>
        </w:r>
        <w:r>
          <w:fldChar w:fldCharType="separate"/>
        </w:r>
        <w:r>
          <w:t>3</w:t>
        </w:r>
        <w:r>
          <w:fldChar w:fldCharType="end"/>
        </w:r>
      </w:hyperlink>
    </w:p>
    <w:p>
      <w:pPr>
        <w:pStyle w:val="TOC1"/>
        <w:tabs>
          <w:tab w:val="right" w:leader="dot" w:pos="8306"/>
        </w:tabs>
      </w:pPr>
      <w:hyperlink w:anchor="_Toc1592" w:history="1">
        <w:r>
          <w:rPr>
            <w:rFonts w:ascii="仿宋" w:eastAsia="仿宋" w:hAnsi="仿宋" w:cs="仿宋" w:hint="eastAsia"/>
            <w:lang w:eastAsia="zh-CN"/>
          </w:rPr>
          <w:t>一、产品规划</w:t>
        </w:r>
        <w:r>
          <w:tab/>
        </w:r>
        <w:r>
          <w:fldChar w:fldCharType="begin"/>
        </w:r>
        <w:r>
          <w:instrText xml:space="preserve"> PAGEREF _Toc1592 \h </w:instrText>
        </w:r>
        <w:r>
          <w:fldChar w:fldCharType="separate"/>
        </w:r>
        <w:r>
          <w:t>3</w:t>
        </w:r>
        <w:r>
          <w:fldChar w:fldCharType="end"/>
        </w:r>
      </w:hyperlink>
    </w:p>
    <w:p>
      <w:pPr>
        <w:pStyle w:val="TOC2"/>
        <w:tabs>
          <w:tab w:val="right" w:leader="dot" w:pos="8306"/>
        </w:tabs>
      </w:pPr>
      <w:hyperlink w:anchor="_Toc451" w:history="1">
        <w:r>
          <w:rPr>
            <w:rFonts w:ascii="仿宋" w:eastAsia="仿宋" w:hAnsi="仿宋" w:cs="仿宋" w:hint="eastAsia"/>
            <w:lang w:eastAsia="zh-CN"/>
          </w:rPr>
          <w:t>(一)、产品规划</w:t>
        </w:r>
        <w:r>
          <w:tab/>
        </w:r>
        <w:r>
          <w:fldChar w:fldCharType="begin"/>
        </w:r>
        <w:r>
          <w:instrText xml:space="preserve"> PAGEREF _Toc451 \h </w:instrText>
        </w:r>
        <w:r>
          <w:fldChar w:fldCharType="separate"/>
        </w:r>
        <w:r>
          <w:t>3</w:t>
        </w:r>
        <w:r>
          <w:fldChar w:fldCharType="end"/>
        </w:r>
      </w:hyperlink>
    </w:p>
    <w:p>
      <w:pPr>
        <w:pStyle w:val="TOC2"/>
        <w:tabs>
          <w:tab w:val="right" w:leader="dot" w:pos="8306"/>
        </w:tabs>
      </w:pPr>
      <w:hyperlink w:anchor="_Toc30508" w:history="1">
        <w:r>
          <w:rPr>
            <w:rFonts w:ascii="仿宋" w:eastAsia="仿宋" w:hAnsi="仿宋" w:cs="仿宋" w:hint="eastAsia"/>
            <w:lang w:eastAsia="zh-CN"/>
          </w:rPr>
          <w:t>(二)、建设规模</w:t>
        </w:r>
        <w:r>
          <w:tab/>
        </w:r>
        <w:r>
          <w:fldChar w:fldCharType="begin"/>
        </w:r>
        <w:r>
          <w:instrText xml:space="preserve"> PAGEREF _Toc30508 \h </w:instrText>
        </w:r>
        <w:r>
          <w:fldChar w:fldCharType="separate"/>
        </w:r>
        <w:r>
          <w:t>4</w:t>
        </w:r>
        <w:r>
          <w:fldChar w:fldCharType="end"/>
        </w:r>
      </w:hyperlink>
    </w:p>
    <w:p>
      <w:pPr>
        <w:pStyle w:val="TOC1"/>
        <w:tabs>
          <w:tab w:val="right" w:leader="dot" w:pos="8306"/>
        </w:tabs>
      </w:pPr>
      <w:hyperlink w:anchor="_Toc7751" w:history="1">
        <w:r>
          <w:rPr>
            <w:rFonts w:ascii="仿宋" w:eastAsia="仿宋" w:hAnsi="仿宋" w:cs="仿宋" w:hint="eastAsia"/>
            <w:lang w:eastAsia="zh-CN"/>
          </w:rPr>
          <w:t>二、航空发动机翻修概述</w:t>
        </w:r>
        <w:r>
          <w:tab/>
        </w:r>
        <w:r>
          <w:fldChar w:fldCharType="begin"/>
        </w:r>
        <w:r>
          <w:instrText xml:space="preserve"> PAGEREF _Toc7751 \h </w:instrText>
        </w:r>
        <w:r>
          <w:fldChar w:fldCharType="separate"/>
        </w:r>
        <w:r>
          <w:t>5</w:t>
        </w:r>
        <w:r>
          <w:fldChar w:fldCharType="end"/>
        </w:r>
      </w:hyperlink>
    </w:p>
    <w:p>
      <w:pPr>
        <w:pStyle w:val="TOC2"/>
        <w:tabs>
          <w:tab w:val="right" w:leader="dot" w:pos="8306"/>
        </w:tabs>
      </w:pPr>
      <w:hyperlink w:anchor="_Toc5288" w:history="1">
        <w:r>
          <w:rPr>
            <w:rFonts w:ascii="仿宋" w:eastAsia="仿宋" w:hAnsi="仿宋" w:cs="仿宋" w:hint="eastAsia"/>
            <w:lang w:eastAsia="zh-CN"/>
          </w:rPr>
          <w:t>(一)、航空发动机翻修项目名称及建设性质</w:t>
        </w:r>
        <w:r>
          <w:tab/>
        </w:r>
        <w:r>
          <w:fldChar w:fldCharType="begin"/>
        </w:r>
        <w:r>
          <w:instrText xml:space="preserve"> PAGEREF _Toc5288 \h </w:instrText>
        </w:r>
        <w:r>
          <w:fldChar w:fldCharType="separate"/>
        </w:r>
        <w:r>
          <w:t>5</w:t>
        </w:r>
        <w:r>
          <w:fldChar w:fldCharType="end"/>
        </w:r>
      </w:hyperlink>
    </w:p>
    <w:p>
      <w:pPr>
        <w:pStyle w:val="TOC2"/>
        <w:tabs>
          <w:tab w:val="right" w:leader="dot" w:pos="8306"/>
        </w:tabs>
      </w:pPr>
      <w:hyperlink w:anchor="_Toc10590" w:history="1">
        <w:r>
          <w:rPr>
            <w:rFonts w:ascii="仿宋" w:eastAsia="仿宋" w:hAnsi="仿宋" w:cs="仿宋" w:hint="eastAsia"/>
            <w:lang w:eastAsia="zh-CN"/>
          </w:rPr>
          <w:t>(二)、航空发动机翻修项目承办单位背景分析</w:t>
        </w:r>
        <w:r>
          <w:tab/>
        </w:r>
        <w:r>
          <w:fldChar w:fldCharType="begin"/>
        </w:r>
        <w:r>
          <w:instrText xml:space="preserve"> PAGEREF _Toc10590 \h </w:instrText>
        </w:r>
        <w:r>
          <w:fldChar w:fldCharType="separate"/>
        </w:r>
        <w:r>
          <w:t>6</w:t>
        </w:r>
        <w:r>
          <w:fldChar w:fldCharType="end"/>
        </w:r>
      </w:hyperlink>
    </w:p>
    <w:p>
      <w:pPr>
        <w:pStyle w:val="TOC2"/>
        <w:tabs>
          <w:tab w:val="right" w:leader="dot" w:pos="8306"/>
        </w:tabs>
      </w:pPr>
      <w:hyperlink w:anchor="_Toc4829" w:history="1">
        <w:r>
          <w:rPr>
            <w:rFonts w:ascii="仿宋" w:eastAsia="仿宋" w:hAnsi="仿宋" w:cs="仿宋" w:hint="eastAsia"/>
            <w:lang w:eastAsia="zh-CN"/>
          </w:rPr>
          <w:t>(三)、战略合作单位</w:t>
        </w:r>
        <w:r>
          <w:tab/>
        </w:r>
        <w:r>
          <w:fldChar w:fldCharType="begin"/>
        </w:r>
        <w:r>
          <w:instrText xml:space="preserve"> PAGEREF _Toc4829 \h </w:instrText>
        </w:r>
        <w:r>
          <w:fldChar w:fldCharType="separate"/>
        </w:r>
        <w:r>
          <w:t>6</w:t>
        </w:r>
        <w:r>
          <w:fldChar w:fldCharType="end"/>
        </w:r>
      </w:hyperlink>
    </w:p>
    <w:p>
      <w:pPr>
        <w:pStyle w:val="TOC2"/>
        <w:tabs>
          <w:tab w:val="right" w:leader="dot" w:pos="8306"/>
        </w:tabs>
      </w:pPr>
      <w:hyperlink w:anchor="_Toc29163" w:history="1">
        <w:r>
          <w:rPr>
            <w:rFonts w:ascii="仿宋" w:eastAsia="仿宋" w:hAnsi="仿宋" w:cs="仿宋" w:hint="eastAsia"/>
            <w:lang w:eastAsia="zh-CN"/>
          </w:rPr>
          <w:t>(四)、航空发动机翻修项目提出的理由</w:t>
        </w:r>
        <w:r>
          <w:tab/>
        </w:r>
        <w:r>
          <w:fldChar w:fldCharType="begin"/>
        </w:r>
        <w:r>
          <w:instrText xml:space="preserve"> PAGEREF _Toc29163 \h </w:instrText>
        </w:r>
        <w:r>
          <w:fldChar w:fldCharType="separate"/>
        </w:r>
        <w:r>
          <w:t>6</w:t>
        </w:r>
        <w:r>
          <w:fldChar w:fldCharType="end"/>
        </w:r>
      </w:hyperlink>
    </w:p>
    <w:p>
      <w:pPr>
        <w:pStyle w:val="TOC2"/>
        <w:tabs>
          <w:tab w:val="right" w:leader="dot" w:pos="8306"/>
        </w:tabs>
      </w:pPr>
      <w:hyperlink w:anchor="_Toc2769" w:history="1">
        <w:r>
          <w:rPr>
            <w:rFonts w:ascii="仿宋" w:eastAsia="仿宋" w:hAnsi="仿宋" w:cs="仿宋" w:hint="eastAsia"/>
            <w:lang w:eastAsia="zh-CN"/>
          </w:rPr>
          <w:t>(五)、航空发动机翻修项目选址及用地综述</w:t>
        </w:r>
        <w:r>
          <w:tab/>
        </w:r>
        <w:r>
          <w:fldChar w:fldCharType="begin"/>
        </w:r>
        <w:r>
          <w:instrText xml:space="preserve"> PAGEREF _Toc2769 \h </w:instrText>
        </w:r>
        <w:r>
          <w:fldChar w:fldCharType="separate"/>
        </w:r>
        <w:r>
          <w:t>7</w:t>
        </w:r>
        <w:r>
          <w:fldChar w:fldCharType="end"/>
        </w:r>
      </w:hyperlink>
    </w:p>
    <w:p>
      <w:pPr>
        <w:pStyle w:val="TOC2"/>
        <w:tabs>
          <w:tab w:val="right" w:leader="dot" w:pos="8306"/>
        </w:tabs>
      </w:pPr>
      <w:hyperlink w:anchor="_Toc17374" w:history="1">
        <w:r>
          <w:rPr>
            <w:rFonts w:ascii="仿宋" w:eastAsia="仿宋" w:hAnsi="仿宋" w:cs="仿宋" w:hint="eastAsia"/>
            <w:lang w:eastAsia="zh-CN"/>
          </w:rPr>
          <w:t>(六)、土建工程建设指标</w:t>
        </w:r>
        <w:r>
          <w:tab/>
        </w:r>
        <w:r>
          <w:fldChar w:fldCharType="begin"/>
        </w:r>
        <w:r>
          <w:instrText xml:space="preserve"> PAGEREF _Toc17374 \h </w:instrText>
        </w:r>
        <w:r>
          <w:fldChar w:fldCharType="separate"/>
        </w:r>
        <w:r>
          <w:t>8</w:t>
        </w:r>
        <w:r>
          <w:fldChar w:fldCharType="end"/>
        </w:r>
      </w:hyperlink>
    </w:p>
    <w:p>
      <w:pPr>
        <w:pStyle w:val="TOC2"/>
        <w:tabs>
          <w:tab w:val="right" w:leader="dot" w:pos="8306"/>
        </w:tabs>
      </w:pPr>
      <w:hyperlink w:anchor="_Toc23468" w:history="1">
        <w:r>
          <w:rPr>
            <w:rFonts w:ascii="仿宋" w:eastAsia="仿宋" w:hAnsi="仿宋" w:cs="仿宋" w:hint="eastAsia"/>
            <w:lang w:eastAsia="zh-CN"/>
          </w:rPr>
          <w:t>(七)、设备购置</w:t>
        </w:r>
        <w:r>
          <w:tab/>
        </w:r>
        <w:r>
          <w:fldChar w:fldCharType="begin"/>
        </w:r>
        <w:r>
          <w:instrText xml:space="preserve"> PAGEREF _Toc23468 \h </w:instrText>
        </w:r>
        <w:r>
          <w:fldChar w:fldCharType="separate"/>
        </w:r>
        <w:r>
          <w:t>9</w:t>
        </w:r>
        <w:r>
          <w:fldChar w:fldCharType="end"/>
        </w:r>
      </w:hyperlink>
    </w:p>
    <w:p>
      <w:pPr>
        <w:pStyle w:val="TOC2"/>
        <w:tabs>
          <w:tab w:val="right" w:leader="dot" w:pos="8306"/>
        </w:tabs>
      </w:pPr>
      <w:hyperlink w:anchor="_Toc8400" w:history="1">
        <w:r>
          <w:rPr>
            <w:rFonts w:ascii="仿宋" w:eastAsia="仿宋" w:hAnsi="仿宋" w:cs="仿宋" w:hint="eastAsia"/>
            <w:lang w:eastAsia="zh-CN"/>
          </w:rPr>
          <w:t>(八)、产品规划方案</w:t>
        </w:r>
        <w:r>
          <w:tab/>
        </w:r>
        <w:r>
          <w:fldChar w:fldCharType="begin"/>
        </w:r>
        <w:r>
          <w:instrText xml:space="preserve"> PAGEREF _Toc8400 \h </w:instrText>
        </w:r>
        <w:r>
          <w:fldChar w:fldCharType="separate"/>
        </w:r>
        <w:r>
          <w:t>9</w:t>
        </w:r>
        <w:r>
          <w:fldChar w:fldCharType="end"/>
        </w:r>
      </w:hyperlink>
    </w:p>
    <w:p>
      <w:pPr>
        <w:pStyle w:val="TOC2"/>
        <w:tabs>
          <w:tab w:val="right" w:leader="dot" w:pos="8306"/>
        </w:tabs>
      </w:pPr>
      <w:hyperlink w:anchor="_Toc27504" w:history="1">
        <w:r>
          <w:rPr>
            <w:rFonts w:ascii="仿宋" w:eastAsia="仿宋" w:hAnsi="仿宋" w:cs="仿宋" w:hint="eastAsia"/>
            <w:lang w:eastAsia="zh-CN"/>
          </w:rPr>
          <w:t>(九)、原材料供应</w:t>
        </w:r>
        <w:r>
          <w:tab/>
        </w:r>
        <w:r>
          <w:fldChar w:fldCharType="begin"/>
        </w:r>
        <w:r>
          <w:instrText xml:space="preserve"> PAGEREF _Toc27504 \h </w:instrText>
        </w:r>
        <w:r>
          <w:fldChar w:fldCharType="separate"/>
        </w:r>
        <w:r>
          <w:t>10</w:t>
        </w:r>
        <w:r>
          <w:fldChar w:fldCharType="end"/>
        </w:r>
      </w:hyperlink>
    </w:p>
    <w:p>
      <w:pPr>
        <w:pStyle w:val="TOC2"/>
        <w:tabs>
          <w:tab w:val="right" w:leader="dot" w:pos="8306"/>
        </w:tabs>
      </w:pPr>
      <w:hyperlink w:anchor="_Toc15964" w:history="1">
        <w:r>
          <w:rPr>
            <w:rFonts w:ascii="仿宋" w:eastAsia="仿宋" w:hAnsi="仿宋" w:cs="仿宋" w:hint="eastAsia"/>
            <w:lang w:eastAsia="zh-CN"/>
          </w:rPr>
          <w:t>(十)、航空发动机翻修项目能耗分析</w:t>
        </w:r>
        <w:r>
          <w:tab/>
        </w:r>
        <w:r>
          <w:fldChar w:fldCharType="begin"/>
        </w:r>
        <w:r>
          <w:instrText xml:space="preserve"> PAGEREF _Toc15964 \h </w:instrText>
        </w:r>
        <w:r>
          <w:fldChar w:fldCharType="separate"/>
        </w:r>
        <w:r>
          <w:t>10</w:t>
        </w:r>
        <w:r>
          <w:fldChar w:fldCharType="end"/>
        </w:r>
      </w:hyperlink>
    </w:p>
    <w:p>
      <w:pPr>
        <w:pStyle w:val="TOC2"/>
        <w:tabs>
          <w:tab w:val="right" w:leader="dot" w:pos="8306"/>
        </w:tabs>
      </w:pPr>
      <w:hyperlink w:anchor="_Toc27230" w:history="1">
        <w:r>
          <w:rPr>
            <w:rFonts w:ascii="仿宋" w:eastAsia="仿宋" w:hAnsi="仿宋" w:cs="仿宋" w:hint="eastAsia"/>
            <w:lang w:eastAsia="zh-CN"/>
          </w:rPr>
          <w:t>(十一)、环境保护</w:t>
        </w:r>
        <w:r>
          <w:tab/>
        </w:r>
        <w:r>
          <w:fldChar w:fldCharType="begin"/>
        </w:r>
        <w:r>
          <w:instrText xml:space="preserve"> PAGEREF _Toc27230 \h </w:instrText>
        </w:r>
        <w:r>
          <w:fldChar w:fldCharType="separate"/>
        </w:r>
        <w:r>
          <w:t>11</w:t>
        </w:r>
        <w:r>
          <w:fldChar w:fldCharType="end"/>
        </w:r>
      </w:hyperlink>
    </w:p>
    <w:p>
      <w:pPr>
        <w:pStyle w:val="TOC2"/>
        <w:tabs>
          <w:tab w:val="right" w:leader="dot" w:pos="8306"/>
        </w:tabs>
      </w:pPr>
      <w:hyperlink w:anchor="_Toc114" w:history="1">
        <w:r>
          <w:rPr>
            <w:rFonts w:ascii="仿宋" w:eastAsia="仿宋" w:hAnsi="仿宋" w:cs="仿宋" w:hint="eastAsia"/>
            <w:lang w:eastAsia="zh-CN"/>
          </w:rPr>
          <w:t>(十二)、航空发动机翻修项目建设符合性</w:t>
        </w:r>
        <w:r>
          <w:tab/>
        </w:r>
        <w:r>
          <w:fldChar w:fldCharType="begin"/>
        </w:r>
        <w:r>
          <w:instrText xml:space="preserve"> PAGEREF _Toc114 \h </w:instrText>
        </w:r>
        <w:r>
          <w:fldChar w:fldCharType="separate"/>
        </w:r>
        <w:r>
          <w:t>12</w:t>
        </w:r>
        <w:r>
          <w:fldChar w:fldCharType="end"/>
        </w:r>
      </w:hyperlink>
    </w:p>
    <w:p>
      <w:pPr>
        <w:pStyle w:val="TOC2"/>
        <w:tabs>
          <w:tab w:val="right" w:leader="dot" w:pos="8306"/>
        </w:tabs>
      </w:pPr>
      <w:hyperlink w:anchor="_Toc5785" w:history="1">
        <w:r>
          <w:rPr>
            <w:rFonts w:ascii="仿宋" w:eastAsia="仿宋" w:hAnsi="仿宋" w:cs="仿宋" w:hint="eastAsia"/>
            <w:lang w:eastAsia="zh-CN"/>
          </w:rPr>
          <w:t>(十三)、航空发动机翻修项目进度规划</w:t>
        </w:r>
        <w:r>
          <w:tab/>
        </w:r>
        <w:r>
          <w:fldChar w:fldCharType="begin"/>
        </w:r>
        <w:r>
          <w:instrText xml:space="preserve"> PAGEREF _Toc5785 \h </w:instrText>
        </w:r>
        <w:r>
          <w:fldChar w:fldCharType="separate"/>
        </w:r>
        <w:r>
          <w:t>14</w:t>
        </w:r>
        <w:r>
          <w:fldChar w:fldCharType="end"/>
        </w:r>
      </w:hyperlink>
    </w:p>
    <w:p>
      <w:pPr>
        <w:pStyle w:val="TOC2"/>
        <w:tabs>
          <w:tab w:val="right" w:leader="dot" w:pos="8306"/>
        </w:tabs>
      </w:pPr>
      <w:hyperlink w:anchor="_Toc5870" w:history="1">
        <w:r>
          <w:rPr>
            <w:rFonts w:ascii="仿宋" w:eastAsia="仿宋" w:hAnsi="仿宋" w:cs="仿宋" w:hint="eastAsia"/>
            <w:lang w:eastAsia="zh-CN"/>
          </w:rPr>
          <w:t>(十四)、投资估算及经济效益分析</w:t>
        </w:r>
        <w:r>
          <w:tab/>
        </w:r>
        <w:r>
          <w:fldChar w:fldCharType="begin"/>
        </w:r>
        <w:r>
          <w:instrText xml:space="preserve"> PAGEREF _Toc5870 \h </w:instrText>
        </w:r>
        <w:r>
          <w:fldChar w:fldCharType="separate"/>
        </w:r>
        <w:r>
          <w:t>14</w:t>
        </w:r>
        <w:r>
          <w:fldChar w:fldCharType="end"/>
        </w:r>
      </w:hyperlink>
    </w:p>
    <w:p>
      <w:pPr>
        <w:pStyle w:val="TOC2"/>
        <w:tabs>
          <w:tab w:val="right" w:leader="dot" w:pos="8306"/>
        </w:tabs>
      </w:pPr>
      <w:hyperlink w:anchor="_Toc10690" w:history="1">
        <w:r>
          <w:rPr>
            <w:rFonts w:ascii="仿宋" w:eastAsia="仿宋" w:hAnsi="仿宋" w:cs="仿宋" w:hint="eastAsia"/>
            <w:lang w:eastAsia="zh-CN"/>
          </w:rPr>
          <w:t>(十五)、报告说明</w:t>
        </w:r>
        <w:r>
          <w:tab/>
        </w:r>
        <w:r>
          <w:fldChar w:fldCharType="begin"/>
        </w:r>
        <w:r>
          <w:instrText xml:space="preserve"> PAGEREF _Toc10690 \h </w:instrText>
        </w:r>
        <w:r>
          <w:fldChar w:fldCharType="separate"/>
        </w:r>
        <w:r>
          <w:t>15</w:t>
        </w:r>
        <w:r>
          <w:fldChar w:fldCharType="end"/>
        </w:r>
      </w:hyperlink>
    </w:p>
    <w:p>
      <w:pPr>
        <w:pStyle w:val="TOC2"/>
        <w:tabs>
          <w:tab w:val="right" w:leader="dot" w:pos="8306"/>
        </w:tabs>
      </w:pPr>
      <w:hyperlink w:anchor="_Toc24889" w:history="1">
        <w:r>
          <w:rPr>
            <w:rFonts w:ascii="仿宋" w:eastAsia="仿宋" w:hAnsi="仿宋" w:cs="仿宋" w:hint="eastAsia"/>
            <w:lang w:eastAsia="zh-CN"/>
          </w:rPr>
          <w:t>(十六)、航空发动机翻修项目评价</w:t>
        </w:r>
        <w:r>
          <w:tab/>
        </w:r>
        <w:r>
          <w:fldChar w:fldCharType="begin"/>
        </w:r>
        <w:r>
          <w:instrText xml:space="preserve"> PAGEREF _Toc24889 \h </w:instrText>
        </w:r>
        <w:r>
          <w:fldChar w:fldCharType="separate"/>
        </w:r>
        <w:r>
          <w:t>16</w:t>
        </w:r>
        <w:r>
          <w:fldChar w:fldCharType="end"/>
        </w:r>
      </w:hyperlink>
    </w:p>
    <w:p>
      <w:pPr>
        <w:pStyle w:val="TOC1"/>
        <w:tabs>
          <w:tab w:val="right" w:leader="dot" w:pos="8306"/>
        </w:tabs>
      </w:pPr>
      <w:hyperlink w:anchor="_Toc10409" w:history="1">
        <w:r>
          <w:rPr>
            <w:rFonts w:ascii="仿宋" w:eastAsia="仿宋" w:hAnsi="仿宋" w:cs="仿宋" w:hint="eastAsia"/>
            <w:lang w:eastAsia="zh-CN"/>
          </w:rPr>
          <w:t>三、航空发动机翻修项目节能概况</w:t>
        </w:r>
        <w:r>
          <w:tab/>
        </w:r>
        <w:r>
          <w:fldChar w:fldCharType="begin"/>
        </w:r>
        <w:r>
          <w:instrText xml:space="preserve"> PAGEREF _Toc10409 \h </w:instrText>
        </w:r>
        <w:r>
          <w:fldChar w:fldCharType="separate"/>
        </w:r>
        <w:r>
          <w:t>17</w:t>
        </w:r>
        <w:r>
          <w:fldChar w:fldCharType="end"/>
        </w:r>
      </w:hyperlink>
    </w:p>
    <w:p>
      <w:pPr>
        <w:pStyle w:val="TOC2"/>
        <w:tabs>
          <w:tab w:val="right" w:leader="dot" w:pos="8306"/>
        </w:tabs>
      </w:pPr>
      <w:hyperlink w:anchor="_Toc4043" w:history="1">
        <w:r>
          <w:rPr>
            <w:rFonts w:ascii="仿宋" w:eastAsia="仿宋" w:hAnsi="仿宋" w:cs="仿宋" w:hint="eastAsia"/>
            <w:lang w:eastAsia="zh-CN"/>
          </w:rPr>
          <w:t>(一)、节能概述</w:t>
        </w:r>
        <w:r>
          <w:tab/>
        </w:r>
        <w:r>
          <w:fldChar w:fldCharType="begin"/>
        </w:r>
        <w:r>
          <w:instrText xml:space="preserve"> PAGEREF _Toc4043 \h </w:instrText>
        </w:r>
        <w:r>
          <w:fldChar w:fldCharType="separate"/>
        </w:r>
        <w:r>
          <w:t>17</w:t>
        </w:r>
        <w:r>
          <w:fldChar w:fldCharType="end"/>
        </w:r>
      </w:hyperlink>
    </w:p>
    <w:p>
      <w:pPr>
        <w:pStyle w:val="TOC2"/>
        <w:tabs>
          <w:tab w:val="right" w:leader="dot" w:pos="8306"/>
        </w:tabs>
      </w:pPr>
      <w:hyperlink w:anchor="_Toc19778" w:history="1">
        <w:r>
          <w:rPr>
            <w:rFonts w:ascii="仿宋" w:eastAsia="仿宋" w:hAnsi="仿宋" w:cs="仿宋" w:hint="eastAsia"/>
            <w:lang w:eastAsia="zh-CN"/>
          </w:rPr>
          <w:t>(二)、航空发动机翻修项目所在地能源消费及能源供应条件</w:t>
        </w:r>
        <w:r>
          <w:tab/>
        </w:r>
        <w:r>
          <w:fldChar w:fldCharType="begin"/>
        </w:r>
        <w:r>
          <w:instrText xml:space="preserve"> PAGEREF _Toc19778 \h </w:instrText>
        </w:r>
        <w:r>
          <w:fldChar w:fldCharType="separate"/>
        </w:r>
        <w:r>
          <w:t>18</w:t>
        </w:r>
        <w:r>
          <w:fldChar w:fldCharType="end"/>
        </w:r>
      </w:hyperlink>
    </w:p>
    <w:p>
      <w:pPr>
        <w:pStyle w:val="TOC2"/>
        <w:tabs>
          <w:tab w:val="right" w:leader="dot" w:pos="8306"/>
        </w:tabs>
      </w:pPr>
      <w:hyperlink w:anchor="_Toc31415" w:history="1">
        <w:r>
          <w:rPr>
            <w:rFonts w:ascii="仿宋" w:eastAsia="仿宋" w:hAnsi="仿宋" w:cs="仿宋" w:hint="eastAsia"/>
            <w:lang w:eastAsia="zh-CN"/>
          </w:rPr>
          <w:t>(三)、能源消费种类和数量分析</w:t>
        </w:r>
        <w:r>
          <w:tab/>
        </w:r>
        <w:r>
          <w:fldChar w:fldCharType="begin"/>
        </w:r>
        <w:r>
          <w:instrText xml:space="preserve"> PAGEREF _Toc31415 \h </w:instrText>
        </w:r>
        <w:r>
          <w:fldChar w:fldCharType="separate"/>
        </w:r>
        <w:r>
          <w:t>19</w:t>
        </w:r>
        <w:r>
          <w:fldChar w:fldCharType="end"/>
        </w:r>
      </w:hyperlink>
    </w:p>
    <w:p>
      <w:pPr>
        <w:pStyle w:val="TOC2"/>
        <w:tabs>
          <w:tab w:val="right" w:leader="dot" w:pos="8306"/>
        </w:tabs>
      </w:pPr>
      <w:hyperlink w:anchor="_Toc17789" w:history="1">
        <w:r>
          <w:rPr>
            <w:rFonts w:ascii="仿宋" w:eastAsia="仿宋" w:hAnsi="仿宋" w:cs="仿宋" w:hint="eastAsia"/>
            <w:lang w:eastAsia="zh-CN"/>
          </w:rPr>
          <w:t>(四)、航空发动机翻修项目预期节能综合评价</w:t>
        </w:r>
        <w:r>
          <w:tab/>
        </w:r>
        <w:r>
          <w:fldChar w:fldCharType="begin"/>
        </w:r>
        <w:r>
          <w:instrText xml:space="preserve"> PAGEREF _Toc17789 \h </w:instrText>
        </w:r>
        <w:r>
          <w:fldChar w:fldCharType="separate"/>
        </w:r>
        <w:r>
          <w:t>20</w:t>
        </w:r>
        <w:r>
          <w:fldChar w:fldCharType="end"/>
        </w:r>
      </w:hyperlink>
    </w:p>
    <w:p>
      <w:pPr>
        <w:pStyle w:val="TOC2"/>
        <w:tabs>
          <w:tab w:val="right" w:leader="dot" w:pos="8306"/>
        </w:tabs>
      </w:pPr>
      <w:hyperlink w:anchor="_Toc7600" w:history="1">
        <w:r>
          <w:rPr>
            <w:rFonts w:ascii="仿宋" w:eastAsia="仿宋" w:hAnsi="仿宋" w:cs="仿宋" w:hint="eastAsia"/>
            <w:lang w:eastAsia="zh-CN"/>
          </w:rPr>
          <w:t>(五)、航空发动机翻修项目节能设计</w:t>
        </w:r>
        <w:r>
          <w:tab/>
        </w:r>
        <w:r>
          <w:fldChar w:fldCharType="begin"/>
        </w:r>
        <w:r>
          <w:instrText xml:space="preserve"> PAGEREF _Toc7600 \h </w:instrText>
        </w:r>
        <w:r>
          <w:fldChar w:fldCharType="separate"/>
        </w:r>
        <w:r>
          <w:t>20</w:t>
        </w:r>
        <w:r>
          <w:fldChar w:fldCharType="end"/>
        </w:r>
      </w:hyperlink>
    </w:p>
    <w:p>
      <w:pPr>
        <w:pStyle w:val="TOC2"/>
        <w:tabs>
          <w:tab w:val="right" w:leader="dot" w:pos="8306"/>
        </w:tabs>
      </w:pPr>
      <w:hyperlink w:anchor="_Toc5560" w:history="1">
        <w:r>
          <w:rPr>
            <w:rFonts w:ascii="仿宋" w:eastAsia="仿宋" w:hAnsi="仿宋" w:cs="仿宋" w:hint="eastAsia"/>
            <w:lang w:eastAsia="zh-CN"/>
          </w:rPr>
          <w:t>(六)、节能措施</w:t>
        </w:r>
        <w:r>
          <w:tab/>
        </w:r>
        <w:r>
          <w:fldChar w:fldCharType="begin"/>
        </w:r>
        <w:r>
          <w:instrText xml:space="preserve"> PAGEREF _Toc5560 \h </w:instrText>
        </w:r>
        <w:r>
          <w:fldChar w:fldCharType="separate"/>
        </w:r>
        <w:r>
          <w:t>21</w:t>
        </w:r>
        <w:r>
          <w:fldChar w:fldCharType="end"/>
        </w:r>
      </w:hyperlink>
    </w:p>
    <w:p>
      <w:pPr>
        <w:pStyle w:val="TOC1"/>
        <w:tabs>
          <w:tab w:val="right" w:leader="dot" w:pos="8306"/>
        </w:tabs>
      </w:pPr>
      <w:hyperlink w:anchor="_Toc27946" w:history="1">
        <w:r>
          <w:rPr>
            <w:rFonts w:ascii="仿宋" w:eastAsia="仿宋" w:hAnsi="仿宋" w:cs="仿宋" w:hint="eastAsia"/>
            <w:lang w:eastAsia="zh-CN"/>
          </w:rPr>
          <w:t>四、投资方案计划</w:t>
        </w:r>
        <w:r>
          <w:tab/>
        </w:r>
        <w:r>
          <w:fldChar w:fldCharType="begin"/>
        </w:r>
        <w:r>
          <w:instrText xml:space="preserve"> PAGEREF _Toc27946 \h </w:instrText>
        </w:r>
        <w:r>
          <w:fldChar w:fldCharType="separate"/>
        </w:r>
        <w:r>
          <w:t>22</w:t>
        </w:r>
        <w:r>
          <w:fldChar w:fldCharType="end"/>
        </w:r>
      </w:hyperlink>
    </w:p>
    <w:p>
      <w:pPr>
        <w:pStyle w:val="TOC2"/>
        <w:tabs>
          <w:tab w:val="right" w:leader="dot" w:pos="8306"/>
        </w:tabs>
      </w:pPr>
      <w:hyperlink w:anchor="_Toc9185" w:history="1">
        <w:r>
          <w:rPr>
            <w:rFonts w:ascii="仿宋" w:eastAsia="仿宋" w:hAnsi="仿宋" w:cs="仿宋" w:hint="eastAsia"/>
            <w:lang w:eastAsia="zh-CN"/>
          </w:rPr>
          <w:t>(一)、航空发动机翻修项目估算说明</w:t>
        </w:r>
        <w:r>
          <w:tab/>
        </w:r>
        <w:r>
          <w:fldChar w:fldCharType="begin"/>
        </w:r>
        <w:r>
          <w:instrText xml:space="preserve"> PAGEREF _Toc9185 \h </w:instrText>
        </w:r>
        <w:r>
          <w:fldChar w:fldCharType="separate"/>
        </w:r>
        <w:r>
          <w:t>22</w:t>
        </w:r>
        <w:r>
          <w:fldChar w:fldCharType="end"/>
        </w:r>
      </w:hyperlink>
    </w:p>
    <w:p>
      <w:pPr>
        <w:pStyle w:val="TOC2"/>
        <w:tabs>
          <w:tab w:val="right" w:leader="dot" w:pos="8306"/>
        </w:tabs>
      </w:pPr>
      <w:hyperlink w:anchor="_Toc5506" w:history="1">
        <w:r>
          <w:rPr>
            <w:rFonts w:ascii="仿宋" w:eastAsia="仿宋" w:hAnsi="仿宋" w:cs="仿宋" w:hint="eastAsia"/>
            <w:lang w:eastAsia="zh-CN"/>
          </w:rPr>
          <w:t>(二)、航空发动机翻修项目总投资估算</w:t>
        </w:r>
        <w:r>
          <w:tab/>
        </w:r>
        <w:r>
          <w:fldChar w:fldCharType="begin"/>
        </w:r>
        <w:r>
          <w:instrText xml:space="preserve"> PAGEREF _Toc5506 \h </w:instrText>
        </w:r>
        <w:r>
          <w:fldChar w:fldCharType="separate"/>
        </w:r>
        <w:r>
          <w:t>24</w:t>
        </w:r>
        <w:r>
          <w:fldChar w:fldCharType="end"/>
        </w:r>
      </w:hyperlink>
    </w:p>
    <w:p>
      <w:pPr>
        <w:pStyle w:val="TOC2"/>
        <w:tabs>
          <w:tab w:val="right" w:leader="dot" w:pos="8306"/>
        </w:tabs>
      </w:pPr>
      <w:hyperlink w:anchor="_Toc22659" w:history="1">
        <w:r>
          <w:rPr>
            <w:rFonts w:ascii="仿宋" w:eastAsia="仿宋" w:hAnsi="仿宋" w:cs="仿宋" w:hint="eastAsia"/>
            <w:lang w:eastAsia="zh-CN"/>
          </w:rPr>
          <w:t>(三)、资金筹措</w:t>
        </w:r>
        <w:r>
          <w:tab/>
        </w:r>
        <w:r>
          <w:fldChar w:fldCharType="begin"/>
        </w:r>
        <w:r>
          <w:instrText xml:space="preserve"> PAGEREF _Toc22659 \h </w:instrText>
        </w:r>
        <w:r>
          <w:fldChar w:fldCharType="separate"/>
        </w:r>
        <w:r>
          <w:t>25</w:t>
        </w:r>
        <w:r>
          <w:fldChar w:fldCharType="end"/>
        </w:r>
      </w:hyperlink>
    </w:p>
    <w:p>
      <w:pPr>
        <w:pStyle w:val="TOC1"/>
        <w:tabs>
          <w:tab w:val="right" w:leader="dot" w:pos="8306"/>
        </w:tabs>
      </w:pPr>
      <w:hyperlink w:anchor="_Toc31817" w:history="1">
        <w:r>
          <w:rPr>
            <w:rFonts w:ascii="仿宋" w:eastAsia="仿宋" w:hAnsi="仿宋" w:cs="仿宋" w:hint="eastAsia"/>
            <w:lang w:eastAsia="zh-CN"/>
          </w:rPr>
          <w:t>五、发展规划、产业政策和行业准入分析</w:t>
        </w:r>
        <w:r>
          <w:tab/>
        </w:r>
        <w:r>
          <w:fldChar w:fldCharType="begin"/>
        </w:r>
        <w:r>
          <w:instrText xml:space="preserve"> PAGEREF _Toc31817 \h </w:instrText>
        </w:r>
        <w:r>
          <w:fldChar w:fldCharType="separate"/>
        </w:r>
        <w:r>
          <w:t>26</w:t>
        </w:r>
        <w:r>
          <w:fldChar w:fldCharType="end"/>
        </w:r>
      </w:hyperlink>
    </w:p>
    <w:p>
      <w:pPr>
        <w:pStyle w:val="TOC2"/>
        <w:tabs>
          <w:tab w:val="right" w:leader="dot" w:pos="8306"/>
        </w:tabs>
      </w:pPr>
      <w:hyperlink w:anchor="_Toc27979" w:history="1">
        <w:r>
          <w:rPr>
            <w:rFonts w:ascii="仿宋" w:eastAsia="仿宋" w:hAnsi="仿宋" w:cs="仿宋" w:hint="eastAsia"/>
            <w:lang w:eastAsia="zh-CN"/>
          </w:rPr>
          <w:t>(一)、发展规划分析</w:t>
        </w:r>
        <w:r>
          <w:tab/>
        </w:r>
        <w:r>
          <w:fldChar w:fldCharType="begin"/>
        </w:r>
        <w:r>
          <w:instrText xml:space="preserve"> PAGEREF _Toc27979 \h </w:instrText>
        </w:r>
        <w:r>
          <w:fldChar w:fldCharType="separate"/>
        </w:r>
        <w:r>
          <w:t>26</w:t>
        </w:r>
        <w:r>
          <w:fldChar w:fldCharType="end"/>
        </w:r>
      </w:hyperlink>
    </w:p>
    <w:p>
      <w:pPr>
        <w:pStyle w:val="TOC2"/>
        <w:tabs>
          <w:tab w:val="right" w:leader="dot" w:pos="8306"/>
        </w:tabs>
      </w:pPr>
      <w:hyperlink w:anchor="_Toc23860" w:history="1">
        <w:r>
          <w:rPr>
            <w:rFonts w:ascii="仿宋" w:eastAsia="仿宋" w:hAnsi="仿宋" w:cs="仿宋" w:hint="eastAsia"/>
            <w:lang w:eastAsia="zh-CN"/>
          </w:rPr>
          <w:t>(二)、产业政策分析</w:t>
        </w:r>
        <w:r>
          <w:tab/>
        </w:r>
        <w:r>
          <w:fldChar w:fldCharType="begin"/>
        </w:r>
        <w:r>
          <w:instrText xml:space="preserve"> PAGEREF _Toc23860 \h </w:instrText>
        </w:r>
        <w:r>
          <w:fldChar w:fldCharType="separate"/>
        </w:r>
        <w:r>
          <w:t>27</w:t>
        </w:r>
        <w:r>
          <w:fldChar w:fldCharType="end"/>
        </w:r>
      </w:hyperlink>
    </w:p>
    <w:p>
      <w:pPr>
        <w:pStyle w:val="TOC2"/>
        <w:tabs>
          <w:tab w:val="right" w:leader="dot" w:pos="8306"/>
        </w:tabs>
      </w:pPr>
      <w:hyperlink w:anchor="_Toc31961" w:history="1">
        <w:r>
          <w:rPr>
            <w:rFonts w:ascii="仿宋" w:eastAsia="仿宋" w:hAnsi="仿宋" w:cs="仿宋" w:hint="eastAsia"/>
            <w:lang w:eastAsia="zh-CN"/>
          </w:rPr>
          <w:t>(三)、行业准入分析</w:t>
        </w:r>
        <w:r>
          <w:tab/>
        </w:r>
        <w:r>
          <w:fldChar w:fldCharType="begin"/>
        </w:r>
        <w:r>
          <w:instrText xml:space="preserve"> PAGEREF _Toc31961 \h </w:instrText>
        </w:r>
        <w:r>
          <w:fldChar w:fldCharType="separate"/>
        </w:r>
        <w:r>
          <w:t>29</w:t>
        </w:r>
        <w:r>
          <w:fldChar w:fldCharType="end"/>
        </w:r>
      </w:hyperlink>
    </w:p>
    <w:p>
      <w:pPr>
        <w:pStyle w:val="TOC1"/>
        <w:tabs>
          <w:tab w:val="right" w:leader="dot" w:pos="8306"/>
        </w:tabs>
      </w:pPr>
      <w:hyperlink w:anchor="_Toc26429" w:history="1">
        <w:r>
          <w:rPr>
            <w:rFonts w:ascii="仿宋" w:eastAsia="仿宋" w:hAnsi="仿宋" w:cs="仿宋" w:hint="eastAsia"/>
            <w:lang w:eastAsia="zh-CN"/>
          </w:rPr>
          <w:t>六、航空发动机翻修项目风险概况</w:t>
        </w:r>
        <w:r>
          <w:tab/>
        </w:r>
        <w:r>
          <w:fldChar w:fldCharType="begin"/>
        </w:r>
        <w:r>
          <w:instrText xml:space="preserve"> PAGEREF _Toc26429 \h </w:instrText>
        </w:r>
        <w:r>
          <w:fldChar w:fldCharType="separate"/>
        </w:r>
        <w:r>
          <w:t>31</w:t>
        </w:r>
        <w:r>
          <w:fldChar w:fldCharType="end"/>
        </w:r>
      </w:hyperlink>
    </w:p>
    <w:p>
      <w:pPr>
        <w:pStyle w:val="TOC2"/>
        <w:tabs>
          <w:tab w:val="right" w:leader="dot" w:pos="8306"/>
        </w:tabs>
      </w:pPr>
      <w:hyperlink w:anchor="_Toc17866" w:history="1">
        <w:r>
          <w:rPr>
            <w:rFonts w:ascii="仿宋" w:eastAsia="仿宋" w:hAnsi="仿宋" w:cs="仿宋" w:hint="eastAsia"/>
            <w:lang w:eastAsia="zh-CN"/>
          </w:rPr>
          <w:t>(一)、政策风险分析</w:t>
        </w:r>
        <w:r>
          <w:tab/>
        </w:r>
        <w:r>
          <w:fldChar w:fldCharType="begin"/>
        </w:r>
        <w:r>
          <w:instrText xml:space="preserve"> PAGEREF _Toc17866 \h </w:instrText>
        </w:r>
        <w:r>
          <w:fldChar w:fldCharType="separate"/>
        </w:r>
        <w:r>
          <w:t>31</w:t>
        </w:r>
        <w:r>
          <w:fldChar w:fldCharType="end"/>
        </w:r>
      </w:hyperlink>
    </w:p>
    <w:p>
      <w:pPr>
        <w:pStyle w:val="TOC2"/>
        <w:tabs>
          <w:tab w:val="right" w:leader="dot" w:pos="8306"/>
        </w:tabs>
      </w:pPr>
      <w:hyperlink w:anchor="_Toc9195" w:history="1">
        <w:r>
          <w:rPr>
            <w:rFonts w:ascii="仿宋" w:eastAsia="仿宋" w:hAnsi="仿宋" w:cs="仿宋" w:hint="eastAsia"/>
            <w:lang w:eastAsia="zh-CN"/>
          </w:rPr>
          <w:t>(二)、社会风险分析</w:t>
        </w:r>
        <w:r>
          <w:tab/>
        </w:r>
        <w:r>
          <w:fldChar w:fldCharType="begin"/>
        </w:r>
        <w:r>
          <w:instrText xml:space="preserve"> PAGEREF _Toc9195 \h </w:instrText>
        </w:r>
        <w:r>
          <w:fldChar w:fldCharType="separate"/>
        </w:r>
        <w:r>
          <w:t>32</w:t>
        </w:r>
        <w:r>
          <w:fldChar w:fldCharType="end"/>
        </w:r>
      </w:hyperlink>
    </w:p>
    <w:p>
      <w:pPr>
        <w:pStyle w:val="TOC2"/>
        <w:tabs>
          <w:tab w:val="right" w:leader="dot" w:pos="8306"/>
        </w:tabs>
      </w:pPr>
      <w:hyperlink w:anchor="_Toc25438" w:history="1">
        <w:r>
          <w:rPr>
            <w:rFonts w:ascii="仿宋" w:eastAsia="仿宋" w:hAnsi="仿宋" w:cs="仿宋" w:hint="eastAsia"/>
            <w:lang w:eastAsia="zh-CN"/>
          </w:rPr>
          <w:t>(三)、市场风险分析</w:t>
        </w:r>
        <w:r>
          <w:tab/>
        </w:r>
        <w:r>
          <w:fldChar w:fldCharType="begin"/>
        </w:r>
        <w:r>
          <w:instrText xml:space="preserve"> PAGEREF _Toc25438 \h </w:instrText>
        </w:r>
        <w:r>
          <w:fldChar w:fldCharType="separate"/>
        </w:r>
        <w:r>
          <w:t>33</w:t>
        </w:r>
        <w:r>
          <w:fldChar w:fldCharType="end"/>
        </w:r>
      </w:hyperlink>
    </w:p>
    <w:p>
      <w:pPr>
        <w:pStyle w:val="TOC2"/>
        <w:tabs>
          <w:tab w:val="right" w:leader="dot" w:pos="8306"/>
        </w:tabs>
      </w:pPr>
      <w:hyperlink w:anchor="_Toc493" w:history="1">
        <w:r>
          <w:rPr>
            <w:rFonts w:ascii="仿宋" w:eastAsia="仿宋" w:hAnsi="仿宋" w:cs="仿宋" w:hint="eastAsia"/>
            <w:lang w:eastAsia="zh-CN"/>
          </w:rPr>
          <w:t>(四)、资金风险分析</w:t>
        </w:r>
        <w:r>
          <w:tab/>
        </w:r>
        <w:r>
          <w:fldChar w:fldCharType="begin"/>
        </w:r>
        <w:r>
          <w:instrText xml:space="preserve"> PAGEREF _Toc493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53" w:history="1">
        <w:r>
          <w:rPr>
            <w:rFonts w:ascii="仿宋" w:eastAsia="仿宋" w:hAnsi="仿宋" w:cs="仿宋" w:hint="eastAsia"/>
            <w:lang w:eastAsia="zh-CN"/>
          </w:rPr>
          <w:t>(五)、技术风险分析</w:t>
        </w:r>
        <w:r>
          <w:tab/>
        </w:r>
        <w:r>
          <w:fldChar w:fldCharType="begin"/>
        </w:r>
        <w:r>
          <w:instrText xml:space="preserve"> PAGEREF _Toc4153 \h </w:instrText>
        </w:r>
        <w:r>
          <w:fldChar w:fldCharType="separate"/>
        </w:r>
        <w:r>
          <w:t>35</w:t>
        </w:r>
        <w:r>
          <w:fldChar w:fldCharType="end"/>
        </w:r>
      </w:hyperlink>
    </w:p>
    <w:p>
      <w:pPr>
        <w:pStyle w:val="TOC2"/>
        <w:tabs>
          <w:tab w:val="right" w:leader="dot" w:pos="8306"/>
        </w:tabs>
      </w:pPr>
      <w:hyperlink w:anchor="_Toc25952" w:history="1">
        <w:r>
          <w:rPr>
            <w:rFonts w:ascii="仿宋" w:eastAsia="仿宋" w:hAnsi="仿宋" w:cs="仿宋" w:hint="eastAsia"/>
            <w:lang w:eastAsia="zh-CN"/>
          </w:rPr>
          <w:t>(六)、财务风险分析</w:t>
        </w:r>
        <w:r>
          <w:tab/>
        </w:r>
        <w:r>
          <w:fldChar w:fldCharType="begin"/>
        </w:r>
        <w:r>
          <w:instrText xml:space="preserve"> PAGEREF _Toc25952 \h </w:instrText>
        </w:r>
        <w:r>
          <w:fldChar w:fldCharType="separate"/>
        </w:r>
        <w:r>
          <w:t>36</w:t>
        </w:r>
        <w:r>
          <w:fldChar w:fldCharType="end"/>
        </w:r>
      </w:hyperlink>
    </w:p>
    <w:p>
      <w:pPr>
        <w:pStyle w:val="TOC2"/>
        <w:tabs>
          <w:tab w:val="right" w:leader="dot" w:pos="8306"/>
        </w:tabs>
      </w:pPr>
      <w:hyperlink w:anchor="_Toc27638" w:history="1">
        <w:r>
          <w:rPr>
            <w:rFonts w:ascii="仿宋" w:eastAsia="仿宋" w:hAnsi="仿宋" w:cs="仿宋" w:hint="eastAsia"/>
            <w:lang w:eastAsia="zh-CN"/>
          </w:rPr>
          <w:t>(七)、管理风险分析</w:t>
        </w:r>
        <w:r>
          <w:tab/>
        </w:r>
        <w:r>
          <w:fldChar w:fldCharType="begin"/>
        </w:r>
        <w:r>
          <w:instrText xml:space="preserve"> PAGEREF _Toc27638 \h </w:instrText>
        </w:r>
        <w:r>
          <w:fldChar w:fldCharType="separate"/>
        </w:r>
        <w:r>
          <w:t>37</w:t>
        </w:r>
        <w:r>
          <w:fldChar w:fldCharType="end"/>
        </w:r>
      </w:hyperlink>
    </w:p>
    <w:p>
      <w:pPr>
        <w:pStyle w:val="TOC2"/>
        <w:tabs>
          <w:tab w:val="right" w:leader="dot" w:pos="8306"/>
        </w:tabs>
      </w:pPr>
      <w:hyperlink w:anchor="_Toc29566" w:history="1">
        <w:r>
          <w:rPr>
            <w:rFonts w:ascii="仿宋" w:eastAsia="仿宋" w:hAnsi="仿宋" w:cs="仿宋" w:hint="eastAsia"/>
            <w:lang w:eastAsia="zh-CN"/>
          </w:rPr>
          <w:t>(八)、其它风险分析</w:t>
        </w:r>
        <w:r>
          <w:tab/>
        </w:r>
        <w:r>
          <w:fldChar w:fldCharType="begin"/>
        </w:r>
        <w:r>
          <w:instrText xml:space="preserve"> PAGEREF _Toc29566 \h </w:instrText>
        </w:r>
        <w:r>
          <w:fldChar w:fldCharType="separate"/>
        </w:r>
        <w:r>
          <w:t>38</w:t>
        </w:r>
        <w:r>
          <w:fldChar w:fldCharType="end"/>
        </w:r>
      </w:hyperlink>
    </w:p>
    <w:p>
      <w:pPr>
        <w:pStyle w:val="TOC2"/>
        <w:tabs>
          <w:tab w:val="right" w:leader="dot" w:pos="8306"/>
        </w:tabs>
      </w:pPr>
      <w:hyperlink w:anchor="_Toc17080" w:history="1">
        <w:r>
          <w:rPr>
            <w:rFonts w:ascii="仿宋" w:eastAsia="仿宋" w:hAnsi="仿宋" w:cs="仿宋" w:hint="eastAsia"/>
            <w:lang w:eastAsia="zh-CN"/>
          </w:rPr>
          <w:t>(九)、社会影响评估</w:t>
        </w:r>
        <w:r>
          <w:tab/>
        </w:r>
        <w:r>
          <w:fldChar w:fldCharType="begin"/>
        </w:r>
        <w:r>
          <w:instrText xml:space="preserve"> PAGEREF _Toc17080 \h </w:instrText>
        </w:r>
        <w:r>
          <w:fldChar w:fldCharType="separate"/>
        </w:r>
        <w:r>
          <w:t>39</w:t>
        </w:r>
        <w:r>
          <w:fldChar w:fldCharType="end"/>
        </w:r>
      </w:hyperlink>
    </w:p>
    <w:p>
      <w:pPr>
        <w:pStyle w:val="TOC1"/>
        <w:tabs>
          <w:tab w:val="right" w:leader="dot" w:pos="8306"/>
        </w:tabs>
      </w:pPr>
      <w:hyperlink w:anchor="_Toc15494" w:history="1">
        <w:r>
          <w:rPr>
            <w:rFonts w:ascii="仿宋" w:eastAsia="仿宋" w:hAnsi="仿宋" w:cs="仿宋" w:hint="eastAsia"/>
            <w:lang w:eastAsia="zh-CN"/>
          </w:rPr>
          <w:t>七、实施进度</w:t>
        </w:r>
        <w:r>
          <w:tab/>
        </w:r>
        <w:r>
          <w:fldChar w:fldCharType="begin"/>
        </w:r>
        <w:r>
          <w:instrText xml:space="preserve"> PAGEREF _Toc15494 \h </w:instrText>
        </w:r>
        <w:r>
          <w:fldChar w:fldCharType="separate"/>
        </w:r>
        <w:r>
          <w:t>42</w:t>
        </w:r>
        <w:r>
          <w:fldChar w:fldCharType="end"/>
        </w:r>
      </w:hyperlink>
    </w:p>
    <w:p>
      <w:pPr>
        <w:pStyle w:val="TOC2"/>
        <w:tabs>
          <w:tab w:val="right" w:leader="dot" w:pos="8306"/>
        </w:tabs>
      </w:pPr>
      <w:hyperlink w:anchor="_Toc3544" w:history="1">
        <w:r>
          <w:rPr>
            <w:rFonts w:ascii="仿宋" w:eastAsia="仿宋" w:hAnsi="仿宋" w:cs="仿宋" w:hint="eastAsia"/>
            <w:lang w:eastAsia="zh-CN"/>
          </w:rPr>
          <w:t>(一)、建设周期</w:t>
        </w:r>
        <w:r>
          <w:tab/>
        </w:r>
        <w:r>
          <w:fldChar w:fldCharType="begin"/>
        </w:r>
        <w:r>
          <w:instrText xml:space="preserve"> PAGEREF _Toc3544 \h </w:instrText>
        </w:r>
        <w:r>
          <w:fldChar w:fldCharType="separate"/>
        </w:r>
        <w:r>
          <w:t>42</w:t>
        </w:r>
        <w:r>
          <w:fldChar w:fldCharType="end"/>
        </w:r>
      </w:hyperlink>
    </w:p>
    <w:p>
      <w:pPr>
        <w:pStyle w:val="TOC2"/>
        <w:tabs>
          <w:tab w:val="right" w:leader="dot" w:pos="8306"/>
        </w:tabs>
      </w:pPr>
      <w:hyperlink w:anchor="_Toc15898" w:history="1">
        <w:r>
          <w:rPr>
            <w:rFonts w:ascii="仿宋" w:eastAsia="仿宋" w:hAnsi="仿宋" w:cs="仿宋" w:hint="eastAsia"/>
            <w:lang w:eastAsia="zh-CN"/>
          </w:rPr>
          <w:t>(二)、建设进度</w:t>
        </w:r>
        <w:r>
          <w:tab/>
        </w:r>
        <w:r>
          <w:fldChar w:fldCharType="begin"/>
        </w:r>
        <w:r>
          <w:instrText xml:space="preserve"> PAGEREF _Toc15898 \h </w:instrText>
        </w:r>
        <w:r>
          <w:fldChar w:fldCharType="separate"/>
        </w:r>
        <w:r>
          <w:t>43</w:t>
        </w:r>
        <w:r>
          <w:fldChar w:fldCharType="end"/>
        </w:r>
      </w:hyperlink>
    </w:p>
    <w:p>
      <w:pPr>
        <w:pStyle w:val="TOC2"/>
        <w:tabs>
          <w:tab w:val="right" w:leader="dot" w:pos="8306"/>
        </w:tabs>
      </w:pPr>
      <w:hyperlink w:anchor="_Toc24413" w:history="1">
        <w:r>
          <w:rPr>
            <w:rFonts w:ascii="仿宋" w:eastAsia="仿宋" w:hAnsi="仿宋" w:cs="仿宋" w:hint="eastAsia"/>
            <w:lang w:eastAsia="zh-CN"/>
          </w:rPr>
          <w:t>(三)、进度安排注意事项</w:t>
        </w:r>
        <w:r>
          <w:tab/>
        </w:r>
        <w:r>
          <w:fldChar w:fldCharType="begin"/>
        </w:r>
        <w:r>
          <w:instrText xml:space="preserve"> PAGEREF _Toc24413 \h </w:instrText>
        </w:r>
        <w:r>
          <w:fldChar w:fldCharType="separate"/>
        </w:r>
        <w:r>
          <w:t>44</w:t>
        </w:r>
        <w:r>
          <w:fldChar w:fldCharType="end"/>
        </w:r>
      </w:hyperlink>
    </w:p>
    <w:p>
      <w:pPr>
        <w:pStyle w:val="TOC2"/>
        <w:tabs>
          <w:tab w:val="right" w:leader="dot" w:pos="8306"/>
        </w:tabs>
      </w:pPr>
      <w:hyperlink w:anchor="_Toc18798" w:history="1">
        <w:r>
          <w:rPr>
            <w:rFonts w:ascii="仿宋" w:eastAsia="仿宋" w:hAnsi="仿宋" w:cs="仿宋" w:hint="eastAsia"/>
            <w:lang w:eastAsia="zh-CN"/>
          </w:rPr>
          <w:t>(四)、人力资源配置</w:t>
        </w:r>
        <w:r>
          <w:tab/>
        </w:r>
        <w:r>
          <w:fldChar w:fldCharType="begin"/>
        </w:r>
        <w:r>
          <w:instrText xml:space="preserve"> PAGEREF _Toc18798 \h </w:instrText>
        </w:r>
        <w:r>
          <w:fldChar w:fldCharType="separate"/>
        </w:r>
        <w:r>
          <w:t>45</w:t>
        </w:r>
        <w:r>
          <w:fldChar w:fldCharType="end"/>
        </w:r>
      </w:hyperlink>
    </w:p>
    <w:p>
      <w:pPr>
        <w:pStyle w:val="TOC2"/>
        <w:tabs>
          <w:tab w:val="right" w:leader="dot" w:pos="8306"/>
        </w:tabs>
      </w:pPr>
      <w:hyperlink w:anchor="_Toc13797" w:history="1">
        <w:r>
          <w:rPr>
            <w:rFonts w:ascii="仿宋" w:eastAsia="仿宋" w:hAnsi="仿宋" w:cs="仿宋" w:hint="eastAsia"/>
            <w:lang w:eastAsia="zh-CN"/>
          </w:rPr>
          <w:t>(五)、员工培训</w:t>
        </w:r>
        <w:r>
          <w:tab/>
        </w:r>
        <w:r>
          <w:fldChar w:fldCharType="begin"/>
        </w:r>
        <w:r>
          <w:instrText xml:space="preserve"> PAGEREF _Toc13797 \h </w:instrText>
        </w:r>
        <w:r>
          <w:fldChar w:fldCharType="separate"/>
        </w:r>
        <w:r>
          <w:t>45</w:t>
        </w:r>
        <w:r>
          <w:fldChar w:fldCharType="end"/>
        </w:r>
      </w:hyperlink>
    </w:p>
    <w:p>
      <w:pPr>
        <w:pStyle w:val="TOC2"/>
        <w:tabs>
          <w:tab w:val="right" w:leader="dot" w:pos="8306"/>
        </w:tabs>
      </w:pPr>
      <w:hyperlink w:anchor="_Toc29681" w:history="1">
        <w:r>
          <w:rPr>
            <w:rFonts w:ascii="仿宋" w:eastAsia="仿宋" w:hAnsi="仿宋" w:cs="仿宋" w:hint="eastAsia"/>
            <w:lang w:eastAsia="zh-CN"/>
          </w:rPr>
          <w:t>(六)、航空发动机翻修项目实施保障</w:t>
        </w:r>
        <w:r>
          <w:tab/>
        </w:r>
        <w:r>
          <w:fldChar w:fldCharType="begin"/>
        </w:r>
        <w:r>
          <w:instrText xml:space="preserve"> PAGEREF _Toc29681 \h </w:instrText>
        </w:r>
        <w:r>
          <w:fldChar w:fldCharType="separate"/>
        </w:r>
        <w:r>
          <w:t>47</w:t>
        </w:r>
        <w:r>
          <w:fldChar w:fldCharType="end"/>
        </w:r>
      </w:hyperlink>
    </w:p>
    <w:p>
      <w:pPr>
        <w:pStyle w:val="TOC1"/>
        <w:tabs>
          <w:tab w:val="right" w:leader="dot" w:pos="8306"/>
        </w:tabs>
      </w:pPr>
      <w:hyperlink w:anchor="_Toc25894" w:history="1">
        <w:r>
          <w:rPr>
            <w:rFonts w:ascii="仿宋" w:eastAsia="仿宋" w:hAnsi="仿宋" w:cs="仿宋" w:hint="eastAsia"/>
            <w:lang w:eastAsia="zh-CN"/>
          </w:rPr>
          <w:t>八、经济影响分析</w:t>
        </w:r>
        <w:r>
          <w:tab/>
        </w:r>
        <w:r>
          <w:fldChar w:fldCharType="begin"/>
        </w:r>
        <w:r>
          <w:instrText xml:space="preserve"> PAGEREF _Toc25894 \h </w:instrText>
        </w:r>
        <w:r>
          <w:fldChar w:fldCharType="separate"/>
        </w:r>
        <w:r>
          <w:t>48</w:t>
        </w:r>
        <w:r>
          <w:fldChar w:fldCharType="end"/>
        </w:r>
      </w:hyperlink>
    </w:p>
    <w:p>
      <w:pPr>
        <w:pStyle w:val="TOC2"/>
        <w:tabs>
          <w:tab w:val="right" w:leader="dot" w:pos="8306"/>
        </w:tabs>
      </w:pPr>
      <w:hyperlink w:anchor="_Toc11879" w:history="1">
        <w:r>
          <w:rPr>
            <w:rFonts w:ascii="仿宋" w:eastAsia="仿宋" w:hAnsi="仿宋" w:cs="仿宋" w:hint="eastAsia"/>
            <w:lang w:eastAsia="zh-CN"/>
          </w:rPr>
          <w:t>(一)、经济费用效益或费用效果分析</w:t>
        </w:r>
        <w:r>
          <w:tab/>
        </w:r>
        <w:r>
          <w:fldChar w:fldCharType="begin"/>
        </w:r>
        <w:r>
          <w:instrText xml:space="preserve"> PAGEREF _Toc11879 \h </w:instrText>
        </w:r>
        <w:r>
          <w:fldChar w:fldCharType="separate"/>
        </w:r>
        <w:r>
          <w:t>48</w:t>
        </w:r>
        <w:r>
          <w:fldChar w:fldCharType="end"/>
        </w:r>
      </w:hyperlink>
    </w:p>
    <w:p>
      <w:pPr>
        <w:pStyle w:val="TOC2"/>
        <w:tabs>
          <w:tab w:val="right" w:leader="dot" w:pos="8306"/>
        </w:tabs>
      </w:pPr>
      <w:hyperlink w:anchor="_Toc24375" w:history="1">
        <w:r>
          <w:rPr>
            <w:rFonts w:ascii="仿宋" w:eastAsia="仿宋" w:hAnsi="仿宋" w:cs="仿宋" w:hint="eastAsia"/>
            <w:lang w:eastAsia="zh-CN"/>
          </w:rPr>
          <w:t>(二)、行业影响分析</w:t>
        </w:r>
        <w:r>
          <w:tab/>
        </w:r>
        <w:r>
          <w:fldChar w:fldCharType="begin"/>
        </w:r>
        <w:r>
          <w:instrText xml:space="preserve"> PAGEREF _Toc24375 \h </w:instrText>
        </w:r>
        <w:r>
          <w:fldChar w:fldCharType="separate"/>
        </w:r>
        <w:r>
          <w:t>50</w:t>
        </w:r>
        <w:r>
          <w:fldChar w:fldCharType="end"/>
        </w:r>
      </w:hyperlink>
    </w:p>
    <w:p>
      <w:pPr>
        <w:pStyle w:val="TOC2"/>
        <w:tabs>
          <w:tab w:val="right" w:leader="dot" w:pos="8306"/>
        </w:tabs>
      </w:pPr>
      <w:hyperlink w:anchor="_Toc15742" w:history="1">
        <w:r>
          <w:rPr>
            <w:rFonts w:ascii="仿宋" w:eastAsia="仿宋" w:hAnsi="仿宋" w:cs="仿宋" w:hint="eastAsia"/>
            <w:lang w:eastAsia="zh-CN"/>
          </w:rPr>
          <w:t>(三)、区域经济影响分析</w:t>
        </w:r>
        <w:r>
          <w:tab/>
        </w:r>
        <w:r>
          <w:fldChar w:fldCharType="begin"/>
        </w:r>
        <w:r>
          <w:instrText xml:space="preserve"> PAGEREF _Toc15742 \h </w:instrText>
        </w:r>
        <w:r>
          <w:fldChar w:fldCharType="separate"/>
        </w:r>
        <w:r>
          <w:t>51</w:t>
        </w:r>
        <w:r>
          <w:fldChar w:fldCharType="end"/>
        </w:r>
      </w:hyperlink>
    </w:p>
    <w:p>
      <w:pPr>
        <w:pStyle w:val="TOC2"/>
        <w:tabs>
          <w:tab w:val="right" w:leader="dot" w:pos="8306"/>
        </w:tabs>
      </w:pPr>
      <w:hyperlink w:anchor="_Toc19762" w:history="1">
        <w:r>
          <w:rPr>
            <w:rFonts w:ascii="仿宋" w:eastAsia="仿宋" w:hAnsi="仿宋" w:cs="仿宋" w:hint="eastAsia"/>
            <w:lang w:eastAsia="zh-CN"/>
          </w:rPr>
          <w:t>(四)、宏观经济影响分析</w:t>
        </w:r>
        <w:r>
          <w:tab/>
        </w:r>
        <w:r>
          <w:fldChar w:fldCharType="begin"/>
        </w:r>
        <w:r>
          <w:instrText xml:space="preserve"> PAGEREF _Toc19762 \h </w:instrText>
        </w:r>
        <w:r>
          <w:fldChar w:fldCharType="separate"/>
        </w:r>
        <w:r>
          <w:t>52</w:t>
        </w:r>
        <w:r>
          <w:fldChar w:fldCharType="end"/>
        </w:r>
      </w:hyperlink>
    </w:p>
    <w:p>
      <w:pPr>
        <w:pStyle w:val="TOC1"/>
        <w:tabs>
          <w:tab w:val="right" w:leader="dot" w:pos="8306"/>
        </w:tabs>
      </w:pPr>
      <w:hyperlink w:anchor="_Toc26729" w:history="1">
        <w:r>
          <w:rPr>
            <w:rFonts w:ascii="仿宋" w:eastAsia="仿宋" w:hAnsi="仿宋" w:cs="仿宋" w:hint="eastAsia"/>
            <w:lang w:eastAsia="zh-CN"/>
          </w:rPr>
          <w:t>九、节能方案分析</w:t>
        </w:r>
        <w:r>
          <w:tab/>
        </w:r>
        <w:r>
          <w:fldChar w:fldCharType="begin"/>
        </w:r>
        <w:r>
          <w:instrText xml:space="preserve"> PAGEREF _Toc26729 \h </w:instrText>
        </w:r>
        <w:r>
          <w:fldChar w:fldCharType="separate"/>
        </w:r>
        <w:r>
          <w:t>53</w:t>
        </w:r>
        <w:r>
          <w:fldChar w:fldCharType="end"/>
        </w:r>
      </w:hyperlink>
    </w:p>
    <w:p>
      <w:pPr>
        <w:pStyle w:val="TOC2"/>
        <w:tabs>
          <w:tab w:val="right" w:leader="dot" w:pos="8306"/>
        </w:tabs>
      </w:pPr>
      <w:hyperlink w:anchor="_Toc6652" w:history="1">
        <w:r>
          <w:rPr>
            <w:rFonts w:ascii="仿宋" w:eastAsia="仿宋" w:hAnsi="仿宋" w:cs="仿宋" w:hint="eastAsia"/>
            <w:lang w:eastAsia="zh-CN"/>
          </w:rPr>
          <w:t>(一)、用能标准和节能规范</w:t>
        </w:r>
        <w:r>
          <w:tab/>
        </w:r>
        <w:r>
          <w:fldChar w:fldCharType="begin"/>
        </w:r>
        <w:r>
          <w:instrText xml:space="preserve"> PAGEREF _Toc6652 \h </w:instrText>
        </w:r>
        <w:r>
          <w:fldChar w:fldCharType="separate"/>
        </w:r>
        <w:r>
          <w:t>53</w:t>
        </w:r>
        <w:r>
          <w:fldChar w:fldCharType="end"/>
        </w:r>
      </w:hyperlink>
    </w:p>
    <w:p>
      <w:pPr>
        <w:pStyle w:val="TOC2"/>
        <w:tabs>
          <w:tab w:val="right" w:leader="dot" w:pos="8306"/>
        </w:tabs>
      </w:pPr>
      <w:hyperlink w:anchor="_Toc5388" w:history="1">
        <w:r>
          <w:rPr>
            <w:rFonts w:ascii="仿宋" w:eastAsia="仿宋" w:hAnsi="仿宋" w:cs="仿宋" w:hint="eastAsia"/>
            <w:lang w:eastAsia="zh-CN"/>
          </w:rPr>
          <w:t>(二)、能耗状况和能耗指标分析</w:t>
        </w:r>
        <w:r>
          <w:tab/>
        </w:r>
        <w:r>
          <w:fldChar w:fldCharType="begin"/>
        </w:r>
        <w:r>
          <w:instrText xml:space="preserve"> PAGEREF _Toc5388 \h </w:instrText>
        </w:r>
        <w:r>
          <w:fldChar w:fldCharType="separate"/>
        </w:r>
        <w:r>
          <w:t>54</w:t>
        </w:r>
        <w:r>
          <w:fldChar w:fldCharType="end"/>
        </w:r>
      </w:hyperlink>
    </w:p>
    <w:p>
      <w:pPr>
        <w:pStyle w:val="TOC2"/>
        <w:tabs>
          <w:tab w:val="right" w:leader="dot" w:pos="8306"/>
        </w:tabs>
      </w:pPr>
      <w:hyperlink w:anchor="_Toc26673" w:history="1">
        <w:r>
          <w:rPr>
            <w:rFonts w:ascii="仿宋" w:eastAsia="仿宋" w:hAnsi="仿宋" w:cs="仿宋" w:hint="eastAsia"/>
            <w:lang w:eastAsia="zh-CN"/>
          </w:rPr>
          <w:t>(三)、节能措施和节能效果分析</w:t>
        </w:r>
        <w:r>
          <w:tab/>
        </w:r>
        <w:r>
          <w:fldChar w:fldCharType="begin"/>
        </w:r>
        <w:r>
          <w:instrText xml:space="preserve"> PAGEREF _Toc26673 \h </w:instrText>
        </w:r>
        <w:r>
          <w:fldChar w:fldCharType="separate"/>
        </w:r>
        <w:r>
          <w:t>54</w:t>
        </w:r>
        <w:r>
          <w:fldChar w:fldCharType="end"/>
        </w:r>
      </w:hyperlink>
    </w:p>
    <w:p>
      <w:pPr>
        <w:pStyle w:val="TOC1"/>
        <w:tabs>
          <w:tab w:val="right" w:leader="dot" w:pos="8306"/>
        </w:tabs>
      </w:pPr>
      <w:hyperlink w:anchor="_Toc1716" w:history="1">
        <w:r>
          <w:rPr>
            <w:rFonts w:ascii="仿宋" w:eastAsia="仿宋" w:hAnsi="仿宋" w:cs="仿宋" w:hint="eastAsia"/>
            <w:lang w:eastAsia="zh-CN"/>
          </w:rPr>
          <w:t>十、社会影响分析</w:t>
        </w:r>
        <w:r>
          <w:tab/>
        </w:r>
        <w:r>
          <w:fldChar w:fldCharType="begin"/>
        </w:r>
        <w:r>
          <w:instrText xml:space="preserve"> PAGEREF _Toc1716 \h </w:instrText>
        </w:r>
        <w:r>
          <w:fldChar w:fldCharType="separate"/>
        </w:r>
        <w:r>
          <w:t>56</w:t>
        </w:r>
        <w:r>
          <w:fldChar w:fldCharType="end"/>
        </w:r>
      </w:hyperlink>
    </w:p>
    <w:p>
      <w:pPr>
        <w:pStyle w:val="TOC2"/>
        <w:tabs>
          <w:tab w:val="right" w:leader="dot" w:pos="8306"/>
        </w:tabs>
      </w:pPr>
      <w:hyperlink w:anchor="_Toc29829" w:history="1">
        <w:r>
          <w:rPr>
            <w:rFonts w:ascii="仿宋" w:eastAsia="仿宋" w:hAnsi="仿宋" w:cs="仿宋" w:hint="eastAsia"/>
            <w:lang w:eastAsia="zh-CN"/>
          </w:rPr>
          <w:t>(一)、社会影响效果分析</w:t>
        </w:r>
        <w:r>
          <w:tab/>
        </w:r>
        <w:r>
          <w:fldChar w:fldCharType="begin"/>
        </w:r>
        <w:r>
          <w:instrText xml:space="preserve"> PAGEREF _Toc29829 \h </w:instrText>
        </w:r>
        <w:r>
          <w:fldChar w:fldCharType="separate"/>
        </w:r>
        <w:r>
          <w:t>56</w:t>
        </w:r>
        <w:r>
          <w:fldChar w:fldCharType="end"/>
        </w:r>
      </w:hyperlink>
    </w:p>
    <w:p>
      <w:pPr>
        <w:pStyle w:val="TOC2"/>
        <w:tabs>
          <w:tab w:val="right" w:leader="dot" w:pos="8306"/>
        </w:tabs>
      </w:pPr>
      <w:hyperlink w:anchor="_Toc23416" w:history="1">
        <w:r>
          <w:rPr>
            <w:rFonts w:ascii="仿宋" w:eastAsia="仿宋" w:hAnsi="仿宋" w:cs="仿宋" w:hint="eastAsia"/>
            <w:lang w:eastAsia="zh-CN"/>
          </w:rPr>
          <w:t>(二)、社会适应性分析</w:t>
        </w:r>
        <w:r>
          <w:tab/>
        </w:r>
        <w:r>
          <w:fldChar w:fldCharType="begin"/>
        </w:r>
        <w:r>
          <w:instrText xml:space="preserve"> PAGEREF _Toc23416 \h </w:instrText>
        </w:r>
        <w:r>
          <w:fldChar w:fldCharType="separate"/>
        </w:r>
        <w:r>
          <w:t>57</w:t>
        </w:r>
        <w:r>
          <w:fldChar w:fldCharType="end"/>
        </w:r>
      </w:hyperlink>
    </w:p>
    <w:p>
      <w:pPr>
        <w:pStyle w:val="TOC2"/>
        <w:tabs>
          <w:tab w:val="right" w:leader="dot" w:pos="8306"/>
        </w:tabs>
      </w:pPr>
      <w:hyperlink w:anchor="_Toc12314" w:history="1">
        <w:r>
          <w:rPr>
            <w:rFonts w:ascii="仿宋" w:eastAsia="仿宋" w:hAnsi="仿宋" w:cs="仿宋" w:hint="eastAsia"/>
            <w:lang w:eastAsia="zh-CN"/>
          </w:rPr>
          <w:t>(三)、社会风险及对策分析</w:t>
        </w:r>
        <w:r>
          <w:tab/>
        </w:r>
        <w:r>
          <w:fldChar w:fldCharType="begin"/>
        </w:r>
        <w:r>
          <w:instrText xml:space="preserve"> PAGEREF _Toc12314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592"/>
      <w:r>
        <w:rPr>
          <w:rFonts w:ascii="仿宋" w:eastAsia="仿宋" w:hAnsi="仿宋" w:cs="仿宋" w:hint="eastAsia"/>
          <w:sz w:val="28"/>
          <w:lang w:eastAsia="zh-CN"/>
        </w:rPr>
        <w:t>一、产品规划</w:t>
      </w:r>
      <w:bookmarkEnd w:id="2"/>
    </w:p>
    <w:p>
      <w:pPr>
        <w:pStyle w:val="Heading2"/>
        <w:rPr>
          <w:rFonts w:ascii="仿宋" w:eastAsia="仿宋" w:hAnsi="仿宋" w:cs="仿宋" w:hint="eastAsia"/>
          <w:lang w:eastAsia="zh-CN"/>
        </w:rPr>
      </w:pPr>
      <w:bookmarkStart w:id="3" w:name="_Toc45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在制定航空发动机翻修项目产品方案时，我们充分考虑了国家及地方产业发展政策、市场需求、资源供应、企业资金筹措能力、生产工艺技术水平、航空发动机翻修项目经济效益及投资风险等多方面因素。此航空发动机翻修项目的主要产品为航空发动机翻修，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航空发动机翻修产品价格，我们确定了年产量为XXX，预计年产值达到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产品的市场需求是航空发动机翻修项目存在和发展的关键，市场需要量是根据分析航空发动机翻修项目产品市场容量、产品产量及其技术发展来进行预测的。目前，我国各行各业对航空发动机翻修项目产品的需求量大，由于此类产品具有市场需求多样化、升级换代快的特点，因此航空发动机翻修项目产品的生产量难以满足市场的要求，每年需要大量从外部调入或从国外进口。商品市场需求高于产品制造发展速度，因此，航空发动机翻修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航空发动机翻修项目的市场范围并吸引更多的消费者。</w:t>
      </w:r>
    </w:p>
    <w:p>
      <w:pPr>
        <w:pStyle w:val="Heading2"/>
        <w:ind w:firstLine="560" w:firstLineChars="200"/>
        <w:rPr>
          <w:rFonts w:ascii="仿宋" w:eastAsia="仿宋" w:hAnsi="仿宋" w:cs="仿宋" w:hint="eastAsia"/>
          <w:sz w:val="28"/>
          <w:lang w:eastAsia="zh-CN"/>
        </w:rPr>
      </w:pPr>
      <w:bookmarkStart w:id="4" w:name="_Toc3050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https://d.book118.com/575343304322011033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4B303B"/>
    <w:rsid w:val="204B30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75343304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2023-12-23T20:41:00Z</dcterms:created>
  <dcterms:modified xsi:type="dcterms:W3CDTF">2023-12-23T20:41:51Z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AEB7009FB98D42E191A18F68725DD685_11</vt:lpwstr>
  </property>
  <property fmtid="{D5CDD505-2E9C-101B-9397-08002B2CF9AE}" pid="3" name="KSOProductBuildVer">
    <vt:lpwstr>2052-12.1.0.16120</vt:lpwstr>
  </property>
</Properties>
</file>