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分级设备地矿勘测设备：钻探机项目建设方案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83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_Toc32185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_Toc24786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_Toc8077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_Toc15575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_Toc20622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6" w:history="1">
        <w:r>
          <w:rPr>
            <w:rFonts w:ascii="仿宋" w:eastAsia="仿宋" w:hAnsi="仿宋" w:cs="仿宋" w:hint="eastAsia"/>
            <w:lang w:eastAsia="zh-CN"/>
          </w:rPr>
          <w:t>二、项目选址研究</w:t>
        </w:r>
        <w:r>
          <w:tab/>
        </w:r>
        <w:r>
          <w:fldChar w:fldCharType="begin"/>
        </w:r>
        <w:r>
          <w:instrText xml:space="preserve"> PAGEREF _Toc18516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_Toc12719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_Toc20634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6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_Toc30576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_Toc14658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_Toc4191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_Toc28737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_Toc12315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_Toc25721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_Toc29774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_Toc1509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_Toc8939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_Toc710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_Toc16226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_Toc12854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2" w:history="1">
        <w:r>
          <w:rPr>
            <w:rFonts w:ascii="仿宋" w:eastAsia="仿宋" w:hAnsi="仿宋" w:cs="仿宋" w:hint="eastAsia"/>
            <w:lang w:eastAsia="zh-CN"/>
          </w:rPr>
          <w:t>五、分级设备地矿勘测设备：钻探机项目概论</w:t>
        </w:r>
        <w:r>
          <w:tab/>
        </w:r>
        <w:r>
          <w:fldChar w:fldCharType="begin"/>
        </w:r>
        <w:r>
          <w:instrText xml:space="preserve"> PAGEREF _Toc16762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_Toc4052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_Toc29305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_Toc3293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_Toc13415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_Toc24731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_Toc23189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6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_Toc18836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_Toc3700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_Toc11710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6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_Toc15556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2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_Toc16292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_Toc20524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_Toc30155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_Toc22334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_Toc28969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_Toc14663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1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_Toc24252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_Toc32499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1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_Toc10681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_Toc25643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_Toc4699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_Toc2213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_Toc6245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_Toc29118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0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_Toc27290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_Toc21820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_Toc10720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6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_Toc29126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_Toc32336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_Toc19184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_Toc29060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_Toc28382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8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_Toc22998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_Toc9757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_Toc31915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_Toc32335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0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_Toc3740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_Toc10876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5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_Toc15335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_Toc8552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_Toc31125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_Toc18604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_Toc16253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9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_Toc11769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_Toc11309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79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_Toc19790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83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18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8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分级设备地矿勘测设备：钻探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级设备地矿勘测设备：钻探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分级设备地矿勘测设备：钻探机项目将积极采用可持续材料，如再生塑料和生物降解材料，以减少对环境的影响。项目还将推行废物减量和回收计划，例如通过再利用工业废料或建立回收系统。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分级设备地矿勘测设备：钻探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07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分级设备地矿勘测设备：钻探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分级设备地矿勘测设备：钻探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分级设备地矿勘测设备：钻探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53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分级设备地矿勘测设备：钻探机项目将采用绿色屋顶和生态墙等环境友好型建筑设计，这些设计不仅有助于改善空气质量，还能为城市野生动植物提供栖息地。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分级设备地矿勘测设备：钻探机项目将建立高效的废水处理系统，确保所有工业废水在排放前都经过适当处理，达到或超过环保标准。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分级设备地矿勘测设备：钻探机项目将致力于使用清洁能源，如太阳能和风能，减少对化石燃料的依赖。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分级设备地矿勘测设备：钻探机项目将举办环保教育研讨会，向员工和当地社区普及环保知识，提升对环境保护重要性的认识。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57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在分级设备地矿勘测设备：钻探机项目启动前，将进行一系列深入的地质调查，包括钻探和土壤取样，以深入了解项目区域的地层结构和土壤组成。特别是对于土壤的承载能力和地下水位的深度进行详细评估。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分级设备地矿勘测设备：钻探机项目将通过地下水位监测系统定期检测水位变化，以预测和预防由高地下水位可能引起的地基问题。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分级设备地矿勘测设备：钻探机项目将进行详尽的水文和地形分析，以识别可能的洪水和泥石流风险区。基于这些分析，项目将设计防洪设施，如提高地基、构建防洪墙和排水沟。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分级设备地矿勘测设备：钻探机项目还将考虑建设排水系统，以减少地表水对土壤稳定性的影响。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完成初始的地质风险评估后，分级设备地矿勘测设备：钻探机项目将安装长期地质监测设备，如倾斜仪、裂缝计和地下水位计，以持续监测地质条件的变化。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62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级设备地矿勘测设备：钻探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516"/>
      <w:r>
        <w:rPr>
          <w:rFonts w:ascii="仿宋" w:eastAsia="仿宋" w:hAnsi="仿宋" w:cs="仿宋" w:hint="eastAsia"/>
          <w:sz w:val="28"/>
          <w:lang w:eastAsia="zh-CN"/>
        </w:rPr>
        <w:t>二、项目选址研究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719"/>
      <w:r>
        <w:rPr>
          <w:rFonts w:ascii="仿宋" w:eastAsia="仿宋" w:hAnsi="仿宋" w:cs="仿宋" w:hint="eastAsia"/>
          <w:lang w:eastAsia="zh-CN"/>
        </w:rPr>
        <w:t>(一)、项目选址原则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地理位置和交通便利性是项目选址的关键因素之一，对项目的成功运营和发展具有重要影响。在选择项目的地理位置时，需要充分考虑以下几个方面：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https://d.book118.com/576010213224010054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分级设备地矿勘测设备：钻探机项目建设方案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分级设备地矿勘测设备：钻探机项目建设方案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分级设备地矿勘测设备：钻探机项目建设方案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分级设备地矿勘测设备：钻探机项目建设方案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分级设备地矿勘测设备：钻探机项目建设方案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分级设备地矿勘测设备：钻探机项目建设方案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分级设备地矿勘测设备：钻探机项目建设方案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分级设备地矿勘测设备：钻探机项目建设方案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分级设备地矿勘测设备：钻探机项目建设方案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分级设备地矿勘测设备：钻探机项目建设方案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分级设备地矿勘测设备：钻探机项目建设方案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分级设备地矿勘测设备：钻探机项目建设方案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02216E"/>
    <w:rsid w:val="070221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76010213224010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2024-02-18T13:49:00Z</dcterms:created>
  <dcterms:modified xsi:type="dcterms:W3CDTF">2024-02-18T13:49:31Z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40650E76C3CA4CBD9ECBF0537CF5FBC9_11</vt:lpwstr>
  </property>
  <property fmtid="{D5CDD505-2E9C-101B-9397-08002B2CF9AE}" pid="3" name="KSOProductBuildVer">
    <vt:lpwstr>2052-12.1.0.16250</vt:lpwstr>
  </property>
</Properties>
</file>