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工程机械专用油项目建设方案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59" w:history="1">
        <w:r>
          <w:rPr>
            <w:rFonts w:ascii="仿宋" w:eastAsia="仿宋" w:hAnsi="仿宋" w:cs="仿宋" w:hint="eastAsia"/>
            <w:lang w:eastAsia="zh-CN"/>
          </w:rPr>
          <w:t>前言</w:t>
        </w:r>
        <w:r>
          <w:tab/>
        </w:r>
        <w:r>
          <w:fldChar w:fldCharType="begin"/>
        </w:r>
        <w:r>
          <w:instrText xml:space="preserve"> PAGEREF _Toc20259 \h </w:instrText>
        </w:r>
        <w:r>
          <w:fldChar w:fldCharType="separate"/>
        </w:r>
        <w:r>
          <w:t>3</w:t>
        </w:r>
        <w:r>
          <w:fldChar w:fldCharType="end"/>
        </w:r>
      </w:hyperlink>
    </w:p>
    <w:p>
      <w:pPr>
        <w:pStyle w:val="TOC1"/>
        <w:tabs>
          <w:tab w:val="right" w:leader="dot" w:pos="8306"/>
        </w:tabs>
      </w:pPr>
      <w:hyperlink w:anchor="_Toc2136" w:history="1">
        <w:r>
          <w:rPr>
            <w:rFonts w:ascii="仿宋" w:eastAsia="仿宋" w:hAnsi="仿宋" w:cs="仿宋" w:hint="eastAsia"/>
            <w:lang w:eastAsia="zh-CN"/>
          </w:rPr>
          <w:t>一、发展规划、产业政策和行业准入分析</w:t>
        </w:r>
        <w:r>
          <w:tab/>
        </w:r>
        <w:r>
          <w:fldChar w:fldCharType="begin"/>
        </w:r>
        <w:r>
          <w:instrText xml:space="preserve"> PAGEREF _Toc2136 \h </w:instrText>
        </w:r>
        <w:r>
          <w:fldChar w:fldCharType="separate"/>
        </w:r>
        <w:r>
          <w:t>3</w:t>
        </w:r>
        <w:r>
          <w:fldChar w:fldCharType="end"/>
        </w:r>
      </w:hyperlink>
    </w:p>
    <w:p>
      <w:pPr>
        <w:pStyle w:val="TOC2"/>
        <w:tabs>
          <w:tab w:val="right" w:leader="dot" w:pos="8306"/>
        </w:tabs>
      </w:pPr>
      <w:hyperlink w:anchor="_Toc17341" w:history="1">
        <w:r>
          <w:rPr>
            <w:rFonts w:ascii="仿宋" w:eastAsia="仿宋" w:hAnsi="仿宋" w:cs="仿宋" w:hint="eastAsia"/>
            <w:lang w:eastAsia="zh-CN"/>
          </w:rPr>
          <w:t>(一)、发展规划分析</w:t>
        </w:r>
        <w:r>
          <w:tab/>
        </w:r>
        <w:r>
          <w:fldChar w:fldCharType="begin"/>
        </w:r>
        <w:r>
          <w:instrText xml:space="preserve"> PAGEREF _Toc17341 \h </w:instrText>
        </w:r>
        <w:r>
          <w:fldChar w:fldCharType="separate"/>
        </w:r>
        <w:r>
          <w:t>3</w:t>
        </w:r>
        <w:r>
          <w:fldChar w:fldCharType="end"/>
        </w:r>
      </w:hyperlink>
    </w:p>
    <w:p>
      <w:pPr>
        <w:pStyle w:val="TOC2"/>
        <w:tabs>
          <w:tab w:val="right" w:leader="dot" w:pos="8306"/>
        </w:tabs>
      </w:pPr>
      <w:hyperlink w:anchor="_Toc19117" w:history="1">
        <w:r>
          <w:rPr>
            <w:rFonts w:ascii="仿宋" w:eastAsia="仿宋" w:hAnsi="仿宋" w:cs="仿宋" w:hint="eastAsia"/>
            <w:lang w:eastAsia="zh-CN"/>
          </w:rPr>
          <w:t>(二)、产业政策分析</w:t>
        </w:r>
        <w:r>
          <w:tab/>
        </w:r>
        <w:r>
          <w:fldChar w:fldCharType="begin"/>
        </w:r>
        <w:r>
          <w:instrText xml:space="preserve"> PAGEREF _Toc19117 \h </w:instrText>
        </w:r>
        <w:r>
          <w:fldChar w:fldCharType="separate"/>
        </w:r>
        <w:r>
          <w:t>5</w:t>
        </w:r>
        <w:r>
          <w:fldChar w:fldCharType="end"/>
        </w:r>
      </w:hyperlink>
    </w:p>
    <w:p>
      <w:pPr>
        <w:pStyle w:val="TOC2"/>
        <w:tabs>
          <w:tab w:val="right" w:leader="dot" w:pos="8306"/>
        </w:tabs>
      </w:pPr>
      <w:hyperlink w:anchor="_Toc32755" w:history="1">
        <w:r>
          <w:rPr>
            <w:rFonts w:ascii="仿宋" w:eastAsia="仿宋" w:hAnsi="仿宋" w:cs="仿宋" w:hint="eastAsia"/>
            <w:lang w:eastAsia="zh-CN"/>
          </w:rPr>
          <w:t>(三)、行业准入分析</w:t>
        </w:r>
        <w:r>
          <w:tab/>
        </w:r>
        <w:r>
          <w:fldChar w:fldCharType="begin"/>
        </w:r>
        <w:r>
          <w:instrText xml:space="preserve"> PAGEREF _Toc32755 \h </w:instrText>
        </w:r>
        <w:r>
          <w:fldChar w:fldCharType="separate"/>
        </w:r>
        <w:r>
          <w:t>6</w:t>
        </w:r>
        <w:r>
          <w:fldChar w:fldCharType="end"/>
        </w:r>
      </w:hyperlink>
    </w:p>
    <w:p>
      <w:pPr>
        <w:pStyle w:val="TOC1"/>
        <w:tabs>
          <w:tab w:val="right" w:leader="dot" w:pos="8306"/>
        </w:tabs>
      </w:pPr>
      <w:hyperlink w:anchor="_Toc24979" w:history="1">
        <w:r>
          <w:rPr>
            <w:rFonts w:ascii="仿宋" w:eastAsia="仿宋" w:hAnsi="仿宋" w:cs="仿宋" w:hint="eastAsia"/>
            <w:lang w:eastAsia="zh-CN"/>
          </w:rPr>
          <w:t>二、工程机械专用油项目概论</w:t>
        </w:r>
        <w:r>
          <w:tab/>
        </w:r>
        <w:r>
          <w:fldChar w:fldCharType="begin"/>
        </w:r>
        <w:r>
          <w:instrText xml:space="preserve"> PAGEREF _Toc24979 \h </w:instrText>
        </w:r>
        <w:r>
          <w:fldChar w:fldCharType="separate"/>
        </w:r>
        <w:r>
          <w:t>8</w:t>
        </w:r>
        <w:r>
          <w:fldChar w:fldCharType="end"/>
        </w:r>
      </w:hyperlink>
    </w:p>
    <w:p>
      <w:pPr>
        <w:pStyle w:val="TOC2"/>
        <w:tabs>
          <w:tab w:val="right" w:leader="dot" w:pos="8306"/>
        </w:tabs>
      </w:pPr>
      <w:hyperlink w:anchor="_Toc22856" w:history="1">
        <w:r>
          <w:rPr>
            <w:rFonts w:ascii="仿宋" w:eastAsia="仿宋" w:hAnsi="仿宋" w:cs="仿宋" w:hint="eastAsia"/>
            <w:lang w:eastAsia="zh-CN"/>
          </w:rPr>
          <w:t>(一)、项目申报单位概况</w:t>
        </w:r>
        <w:r>
          <w:tab/>
        </w:r>
        <w:r>
          <w:fldChar w:fldCharType="begin"/>
        </w:r>
        <w:r>
          <w:instrText xml:space="preserve"> PAGEREF _Toc22856 \h </w:instrText>
        </w:r>
        <w:r>
          <w:fldChar w:fldCharType="separate"/>
        </w:r>
        <w:r>
          <w:t>8</w:t>
        </w:r>
        <w:r>
          <w:fldChar w:fldCharType="end"/>
        </w:r>
      </w:hyperlink>
    </w:p>
    <w:p>
      <w:pPr>
        <w:pStyle w:val="TOC2"/>
        <w:tabs>
          <w:tab w:val="right" w:leader="dot" w:pos="8306"/>
        </w:tabs>
      </w:pPr>
      <w:hyperlink w:anchor="_Toc31129" w:history="1">
        <w:r>
          <w:rPr>
            <w:rFonts w:ascii="仿宋" w:eastAsia="仿宋" w:hAnsi="仿宋" w:cs="仿宋" w:hint="eastAsia"/>
            <w:lang w:eastAsia="zh-CN"/>
          </w:rPr>
          <w:t>(二)、项目概况</w:t>
        </w:r>
        <w:r>
          <w:tab/>
        </w:r>
        <w:r>
          <w:fldChar w:fldCharType="begin"/>
        </w:r>
        <w:r>
          <w:instrText xml:space="preserve"> PAGEREF _Toc31129 \h </w:instrText>
        </w:r>
        <w:r>
          <w:fldChar w:fldCharType="separate"/>
        </w:r>
        <w:r>
          <w:t>9</w:t>
        </w:r>
        <w:r>
          <w:fldChar w:fldCharType="end"/>
        </w:r>
      </w:hyperlink>
    </w:p>
    <w:p>
      <w:pPr>
        <w:pStyle w:val="TOC1"/>
        <w:tabs>
          <w:tab w:val="right" w:leader="dot" w:pos="8306"/>
        </w:tabs>
      </w:pPr>
      <w:hyperlink w:anchor="_Toc10953" w:history="1">
        <w:r>
          <w:rPr>
            <w:rFonts w:ascii="仿宋" w:eastAsia="仿宋" w:hAnsi="仿宋" w:cs="仿宋" w:hint="eastAsia"/>
            <w:lang w:eastAsia="zh-CN"/>
          </w:rPr>
          <w:t>三、资源开发及综合利用分析</w:t>
        </w:r>
        <w:r>
          <w:tab/>
        </w:r>
        <w:r>
          <w:fldChar w:fldCharType="begin"/>
        </w:r>
        <w:r>
          <w:instrText xml:space="preserve"> PAGEREF _Toc10953 \h </w:instrText>
        </w:r>
        <w:r>
          <w:fldChar w:fldCharType="separate"/>
        </w:r>
        <w:r>
          <w:t>12</w:t>
        </w:r>
        <w:r>
          <w:fldChar w:fldCharType="end"/>
        </w:r>
      </w:hyperlink>
    </w:p>
    <w:p>
      <w:pPr>
        <w:pStyle w:val="TOC2"/>
        <w:tabs>
          <w:tab w:val="right" w:leader="dot" w:pos="8306"/>
        </w:tabs>
      </w:pPr>
      <w:hyperlink w:anchor="_Toc10113" w:history="1">
        <w:r>
          <w:rPr>
            <w:rFonts w:ascii="仿宋" w:eastAsia="仿宋" w:hAnsi="仿宋" w:cs="仿宋" w:hint="eastAsia"/>
            <w:lang w:eastAsia="zh-CN"/>
          </w:rPr>
          <w:t>(一)、资源开发方案</w:t>
        </w:r>
        <w:r>
          <w:tab/>
        </w:r>
        <w:r>
          <w:fldChar w:fldCharType="begin"/>
        </w:r>
        <w:r>
          <w:instrText xml:space="preserve"> PAGEREF _Toc10113 \h </w:instrText>
        </w:r>
        <w:r>
          <w:fldChar w:fldCharType="separate"/>
        </w:r>
        <w:r>
          <w:t>12</w:t>
        </w:r>
        <w:r>
          <w:fldChar w:fldCharType="end"/>
        </w:r>
      </w:hyperlink>
    </w:p>
    <w:p>
      <w:pPr>
        <w:pStyle w:val="TOC2"/>
        <w:tabs>
          <w:tab w:val="right" w:leader="dot" w:pos="8306"/>
        </w:tabs>
      </w:pPr>
      <w:hyperlink w:anchor="_Toc27754" w:history="1">
        <w:r>
          <w:rPr>
            <w:rFonts w:ascii="仿宋" w:eastAsia="仿宋" w:hAnsi="仿宋" w:cs="仿宋" w:hint="eastAsia"/>
            <w:lang w:eastAsia="zh-CN"/>
          </w:rPr>
          <w:t>(二)、资源利用方案</w:t>
        </w:r>
        <w:r>
          <w:tab/>
        </w:r>
        <w:r>
          <w:fldChar w:fldCharType="begin"/>
        </w:r>
        <w:r>
          <w:instrText xml:space="preserve"> PAGEREF _Toc27754 \h </w:instrText>
        </w:r>
        <w:r>
          <w:fldChar w:fldCharType="separate"/>
        </w:r>
        <w:r>
          <w:t>13</w:t>
        </w:r>
        <w:r>
          <w:fldChar w:fldCharType="end"/>
        </w:r>
      </w:hyperlink>
    </w:p>
    <w:p>
      <w:pPr>
        <w:pStyle w:val="TOC2"/>
        <w:tabs>
          <w:tab w:val="right" w:leader="dot" w:pos="8306"/>
        </w:tabs>
      </w:pPr>
      <w:hyperlink w:anchor="_Toc26796" w:history="1">
        <w:r>
          <w:rPr>
            <w:rFonts w:ascii="仿宋" w:eastAsia="仿宋" w:hAnsi="仿宋" w:cs="仿宋" w:hint="eastAsia"/>
            <w:lang w:eastAsia="zh-CN"/>
          </w:rPr>
          <w:t>(三)、资源节约措施</w:t>
        </w:r>
        <w:r>
          <w:tab/>
        </w:r>
        <w:r>
          <w:fldChar w:fldCharType="begin"/>
        </w:r>
        <w:r>
          <w:instrText xml:space="preserve"> PAGEREF _Toc26796 \h </w:instrText>
        </w:r>
        <w:r>
          <w:fldChar w:fldCharType="separate"/>
        </w:r>
        <w:r>
          <w:t>14</w:t>
        </w:r>
        <w:r>
          <w:fldChar w:fldCharType="end"/>
        </w:r>
      </w:hyperlink>
    </w:p>
    <w:p>
      <w:pPr>
        <w:pStyle w:val="TOC1"/>
        <w:tabs>
          <w:tab w:val="right" w:leader="dot" w:pos="8306"/>
        </w:tabs>
      </w:pPr>
      <w:hyperlink w:anchor="_Toc24164" w:history="1">
        <w:r>
          <w:rPr>
            <w:rFonts w:ascii="仿宋" w:eastAsia="仿宋" w:hAnsi="仿宋" w:cs="仿宋" w:hint="eastAsia"/>
            <w:lang w:eastAsia="zh-CN"/>
          </w:rPr>
          <w:t>四、项目监理与质量保证</w:t>
        </w:r>
        <w:r>
          <w:tab/>
        </w:r>
        <w:r>
          <w:fldChar w:fldCharType="begin"/>
        </w:r>
        <w:r>
          <w:instrText xml:space="preserve"> PAGEREF _Toc24164 \h </w:instrText>
        </w:r>
        <w:r>
          <w:fldChar w:fldCharType="separate"/>
        </w:r>
        <w:r>
          <w:t>15</w:t>
        </w:r>
        <w:r>
          <w:fldChar w:fldCharType="end"/>
        </w:r>
      </w:hyperlink>
    </w:p>
    <w:p>
      <w:pPr>
        <w:pStyle w:val="TOC2"/>
        <w:tabs>
          <w:tab w:val="right" w:leader="dot" w:pos="8306"/>
        </w:tabs>
      </w:pPr>
      <w:hyperlink w:anchor="_Toc7032" w:history="1">
        <w:r>
          <w:rPr>
            <w:rFonts w:ascii="仿宋" w:eastAsia="仿宋" w:hAnsi="仿宋" w:cs="仿宋" w:hint="eastAsia"/>
            <w:lang w:eastAsia="zh-CN"/>
          </w:rPr>
          <w:t>(一)、监理体系构建</w:t>
        </w:r>
        <w:r>
          <w:tab/>
        </w:r>
        <w:r>
          <w:fldChar w:fldCharType="begin"/>
        </w:r>
        <w:r>
          <w:instrText xml:space="preserve"> PAGEREF _Toc7032 \h </w:instrText>
        </w:r>
        <w:r>
          <w:fldChar w:fldCharType="separate"/>
        </w:r>
        <w:r>
          <w:t>15</w:t>
        </w:r>
        <w:r>
          <w:fldChar w:fldCharType="end"/>
        </w:r>
      </w:hyperlink>
    </w:p>
    <w:p>
      <w:pPr>
        <w:pStyle w:val="TOC2"/>
        <w:tabs>
          <w:tab w:val="right" w:leader="dot" w:pos="8306"/>
        </w:tabs>
      </w:pPr>
      <w:hyperlink w:anchor="_Toc12403" w:history="1">
        <w:r>
          <w:rPr>
            <w:rFonts w:ascii="仿宋" w:eastAsia="仿宋" w:hAnsi="仿宋" w:cs="仿宋" w:hint="eastAsia"/>
            <w:lang w:eastAsia="zh-CN"/>
          </w:rPr>
          <w:t>(二)、质量保证体系实施</w:t>
        </w:r>
        <w:r>
          <w:tab/>
        </w:r>
        <w:r>
          <w:fldChar w:fldCharType="begin"/>
        </w:r>
        <w:r>
          <w:instrText xml:space="preserve"> PAGEREF _Toc12403 \h </w:instrText>
        </w:r>
        <w:r>
          <w:fldChar w:fldCharType="separate"/>
        </w:r>
        <w:r>
          <w:t>16</w:t>
        </w:r>
        <w:r>
          <w:fldChar w:fldCharType="end"/>
        </w:r>
      </w:hyperlink>
    </w:p>
    <w:p>
      <w:pPr>
        <w:pStyle w:val="TOC2"/>
        <w:tabs>
          <w:tab w:val="right" w:leader="dot" w:pos="8306"/>
        </w:tabs>
      </w:pPr>
      <w:hyperlink w:anchor="_Toc22536" w:history="1">
        <w:r>
          <w:rPr>
            <w:rFonts w:ascii="仿宋" w:eastAsia="仿宋" w:hAnsi="仿宋" w:cs="仿宋" w:hint="eastAsia"/>
            <w:lang w:eastAsia="zh-CN"/>
          </w:rPr>
          <w:t>(三)、监理与质量控制流程</w:t>
        </w:r>
        <w:r>
          <w:tab/>
        </w:r>
        <w:r>
          <w:fldChar w:fldCharType="begin"/>
        </w:r>
        <w:r>
          <w:instrText xml:space="preserve"> PAGEREF _Toc22536 \h </w:instrText>
        </w:r>
        <w:r>
          <w:fldChar w:fldCharType="separate"/>
        </w:r>
        <w:r>
          <w:t>17</w:t>
        </w:r>
        <w:r>
          <w:fldChar w:fldCharType="end"/>
        </w:r>
      </w:hyperlink>
    </w:p>
    <w:p>
      <w:pPr>
        <w:pStyle w:val="TOC1"/>
        <w:tabs>
          <w:tab w:val="right" w:leader="dot" w:pos="8306"/>
        </w:tabs>
      </w:pPr>
      <w:hyperlink w:anchor="_Toc3116" w:history="1">
        <w:r>
          <w:rPr>
            <w:rFonts w:ascii="仿宋" w:eastAsia="仿宋" w:hAnsi="仿宋" w:cs="仿宋" w:hint="eastAsia"/>
            <w:lang w:eastAsia="zh-CN"/>
          </w:rPr>
          <w:t>五、背景、必要性分析</w:t>
        </w:r>
        <w:r>
          <w:tab/>
        </w:r>
        <w:r>
          <w:fldChar w:fldCharType="begin"/>
        </w:r>
        <w:r>
          <w:instrText xml:space="preserve"> PAGEREF _Toc3116 \h </w:instrText>
        </w:r>
        <w:r>
          <w:fldChar w:fldCharType="separate"/>
        </w:r>
        <w:r>
          <w:t>17</w:t>
        </w:r>
        <w:r>
          <w:fldChar w:fldCharType="end"/>
        </w:r>
      </w:hyperlink>
    </w:p>
    <w:p>
      <w:pPr>
        <w:pStyle w:val="TOC2"/>
        <w:tabs>
          <w:tab w:val="right" w:leader="dot" w:pos="8306"/>
        </w:tabs>
      </w:pPr>
      <w:hyperlink w:anchor="_Toc5068" w:history="1">
        <w:r>
          <w:rPr>
            <w:rFonts w:ascii="仿宋" w:eastAsia="仿宋" w:hAnsi="仿宋" w:cs="仿宋" w:hint="eastAsia"/>
            <w:lang w:eastAsia="zh-CN"/>
          </w:rPr>
          <w:t>(一)、项目建设背景</w:t>
        </w:r>
        <w:r>
          <w:tab/>
        </w:r>
        <w:r>
          <w:fldChar w:fldCharType="begin"/>
        </w:r>
        <w:r>
          <w:instrText xml:space="preserve"> PAGEREF _Toc5068 \h </w:instrText>
        </w:r>
        <w:r>
          <w:fldChar w:fldCharType="separate"/>
        </w:r>
        <w:r>
          <w:t>17</w:t>
        </w:r>
        <w:r>
          <w:fldChar w:fldCharType="end"/>
        </w:r>
      </w:hyperlink>
    </w:p>
    <w:p>
      <w:pPr>
        <w:pStyle w:val="TOC2"/>
        <w:tabs>
          <w:tab w:val="right" w:leader="dot" w:pos="8306"/>
        </w:tabs>
      </w:pPr>
      <w:hyperlink w:anchor="_Toc25271" w:history="1">
        <w:r>
          <w:rPr>
            <w:rFonts w:ascii="仿宋" w:eastAsia="仿宋" w:hAnsi="仿宋" w:cs="仿宋" w:hint="eastAsia"/>
            <w:lang w:eastAsia="zh-CN"/>
          </w:rPr>
          <w:t>(二)、必要性分析</w:t>
        </w:r>
        <w:r>
          <w:tab/>
        </w:r>
        <w:r>
          <w:fldChar w:fldCharType="begin"/>
        </w:r>
        <w:r>
          <w:instrText xml:space="preserve"> PAGEREF _Toc25271 \h </w:instrText>
        </w:r>
        <w:r>
          <w:fldChar w:fldCharType="separate"/>
        </w:r>
        <w:r>
          <w:t>18</w:t>
        </w:r>
        <w:r>
          <w:fldChar w:fldCharType="end"/>
        </w:r>
      </w:hyperlink>
    </w:p>
    <w:p>
      <w:pPr>
        <w:pStyle w:val="TOC2"/>
        <w:tabs>
          <w:tab w:val="right" w:leader="dot" w:pos="8306"/>
        </w:tabs>
      </w:pPr>
      <w:hyperlink w:anchor="_Toc3776" w:history="1">
        <w:r>
          <w:rPr>
            <w:rFonts w:ascii="仿宋" w:eastAsia="仿宋" w:hAnsi="仿宋" w:cs="仿宋" w:hint="eastAsia"/>
            <w:lang w:eastAsia="zh-CN"/>
          </w:rPr>
          <w:t>(三)、项目建设有利条件</w:t>
        </w:r>
        <w:r>
          <w:tab/>
        </w:r>
        <w:r>
          <w:fldChar w:fldCharType="begin"/>
        </w:r>
        <w:r>
          <w:instrText xml:space="preserve"> PAGEREF _Toc3776 \h </w:instrText>
        </w:r>
        <w:r>
          <w:fldChar w:fldCharType="separate"/>
        </w:r>
        <w:r>
          <w:t>20</w:t>
        </w:r>
        <w:r>
          <w:fldChar w:fldCharType="end"/>
        </w:r>
      </w:hyperlink>
    </w:p>
    <w:p>
      <w:pPr>
        <w:pStyle w:val="TOC1"/>
        <w:tabs>
          <w:tab w:val="right" w:leader="dot" w:pos="8306"/>
        </w:tabs>
      </w:pPr>
      <w:hyperlink w:anchor="_Toc8633" w:history="1">
        <w:r>
          <w:rPr>
            <w:rFonts w:ascii="仿宋" w:eastAsia="仿宋" w:hAnsi="仿宋" w:cs="仿宋" w:hint="eastAsia"/>
            <w:lang w:eastAsia="zh-CN"/>
          </w:rPr>
          <w:t>六、项目选址研究</w:t>
        </w:r>
        <w:r>
          <w:tab/>
        </w:r>
        <w:r>
          <w:fldChar w:fldCharType="begin"/>
        </w:r>
        <w:r>
          <w:instrText xml:space="preserve"> PAGEREF _Toc8633 \h </w:instrText>
        </w:r>
        <w:r>
          <w:fldChar w:fldCharType="separate"/>
        </w:r>
        <w:r>
          <w:t>21</w:t>
        </w:r>
        <w:r>
          <w:fldChar w:fldCharType="end"/>
        </w:r>
      </w:hyperlink>
    </w:p>
    <w:p>
      <w:pPr>
        <w:pStyle w:val="TOC2"/>
        <w:tabs>
          <w:tab w:val="right" w:leader="dot" w:pos="8306"/>
        </w:tabs>
      </w:pPr>
      <w:hyperlink w:anchor="_Toc16194" w:history="1">
        <w:r>
          <w:rPr>
            <w:rFonts w:ascii="仿宋" w:eastAsia="仿宋" w:hAnsi="仿宋" w:cs="仿宋" w:hint="eastAsia"/>
            <w:lang w:eastAsia="zh-CN"/>
          </w:rPr>
          <w:t>(一)、项目选址原则</w:t>
        </w:r>
        <w:r>
          <w:tab/>
        </w:r>
        <w:r>
          <w:fldChar w:fldCharType="begin"/>
        </w:r>
        <w:r>
          <w:instrText xml:space="preserve"> PAGEREF _Toc16194 \h </w:instrText>
        </w:r>
        <w:r>
          <w:fldChar w:fldCharType="separate"/>
        </w:r>
        <w:r>
          <w:t>21</w:t>
        </w:r>
        <w:r>
          <w:fldChar w:fldCharType="end"/>
        </w:r>
      </w:hyperlink>
    </w:p>
    <w:p>
      <w:pPr>
        <w:pStyle w:val="TOC2"/>
        <w:tabs>
          <w:tab w:val="right" w:leader="dot" w:pos="8306"/>
        </w:tabs>
      </w:pPr>
      <w:hyperlink w:anchor="_Toc20532" w:history="1">
        <w:r>
          <w:rPr>
            <w:rFonts w:ascii="仿宋" w:eastAsia="仿宋" w:hAnsi="仿宋" w:cs="仿宋" w:hint="eastAsia"/>
            <w:lang w:eastAsia="zh-CN"/>
          </w:rPr>
          <w:t>(二)、项目选址</w:t>
        </w:r>
        <w:r>
          <w:tab/>
        </w:r>
        <w:r>
          <w:fldChar w:fldCharType="begin"/>
        </w:r>
        <w:r>
          <w:instrText xml:space="preserve"> PAGEREF _Toc20532 \h </w:instrText>
        </w:r>
        <w:r>
          <w:fldChar w:fldCharType="separate"/>
        </w:r>
        <w:r>
          <w:t>25</w:t>
        </w:r>
        <w:r>
          <w:fldChar w:fldCharType="end"/>
        </w:r>
      </w:hyperlink>
    </w:p>
    <w:p>
      <w:pPr>
        <w:pStyle w:val="TOC2"/>
        <w:tabs>
          <w:tab w:val="right" w:leader="dot" w:pos="8306"/>
        </w:tabs>
      </w:pPr>
      <w:hyperlink w:anchor="_Toc23018" w:history="1">
        <w:r>
          <w:rPr>
            <w:rFonts w:ascii="仿宋" w:eastAsia="仿宋" w:hAnsi="仿宋" w:cs="仿宋" w:hint="eastAsia"/>
            <w:lang w:eastAsia="zh-CN"/>
          </w:rPr>
          <w:t>(三)、建设条件分析</w:t>
        </w:r>
        <w:r>
          <w:tab/>
        </w:r>
        <w:r>
          <w:fldChar w:fldCharType="begin"/>
        </w:r>
        <w:r>
          <w:instrText xml:space="preserve"> PAGEREF _Toc23018 \h </w:instrText>
        </w:r>
        <w:r>
          <w:fldChar w:fldCharType="separate"/>
        </w:r>
        <w:r>
          <w:t>27</w:t>
        </w:r>
        <w:r>
          <w:fldChar w:fldCharType="end"/>
        </w:r>
      </w:hyperlink>
    </w:p>
    <w:p>
      <w:pPr>
        <w:pStyle w:val="TOC2"/>
        <w:tabs>
          <w:tab w:val="right" w:leader="dot" w:pos="8306"/>
        </w:tabs>
      </w:pPr>
      <w:hyperlink w:anchor="_Toc23449" w:history="1">
        <w:r>
          <w:rPr>
            <w:rFonts w:ascii="仿宋" w:eastAsia="仿宋" w:hAnsi="仿宋" w:cs="仿宋" w:hint="eastAsia"/>
            <w:lang w:eastAsia="zh-CN"/>
          </w:rPr>
          <w:t>(四)、用地控制指标</w:t>
        </w:r>
        <w:r>
          <w:tab/>
        </w:r>
        <w:r>
          <w:fldChar w:fldCharType="begin"/>
        </w:r>
        <w:r>
          <w:instrText xml:space="preserve"> PAGEREF _Toc23449 \h </w:instrText>
        </w:r>
        <w:r>
          <w:fldChar w:fldCharType="separate"/>
        </w:r>
        <w:r>
          <w:t>28</w:t>
        </w:r>
        <w:r>
          <w:fldChar w:fldCharType="end"/>
        </w:r>
      </w:hyperlink>
    </w:p>
    <w:p>
      <w:pPr>
        <w:pStyle w:val="TOC2"/>
        <w:tabs>
          <w:tab w:val="right" w:leader="dot" w:pos="8306"/>
        </w:tabs>
      </w:pPr>
      <w:hyperlink w:anchor="_Toc15560" w:history="1">
        <w:r>
          <w:rPr>
            <w:rFonts w:ascii="仿宋" w:eastAsia="仿宋" w:hAnsi="仿宋" w:cs="仿宋" w:hint="eastAsia"/>
            <w:lang w:eastAsia="zh-CN"/>
          </w:rPr>
          <w:t>(五)、地总体要求</w:t>
        </w:r>
        <w:r>
          <w:tab/>
        </w:r>
        <w:r>
          <w:fldChar w:fldCharType="begin"/>
        </w:r>
        <w:r>
          <w:instrText xml:space="preserve"> PAGEREF _Toc15560 \h </w:instrText>
        </w:r>
        <w:r>
          <w:fldChar w:fldCharType="separate"/>
        </w:r>
        <w:r>
          <w:t>29</w:t>
        </w:r>
        <w:r>
          <w:fldChar w:fldCharType="end"/>
        </w:r>
      </w:hyperlink>
    </w:p>
    <w:p>
      <w:pPr>
        <w:pStyle w:val="TOC2"/>
        <w:tabs>
          <w:tab w:val="right" w:leader="dot" w:pos="8306"/>
        </w:tabs>
      </w:pPr>
      <w:hyperlink w:anchor="_Toc24181" w:history="1">
        <w:r>
          <w:rPr>
            <w:rFonts w:ascii="仿宋" w:eastAsia="仿宋" w:hAnsi="仿宋" w:cs="仿宋" w:hint="eastAsia"/>
            <w:lang w:eastAsia="zh-CN"/>
          </w:rPr>
          <w:t>(六)、节约用地措施</w:t>
        </w:r>
        <w:r>
          <w:tab/>
        </w:r>
        <w:r>
          <w:fldChar w:fldCharType="begin"/>
        </w:r>
        <w:r>
          <w:instrText xml:space="preserve"> PAGEREF _Toc24181 \h </w:instrText>
        </w:r>
        <w:r>
          <w:fldChar w:fldCharType="separate"/>
        </w:r>
        <w:r>
          <w:t>31</w:t>
        </w:r>
        <w:r>
          <w:fldChar w:fldCharType="end"/>
        </w:r>
      </w:hyperlink>
    </w:p>
    <w:p>
      <w:pPr>
        <w:pStyle w:val="TOC2"/>
        <w:tabs>
          <w:tab w:val="right" w:leader="dot" w:pos="8306"/>
        </w:tabs>
      </w:pPr>
      <w:hyperlink w:anchor="_Toc501" w:history="1">
        <w:r>
          <w:rPr>
            <w:rFonts w:ascii="仿宋" w:eastAsia="仿宋" w:hAnsi="仿宋" w:cs="仿宋" w:hint="eastAsia"/>
            <w:lang w:eastAsia="zh-CN"/>
          </w:rPr>
          <w:t>(七)、选址综合评价</w:t>
        </w:r>
        <w:r>
          <w:tab/>
        </w:r>
        <w:r>
          <w:fldChar w:fldCharType="begin"/>
        </w:r>
        <w:r>
          <w:instrText xml:space="preserve"> PAGEREF _Toc501 \h </w:instrText>
        </w:r>
        <w:r>
          <w:fldChar w:fldCharType="separate"/>
        </w:r>
        <w:r>
          <w:t>32</w:t>
        </w:r>
        <w:r>
          <w:fldChar w:fldCharType="end"/>
        </w:r>
      </w:hyperlink>
    </w:p>
    <w:p>
      <w:pPr>
        <w:pStyle w:val="TOC1"/>
        <w:tabs>
          <w:tab w:val="right" w:leader="dot" w:pos="8306"/>
        </w:tabs>
      </w:pPr>
      <w:hyperlink w:anchor="_Toc13646" w:history="1">
        <w:r>
          <w:rPr>
            <w:rFonts w:ascii="仿宋" w:eastAsia="仿宋" w:hAnsi="仿宋" w:cs="仿宋" w:hint="eastAsia"/>
            <w:lang w:eastAsia="zh-CN"/>
          </w:rPr>
          <w:t>七、技术创新与产业升级</w:t>
        </w:r>
        <w:r>
          <w:tab/>
        </w:r>
        <w:r>
          <w:fldChar w:fldCharType="begin"/>
        </w:r>
        <w:r>
          <w:instrText xml:space="preserve"> PAGEREF _Toc13646 \h </w:instrText>
        </w:r>
        <w:r>
          <w:fldChar w:fldCharType="separate"/>
        </w:r>
        <w:r>
          <w:t>33</w:t>
        </w:r>
        <w:r>
          <w:fldChar w:fldCharType="end"/>
        </w:r>
      </w:hyperlink>
    </w:p>
    <w:p>
      <w:pPr>
        <w:pStyle w:val="TOC2"/>
        <w:tabs>
          <w:tab w:val="right" w:leader="dot" w:pos="8306"/>
        </w:tabs>
      </w:pPr>
      <w:hyperlink w:anchor="_Toc23395" w:history="1">
        <w:r>
          <w:rPr>
            <w:rFonts w:ascii="仿宋" w:eastAsia="仿宋" w:hAnsi="仿宋" w:cs="仿宋" w:hint="eastAsia"/>
            <w:lang w:eastAsia="zh-CN"/>
          </w:rPr>
          <w:t>(一)、技术创新方向与目标</w:t>
        </w:r>
        <w:r>
          <w:tab/>
        </w:r>
        <w:r>
          <w:fldChar w:fldCharType="begin"/>
        </w:r>
        <w:r>
          <w:instrText xml:space="preserve"> PAGEREF _Toc23395 \h </w:instrText>
        </w:r>
        <w:r>
          <w:fldChar w:fldCharType="separate"/>
        </w:r>
        <w:r>
          <w:t>33</w:t>
        </w:r>
        <w:r>
          <w:fldChar w:fldCharType="end"/>
        </w:r>
      </w:hyperlink>
    </w:p>
    <w:p>
      <w:pPr>
        <w:pStyle w:val="TOC2"/>
        <w:tabs>
          <w:tab w:val="right" w:leader="dot" w:pos="8306"/>
        </w:tabs>
      </w:pPr>
      <w:hyperlink w:anchor="_Toc7094" w:history="1">
        <w:r>
          <w:rPr>
            <w:rFonts w:ascii="仿宋" w:eastAsia="仿宋" w:hAnsi="仿宋" w:cs="仿宋" w:hint="eastAsia"/>
            <w:lang w:eastAsia="zh-CN"/>
          </w:rPr>
          <w:t>(二)、产业升级路径与措施</w:t>
        </w:r>
        <w:r>
          <w:tab/>
        </w:r>
        <w:r>
          <w:fldChar w:fldCharType="begin"/>
        </w:r>
        <w:r>
          <w:instrText xml:space="preserve"> PAGEREF _Toc7094 \h </w:instrText>
        </w:r>
        <w:r>
          <w:fldChar w:fldCharType="separate"/>
        </w:r>
        <w:r>
          <w:t>34</w:t>
        </w:r>
        <w:r>
          <w:fldChar w:fldCharType="end"/>
        </w:r>
      </w:hyperlink>
    </w:p>
    <w:p>
      <w:pPr>
        <w:pStyle w:val="TOC1"/>
        <w:tabs>
          <w:tab w:val="right" w:leader="dot" w:pos="8306"/>
        </w:tabs>
      </w:pPr>
      <w:hyperlink w:anchor="_Toc10813" w:history="1">
        <w:r>
          <w:rPr>
            <w:rFonts w:ascii="仿宋" w:eastAsia="仿宋" w:hAnsi="仿宋" w:cs="仿宋" w:hint="eastAsia"/>
            <w:lang w:eastAsia="zh-CN"/>
          </w:rPr>
          <w:t>八、资金管理与财务规划</w:t>
        </w:r>
        <w:r>
          <w:tab/>
        </w:r>
        <w:r>
          <w:fldChar w:fldCharType="begin"/>
        </w:r>
        <w:r>
          <w:instrText xml:space="preserve"> PAGEREF _Toc10813 \h </w:instrText>
        </w:r>
        <w:r>
          <w:fldChar w:fldCharType="separate"/>
        </w:r>
        <w:r>
          <w:t>36</w:t>
        </w:r>
        <w:r>
          <w:fldChar w:fldCharType="end"/>
        </w:r>
      </w:hyperlink>
    </w:p>
    <w:p>
      <w:pPr>
        <w:pStyle w:val="TOC2"/>
        <w:tabs>
          <w:tab w:val="right" w:leader="dot" w:pos="8306"/>
        </w:tabs>
      </w:pPr>
      <w:hyperlink w:anchor="_Toc6807" w:history="1">
        <w:r>
          <w:rPr>
            <w:rFonts w:ascii="仿宋" w:eastAsia="仿宋" w:hAnsi="仿宋" w:cs="仿宋" w:hint="eastAsia"/>
            <w:lang w:eastAsia="zh-CN"/>
          </w:rPr>
          <w:t>(一)、项目资金来源与筹措</w:t>
        </w:r>
        <w:r>
          <w:tab/>
        </w:r>
        <w:r>
          <w:fldChar w:fldCharType="begin"/>
        </w:r>
        <w:r>
          <w:instrText xml:space="preserve"> PAGEREF _Toc6807 \h </w:instrText>
        </w:r>
        <w:r>
          <w:fldChar w:fldCharType="separate"/>
        </w:r>
        <w:r>
          <w:t>36</w:t>
        </w:r>
        <w:r>
          <w:fldChar w:fldCharType="end"/>
        </w:r>
      </w:hyperlink>
    </w:p>
    <w:p>
      <w:pPr>
        <w:pStyle w:val="TOC2"/>
        <w:tabs>
          <w:tab w:val="right" w:leader="dot" w:pos="8306"/>
        </w:tabs>
      </w:pPr>
      <w:hyperlink w:anchor="_Toc5736" w:history="1">
        <w:r>
          <w:rPr>
            <w:rFonts w:ascii="仿宋" w:eastAsia="仿宋" w:hAnsi="仿宋" w:cs="仿宋" w:hint="eastAsia"/>
            <w:lang w:eastAsia="zh-CN"/>
          </w:rPr>
          <w:t>(二)、资金使用与监管</w:t>
        </w:r>
        <w:r>
          <w:tab/>
        </w:r>
        <w:r>
          <w:fldChar w:fldCharType="begin"/>
        </w:r>
        <w:r>
          <w:instrText xml:space="preserve"> PAGEREF _Toc5736 \h </w:instrText>
        </w:r>
        <w:r>
          <w:fldChar w:fldCharType="separate"/>
        </w:r>
        <w:r>
          <w:t>37</w:t>
        </w:r>
        <w:r>
          <w:fldChar w:fldCharType="end"/>
        </w:r>
      </w:hyperlink>
    </w:p>
    <w:p>
      <w:pPr>
        <w:pStyle w:val="TOC2"/>
        <w:tabs>
          <w:tab w:val="right" w:leader="dot" w:pos="8306"/>
        </w:tabs>
      </w:pPr>
      <w:hyperlink w:anchor="_Toc6728" w:history="1">
        <w:r>
          <w:rPr>
            <w:rFonts w:ascii="仿宋" w:eastAsia="仿宋" w:hAnsi="仿宋" w:cs="仿宋" w:hint="eastAsia"/>
            <w:lang w:eastAsia="zh-CN"/>
          </w:rPr>
          <w:t>(三)、财务规划与预测</w:t>
        </w:r>
        <w:r>
          <w:tab/>
        </w:r>
        <w:r>
          <w:fldChar w:fldCharType="begin"/>
        </w:r>
        <w:r>
          <w:instrText xml:space="preserve"> PAGEREF _Toc6728 \h </w:instrText>
        </w:r>
        <w:r>
          <w:fldChar w:fldCharType="separate"/>
        </w:r>
        <w:r>
          <w:t>38</w:t>
        </w:r>
        <w:r>
          <w:fldChar w:fldCharType="end"/>
        </w:r>
      </w:hyperlink>
    </w:p>
    <w:p>
      <w:pPr>
        <w:pStyle w:val="TOC1"/>
        <w:tabs>
          <w:tab w:val="right" w:leader="dot" w:pos="8306"/>
        </w:tabs>
      </w:pPr>
      <w:hyperlink w:anchor="_Toc20189" w:history="1">
        <w:r>
          <w:rPr>
            <w:rFonts w:ascii="仿宋" w:eastAsia="仿宋" w:hAnsi="仿宋" w:cs="仿宋" w:hint="eastAsia"/>
            <w:lang w:eastAsia="zh-CN"/>
          </w:rPr>
          <w:t>九、客户关系管理与市场拓展</w:t>
        </w:r>
        <w:r>
          <w:tab/>
        </w:r>
        <w:r>
          <w:fldChar w:fldCharType="begin"/>
        </w:r>
        <w:r>
          <w:instrText xml:space="preserve"> PAGEREF _Toc20189 \h </w:instrText>
        </w:r>
        <w:r>
          <w:fldChar w:fldCharType="separate"/>
        </w:r>
        <w:r>
          <w:t>39</w:t>
        </w:r>
        <w:r>
          <w:fldChar w:fldCharType="end"/>
        </w:r>
      </w:hyperlink>
    </w:p>
    <w:p>
      <w:pPr>
        <w:pStyle w:val="TOC2"/>
        <w:tabs>
          <w:tab w:val="right" w:leader="dot" w:pos="8306"/>
        </w:tabs>
      </w:pPr>
      <w:hyperlink w:anchor="_Toc15857" w:history="1">
        <w:r>
          <w:rPr>
            <w:rFonts w:ascii="仿宋" w:eastAsia="仿宋" w:hAnsi="仿宋" w:cs="仿宋" w:hint="eastAsia"/>
            <w:lang w:eastAsia="zh-CN"/>
          </w:rPr>
          <w:t>(一)、客户关系管理策略</w:t>
        </w:r>
        <w:r>
          <w:tab/>
        </w:r>
        <w:r>
          <w:fldChar w:fldCharType="begin"/>
        </w:r>
        <w:r>
          <w:instrText xml:space="preserve"> PAGEREF _Toc15857 \h </w:instrText>
        </w:r>
        <w:r>
          <w:fldChar w:fldCharType="separate"/>
        </w:r>
        <w:r>
          <w:t>39</w:t>
        </w:r>
        <w:r>
          <w:fldChar w:fldCharType="end"/>
        </w:r>
      </w:hyperlink>
    </w:p>
    <w:p>
      <w:pPr>
        <w:pStyle w:val="TOC2"/>
        <w:tabs>
          <w:tab w:val="right" w:leader="dot" w:pos="8306"/>
        </w:tabs>
      </w:pPr>
      <w:hyperlink w:anchor="_Toc8687" w:history="1">
        <w:r>
          <w:rPr>
            <w:rFonts w:ascii="仿宋" w:eastAsia="仿宋" w:hAnsi="仿宋" w:cs="仿宋" w:hint="eastAsia"/>
            <w:lang w:eastAsia="zh-CN"/>
          </w:rPr>
          <w:t>(二)、市场拓展方案</w:t>
        </w:r>
        <w:r>
          <w:tab/>
        </w:r>
        <w:r>
          <w:fldChar w:fldCharType="begin"/>
        </w:r>
        <w:r>
          <w:instrText xml:space="preserve"> PAGEREF _Toc8687 \h </w:instrText>
        </w:r>
        <w:r>
          <w:fldChar w:fldCharType="separate"/>
        </w:r>
        <w:r>
          <w:t>41</w:t>
        </w:r>
        <w:r>
          <w:fldChar w:fldCharType="end"/>
        </w:r>
      </w:hyperlink>
    </w:p>
    <w:p>
      <w:pPr>
        <w:pStyle w:val="TOC1"/>
        <w:tabs>
          <w:tab w:val="right" w:leader="dot" w:pos="8306"/>
        </w:tabs>
      </w:pPr>
      <w:hyperlink w:anchor="_Toc6967" w:history="1">
        <w:r>
          <w:rPr>
            <w:rFonts w:ascii="仿宋" w:eastAsia="仿宋" w:hAnsi="仿宋" w:cs="仿宋" w:hint="eastAsia"/>
            <w:lang w:eastAsia="zh-CN"/>
          </w:rPr>
          <w:t>十、安全与应急管理</w:t>
        </w:r>
        <w:r>
          <w:tab/>
        </w:r>
        <w:r>
          <w:fldChar w:fldCharType="begin"/>
        </w:r>
        <w:r>
          <w:instrText xml:space="preserve"> PAGEREF _Toc6967 \h </w:instrText>
        </w:r>
        <w:r>
          <w:fldChar w:fldCharType="separate"/>
        </w:r>
        <w:r>
          <w:t>42</w:t>
        </w:r>
        <w:r>
          <w:fldChar w:fldCharType="end"/>
        </w:r>
      </w:hyperlink>
    </w:p>
    <w:p>
      <w:pPr>
        <w:pStyle w:val="TOC2"/>
        <w:tabs>
          <w:tab w:val="right" w:leader="dot" w:pos="8306"/>
        </w:tabs>
      </w:pPr>
      <w:hyperlink w:anchor="_Toc21700" w:history="1">
        <w:r>
          <w:rPr>
            <w:rFonts w:ascii="仿宋" w:eastAsia="仿宋" w:hAnsi="仿宋" w:cs="仿宋" w:hint="eastAsia"/>
            <w:lang w:eastAsia="zh-CN"/>
          </w:rPr>
          <w:t>(一)、安全生产管理</w:t>
        </w:r>
        <w:r>
          <w:tab/>
        </w:r>
        <w:r>
          <w:fldChar w:fldCharType="begin"/>
        </w:r>
        <w:r>
          <w:instrText xml:space="preserve"> PAGEREF _Toc21700 \h </w:instrText>
        </w:r>
        <w:r>
          <w:fldChar w:fldCharType="separate"/>
        </w:r>
        <w:r>
          <w:t>42</w:t>
        </w:r>
        <w:r>
          <w:fldChar w:fldCharType="end"/>
        </w:r>
      </w:hyperlink>
    </w:p>
    <w:p>
      <w:pPr>
        <w:pStyle w:val="TOC2"/>
        <w:tabs>
          <w:tab w:val="right" w:leader="dot" w:pos="8306"/>
        </w:tabs>
      </w:pPr>
      <w:hyperlink w:anchor="_Toc14428" w:history="1">
        <w:r>
          <w:rPr>
            <w:rFonts w:ascii="仿宋" w:eastAsia="仿宋" w:hAnsi="仿宋" w:cs="仿宋" w:hint="eastAsia"/>
            <w:lang w:eastAsia="zh-CN"/>
          </w:rPr>
          <w:t>(二)、应急预案与响应</w:t>
        </w:r>
        <w:r>
          <w:tab/>
        </w:r>
        <w:r>
          <w:fldChar w:fldCharType="begin"/>
        </w:r>
        <w:r>
          <w:instrText xml:space="preserve"> PAGEREF _Toc14428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45" w:history="1">
        <w:r>
          <w:rPr>
            <w:rFonts w:ascii="仿宋" w:eastAsia="仿宋" w:hAnsi="仿宋" w:cs="仿宋" w:hint="eastAsia"/>
            <w:lang w:eastAsia="zh-CN"/>
          </w:rPr>
          <w:t>十一、环境保护与治理方案</w:t>
        </w:r>
        <w:r>
          <w:tab/>
        </w:r>
        <w:r>
          <w:fldChar w:fldCharType="begin"/>
        </w:r>
        <w:r>
          <w:instrText xml:space="preserve"> PAGEREF _Toc7045 \h </w:instrText>
        </w:r>
        <w:r>
          <w:fldChar w:fldCharType="separate"/>
        </w:r>
        <w:r>
          <w:t>45</w:t>
        </w:r>
        <w:r>
          <w:fldChar w:fldCharType="end"/>
        </w:r>
      </w:hyperlink>
    </w:p>
    <w:p>
      <w:pPr>
        <w:pStyle w:val="TOC2"/>
        <w:tabs>
          <w:tab w:val="right" w:leader="dot" w:pos="8306"/>
        </w:tabs>
      </w:pPr>
      <w:hyperlink w:anchor="_Toc19499" w:history="1">
        <w:r>
          <w:rPr>
            <w:rFonts w:ascii="仿宋" w:eastAsia="仿宋" w:hAnsi="仿宋" w:cs="仿宋" w:hint="eastAsia"/>
            <w:lang w:eastAsia="zh-CN"/>
          </w:rPr>
          <w:t>(一)、项目环境影响评估</w:t>
        </w:r>
        <w:r>
          <w:tab/>
        </w:r>
        <w:r>
          <w:fldChar w:fldCharType="begin"/>
        </w:r>
        <w:r>
          <w:instrText xml:space="preserve"> PAGEREF _Toc19499 \h </w:instrText>
        </w:r>
        <w:r>
          <w:fldChar w:fldCharType="separate"/>
        </w:r>
        <w:r>
          <w:t>45</w:t>
        </w:r>
        <w:r>
          <w:fldChar w:fldCharType="end"/>
        </w:r>
      </w:hyperlink>
    </w:p>
    <w:p>
      <w:pPr>
        <w:pStyle w:val="TOC2"/>
        <w:tabs>
          <w:tab w:val="right" w:leader="dot" w:pos="8306"/>
        </w:tabs>
      </w:pPr>
      <w:hyperlink w:anchor="_Toc24588" w:history="1">
        <w:r>
          <w:rPr>
            <w:rFonts w:ascii="仿宋" w:eastAsia="仿宋" w:hAnsi="仿宋" w:cs="仿宋" w:hint="eastAsia"/>
            <w:lang w:eastAsia="zh-CN"/>
          </w:rPr>
          <w:t>(二)、环境保护措施与治理方案</w:t>
        </w:r>
        <w:r>
          <w:tab/>
        </w:r>
        <w:r>
          <w:fldChar w:fldCharType="begin"/>
        </w:r>
        <w:r>
          <w:instrText xml:space="preserve"> PAGEREF _Toc24588 \h </w:instrText>
        </w:r>
        <w:r>
          <w:fldChar w:fldCharType="separate"/>
        </w:r>
        <w:r>
          <w:t>45</w:t>
        </w:r>
        <w:r>
          <w:fldChar w:fldCharType="end"/>
        </w:r>
      </w:hyperlink>
    </w:p>
    <w:p>
      <w:pPr>
        <w:pStyle w:val="TOC1"/>
        <w:tabs>
          <w:tab w:val="right" w:leader="dot" w:pos="8306"/>
        </w:tabs>
      </w:pPr>
      <w:hyperlink w:anchor="_Toc22114" w:history="1">
        <w:r>
          <w:rPr>
            <w:rFonts w:ascii="仿宋" w:eastAsia="仿宋" w:hAnsi="仿宋" w:cs="仿宋" w:hint="eastAsia"/>
            <w:lang w:eastAsia="zh-CN"/>
          </w:rPr>
          <w:t>十二、经济效益与社会效益优化</w:t>
        </w:r>
        <w:r>
          <w:tab/>
        </w:r>
        <w:r>
          <w:fldChar w:fldCharType="begin"/>
        </w:r>
        <w:r>
          <w:instrText xml:space="preserve"> PAGEREF _Toc22114 \h </w:instrText>
        </w:r>
        <w:r>
          <w:fldChar w:fldCharType="separate"/>
        </w:r>
        <w:r>
          <w:t>46</w:t>
        </w:r>
        <w:r>
          <w:fldChar w:fldCharType="end"/>
        </w:r>
      </w:hyperlink>
    </w:p>
    <w:p>
      <w:pPr>
        <w:pStyle w:val="TOC2"/>
        <w:tabs>
          <w:tab w:val="right" w:leader="dot" w:pos="8306"/>
        </w:tabs>
      </w:pPr>
      <w:hyperlink w:anchor="_Toc13089" w:history="1">
        <w:r>
          <w:rPr>
            <w:rFonts w:ascii="仿宋" w:eastAsia="仿宋" w:hAnsi="仿宋" w:cs="仿宋" w:hint="eastAsia"/>
            <w:lang w:eastAsia="zh-CN"/>
          </w:rPr>
          <w:t>(一)、经济效益提升策略</w:t>
        </w:r>
        <w:r>
          <w:tab/>
        </w:r>
        <w:r>
          <w:fldChar w:fldCharType="begin"/>
        </w:r>
        <w:r>
          <w:instrText xml:space="preserve"> PAGEREF _Toc13089 \h </w:instrText>
        </w:r>
        <w:r>
          <w:fldChar w:fldCharType="separate"/>
        </w:r>
        <w:r>
          <w:t>46</w:t>
        </w:r>
        <w:r>
          <w:fldChar w:fldCharType="end"/>
        </w:r>
      </w:hyperlink>
    </w:p>
    <w:p>
      <w:pPr>
        <w:pStyle w:val="TOC2"/>
        <w:tabs>
          <w:tab w:val="right" w:leader="dot" w:pos="8306"/>
        </w:tabs>
      </w:pPr>
      <w:hyperlink w:anchor="_Toc7308" w:history="1">
        <w:r>
          <w:rPr>
            <w:rFonts w:ascii="仿宋" w:eastAsia="仿宋" w:hAnsi="仿宋" w:cs="仿宋" w:hint="eastAsia"/>
            <w:lang w:eastAsia="zh-CN"/>
          </w:rPr>
          <w:t>(二)、社会效益增强方案</w:t>
        </w:r>
        <w:r>
          <w:tab/>
        </w:r>
        <w:r>
          <w:fldChar w:fldCharType="begin"/>
        </w:r>
        <w:r>
          <w:instrText xml:space="preserve"> PAGEREF _Toc7308 \h </w:instrText>
        </w:r>
        <w:r>
          <w:fldChar w:fldCharType="separate"/>
        </w:r>
        <w:r>
          <w:t>47</w:t>
        </w:r>
        <w:r>
          <w:fldChar w:fldCharType="end"/>
        </w:r>
      </w:hyperlink>
    </w:p>
    <w:p>
      <w:pPr>
        <w:pStyle w:val="TOC1"/>
        <w:tabs>
          <w:tab w:val="right" w:leader="dot" w:pos="8306"/>
        </w:tabs>
      </w:pPr>
      <w:hyperlink w:anchor="_Toc25735" w:history="1">
        <w:r>
          <w:rPr>
            <w:rFonts w:ascii="仿宋" w:eastAsia="仿宋" w:hAnsi="仿宋" w:cs="仿宋" w:hint="eastAsia"/>
            <w:lang w:eastAsia="zh-CN"/>
          </w:rPr>
          <w:t>十三、项目施工方案</w:t>
        </w:r>
        <w:r>
          <w:tab/>
        </w:r>
        <w:r>
          <w:fldChar w:fldCharType="begin"/>
        </w:r>
        <w:r>
          <w:instrText xml:space="preserve"> PAGEREF _Toc25735 \h </w:instrText>
        </w:r>
        <w:r>
          <w:fldChar w:fldCharType="separate"/>
        </w:r>
        <w:r>
          <w:t>48</w:t>
        </w:r>
        <w:r>
          <w:fldChar w:fldCharType="end"/>
        </w:r>
      </w:hyperlink>
    </w:p>
    <w:p>
      <w:pPr>
        <w:pStyle w:val="TOC2"/>
        <w:tabs>
          <w:tab w:val="right" w:leader="dot" w:pos="8306"/>
        </w:tabs>
      </w:pPr>
      <w:hyperlink w:anchor="_Toc13910" w:history="1">
        <w:r>
          <w:rPr>
            <w:rFonts w:ascii="仿宋" w:eastAsia="仿宋" w:hAnsi="仿宋" w:cs="仿宋" w:hint="eastAsia"/>
            <w:lang w:eastAsia="zh-CN"/>
          </w:rPr>
          <w:t>(一)、施工组织设计</w:t>
        </w:r>
        <w:r>
          <w:tab/>
        </w:r>
        <w:r>
          <w:fldChar w:fldCharType="begin"/>
        </w:r>
        <w:r>
          <w:instrText xml:space="preserve"> PAGEREF _Toc13910 \h </w:instrText>
        </w:r>
        <w:r>
          <w:fldChar w:fldCharType="separate"/>
        </w:r>
        <w:r>
          <w:t>48</w:t>
        </w:r>
        <w:r>
          <w:fldChar w:fldCharType="end"/>
        </w:r>
      </w:hyperlink>
    </w:p>
    <w:p>
      <w:pPr>
        <w:pStyle w:val="TOC2"/>
        <w:tabs>
          <w:tab w:val="right" w:leader="dot" w:pos="8306"/>
        </w:tabs>
      </w:pPr>
      <w:hyperlink w:anchor="_Toc24666" w:history="1">
        <w:r>
          <w:rPr>
            <w:rFonts w:ascii="仿宋" w:eastAsia="仿宋" w:hAnsi="仿宋" w:cs="仿宋" w:hint="eastAsia"/>
            <w:lang w:eastAsia="zh-CN"/>
          </w:rPr>
          <w:t>(二)、施工工艺与技术路线</w:t>
        </w:r>
        <w:r>
          <w:tab/>
        </w:r>
        <w:r>
          <w:fldChar w:fldCharType="begin"/>
        </w:r>
        <w:r>
          <w:instrText xml:space="preserve"> PAGEREF _Toc24666 \h </w:instrText>
        </w:r>
        <w:r>
          <w:fldChar w:fldCharType="separate"/>
        </w:r>
        <w:r>
          <w:t>50</w:t>
        </w:r>
        <w:r>
          <w:fldChar w:fldCharType="end"/>
        </w:r>
      </w:hyperlink>
    </w:p>
    <w:p>
      <w:pPr>
        <w:pStyle w:val="TOC2"/>
        <w:tabs>
          <w:tab w:val="right" w:leader="dot" w:pos="8306"/>
        </w:tabs>
      </w:pPr>
      <w:hyperlink w:anchor="_Toc28137" w:history="1">
        <w:r>
          <w:rPr>
            <w:rFonts w:ascii="仿宋" w:eastAsia="仿宋" w:hAnsi="仿宋" w:cs="仿宋" w:hint="eastAsia"/>
            <w:lang w:eastAsia="zh-CN"/>
          </w:rPr>
          <w:t>(三)、关键节点施工计划</w:t>
        </w:r>
        <w:r>
          <w:tab/>
        </w:r>
        <w:r>
          <w:fldChar w:fldCharType="begin"/>
        </w:r>
        <w:r>
          <w:instrText xml:space="preserve"> PAGEREF _Toc28137 \h </w:instrText>
        </w:r>
        <w:r>
          <w:fldChar w:fldCharType="separate"/>
        </w:r>
        <w:r>
          <w:t>51</w:t>
        </w:r>
        <w:r>
          <w:fldChar w:fldCharType="end"/>
        </w:r>
      </w:hyperlink>
    </w:p>
    <w:p>
      <w:pPr>
        <w:pStyle w:val="TOC2"/>
        <w:tabs>
          <w:tab w:val="right" w:leader="dot" w:pos="8306"/>
        </w:tabs>
      </w:pPr>
      <w:hyperlink w:anchor="_Toc9370" w:history="1">
        <w:r>
          <w:rPr>
            <w:rFonts w:ascii="仿宋" w:eastAsia="仿宋" w:hAnsi="仿宋" w:cs="仿宋" w:hint="eastAsia"/>
            <w:lang w:eastAsia="zh-CN"/>
          </w:rPr>
          <w:t>(四)、施工现场管理</w:t>
        </w:r>
        <w:r>
          <w:tab/>
        </w:r>
        <w:r>
          <w:fldChar w:fldCharType="begin"/>
        </w:r>
        <w:r>
          <w:instrText xml:space="preserve"> PAGEREF _Toc9370 \h </w:instrText>
        </w:r>
        <w:r>
          <w:fldChar w:fldCharType="separate"/>
        </w:r>
        <w:r>
          <w:t>52</w:t>
        </w:r>
        <w:r>
          <w:fldChar w:fldCharType="end"/>
        </w:r>
      </w:hyperlink>
    </w:p>
    <w:p>
      <w:pPr>
        <w:pStyle w:val="TOC1"/>
        <w:tabs>
          <w:tab w:val="right" w:leader="dot" w:pos="8306"/>
        </w:tabs>
      </w:pPr>
      <w:hyperlink w:anchor="_Toc7130" w:history="1">
        <w:r>
          <w:rPr>
            <w:rFonts w:ascii="仿宋" w:eastAsia="仿宋" w:hAnsi="仿宋" w:cs="仿宋" w:hint="eastAsia"/>
            <w:lang w:eastAsia="zh-CN"/>
          </w:rPr>
          <w:t>十四、设施与设备管理</w:t>
        </w:r>
        <w:r>
          <w:tab/>
        </w:r>
        <w:r>
          <w:fldChar w:fldCharType="begin"/>
        </w:r>
        <w:r>
          <w:instrText xml:space="preserve"> PAGEREF _Toc7130 \h </w:instrText>
        </w:r>
        <w:r>
          <w:fldChar w:fldCharType="separate"/>
        </w:r>
        <w:r>
          <w:t>54</w:t>
        </w:r>
        <w:r>
          <w:fldChar w:fldCharType="end"/>
        </w:r>
      </w:hyperlink>
    </w:p>
    <w:p>
      <w:pPr>
        <w:pStyle w:val="TOC2"/>
        <w:tabs>
          <w:tab w:val="right" w:leader="dot" w:pos="8306"/>
        </w:tabs>
      </w:pPr>
      <w:hyperlink w:anchor="_Toc30678" w:history="1">
        <w:r>
          <w:rPr>
            <w:rFonts w:ascii="仿宋" w:eastAsia="仿宋" w:hAnsi="仿宋" w:cs="仿宋" w:hint="eastAsia"/>
            <w:lang w:eastAsia="zh-CN"/>
          </w:rPr>
          <w:t>(一)、设施规划与配置</w:t>
        </w:r>
        <w:r>
          <w:tab/>
        </w:r>
        <w:r>
          <w:fldChar w:fldCharType="begin"/>
        </w:r>
        <w:r>
          <w:instrText xml:space="preserve"> PAGEREF _Toc30678 \h </w:instrText>
        </w:r>
        <w:r>
          <w:fldChar w:fldCharType="separate"/>
        </w:r>
        <w:r>
          <w:t>54</w:t>
        </w:r>
        <w:r>
          <w:fldChar w:fldCharType="end"/>
        </w:r>
      </w:hyperlink>
    </w:p>
    <w:p>
      <w:pPr>
        <w:pStyle w:val="TOC2"/>
        <w:tabs>
          <w:tab w:val="right" w:leader="dot" w:pos="8306"/>
        </w:tabs>
      </w:pPr>
      <w:hyperlink w:anchor="_Toc9115" w:history="1">
        <w:r>
          <w:rPr>
            <w:rFonts w:ascii="仿宋" w:eastAsia="仿宋" w:hAnsi="仿宋" w:cs="仿宋" w:hint="eastAsia"/>
            <w:lang w:eastAsia="zh-CN"/>
          </w:rPr>
          <w:t>(二)、设备采购与维护管理</w:t>
        </w:r>
        <w:r>
          <w:tab/>
        </w:r>
        <w:r>
          <w:fldChar w:fldCharType="begin"/>
        </w:r>
        <w:r>
          <w:instrText xml:space="preserve"> PAGEREF _Toc9115 \h </w:instrText>
        </w:r>
        <w:r>
          <w:fldChar w:fldCharType="separate"/>
        </w:r>
        <w:r>
          <w:t>55</w:t>
        </w:r>
        <w:r>
          <w:fldChar w:fldCharType="end"/>
        </w:r>
      </w:hyperlink>
    </w:p>
    <w:p>
      <w:pPr>
        <w:pStyle w:val="TOC2"/>
        <w:tabs>
          <w:tab w:val="right" w:leader="dot" w:pos="8306"/>
        </w:tabs>
      </w:pPr>
      <w:hyperlink w:anchor="_Toc4686" w:history="1">
        <w:r>
          <w:rPr>
            <w:rFonts w:ascii="仿宋" w:eastAsia="仿宋" w:hAnsi="仿宋" w:cs="仿宋" w:hint="eastAsia"/>
            <w:lang w:eastAsia="zh-CN"/>
          </w:rPr>
          <w:t>(三)、设施设备升级策略</w:t>
        </w:r>
        <w:r>
          <w:tab/>
        </w:r>
        <w:r>
          <w:fldChar w:fldCharType="begin"/>
        </w:r>
        <w:r>
          <w:instrText xml:space="preserve"> PAGEREF _Toc4686 \h </w:instrText>
        </w:r>
        <w:r>
          <w:fldChar w:fldCharType="separate"/>
        </w:r>
        <w:r>
          <w:t>56</w:t>
        </w:r>
        <w:r>
          <w:fldChar w:fldCharType="end"/>
        </w:r>
      </w:hyperlink>
    </w:p>
    <w:p>
      <w:pPr>
        <w:pStyle w:val="TOC1"/>
        <w:tabs>
          <w:tab w:val="right" w:leader="dot" w:pos="8306"/>
        </w:tabs>
      </w:pPr>
      <w:hyperlink w:anchor="_Toc7331" w:history="1">
        <w:r>
          <w:rPr>
            <w:rFonts w:ascii="仿宋" w:eastAsia="仿宋" w:hAnsi="仿宋" w:cs="仿宋" w:hint="eastAsia"/>
            <w:lang w:eastAsia="zh-CN"/>
          </w:rPr>
          <w:t>十五、合作与交流机制建立</w:t>
        </w:r>
        <w:r>
          <w:tab/>
        </w:r>
        <w:r>
          <w:fldChar w:fldCharType="begin"/>
        </w:r>
        <w:r>
          <w:instrText xml:space="preserve"> PAGEREF _Toc7331 \h </w:instrText>
        </w:r>
        <w:r>
          <w:fldChar w:fldCharType="separate"/>
        </w:r>
        <w:r>
          <w:t>56</w:t>
        </w:r>
        <w:r>
          <w:fldChar w:fldCharType="end"/>
        </w:r>
      </w:hyperlink>
    </w:p>
    <w:p>
      <w:pPr>
        <w:pStyle w:val="TOC2"/>
        <w:tabs>
          <w:tab w:val="right" w:leader="dot" w:pos="8306"/>
        </w:tabs>
      </w:pPr>
      <w:hyperlink w:anchor="_Toc13574" w:history="1">
        <w:r>
          <w:rPr>
            <w:rFonts w:ascii="仿宋" w:eastAsia="仿宋" w:hAnsi="仿宋" w:cs="仿宋" w:hint="eastAsia"/>
            <w:lang w:eastAsia="zh-CN"/>
          </w:rPr>
          <w:t>(一)、合作伙伴选择与合作方式</w:t>
        </w:r>
        <w:r>
          <w:tab/>
        </w:r>
        <w:r>
          <w:fldChar w:fldCharType="begin"/>
        </w:r>
        <w:r>
          <w:instrText xml:space="preserve"> PAGEREF _Toc13574 \h </w:instrText>
        </w:r>
        <w:r>
          <w:fldChar w:fldCharType="separate"/>
        </w:r>
        <w:r>
          <w:t>56</w:t>
        </w:r>
        <w:r>
          <w:fldChar w:fldCharType="end"/>
        </w:r>
      </w:hyperlink>
    </w:p>
    <w:p>
      <w:pPr>
        <w:pStyle w:val="TOC2"/>
        <w:tabs>
          <w:tab w:val="right" w:leader="dot" w:pos="8306"/>
        </w:tabs>
      </w:pPr>
      <w:hyperlink w:anchor="_Toc21925" w:history="1">
        <w:r>
          <w:rPr>
            <w:rFonts w:ascii="仿宋" w:eastAsia="仿宋" w:hAnsi="仿宋" w:cs="仿宋" w:hint="eastAsia"/>
            <w:lang w:eastAsia="zh-CN"/>
          </w:rPr>
          <w:t>(二)、交流与合作平台搭建</w:t>
        </w:r>
        <w:r>
          <w:tab/>
        </w:r>
        <w:r>
          <w:fldChar w:fldCharType="begin"/>
        </w:r>
        <w:r>
          <w:instrText xml:space="preserve"> PAGEREF _Toc21925 \h </w:instrText>
        </w:r>
        <w:r>
          <w:fldChar w:fldCharType="separate"/>
        </w:r>
        <w:r>
          <w:t>58</w:t>
        </w:r>
        <w:r>
          <w:fldChar w:fldCharType="end"/>
        </w:r>
      </w:hyperlink>
    </w:p>
    <w:p>
      <w:pPr>
        <w:pStyle w:val="TOC1"/>
        <w:tabs>
          <w:tab w:val="right" w:leader="dot" w:pos="8306"/>
        </w:tabs>
      </w:pPr>
      <w:hyperlink w:anchor="_Toc18084" w:history="1">
        <w:r>
          <w:rPr>
            <w:rFonts w:ascii="仿宋" w:eastAsia="仿宋" w:hAnsi="仿宋" w:cs="仿宋" w:hint="eastAsia"/>
            <w:lang w:eastAsia="zh-CN"/>
          </w:rPr>
          <w:t>十六、法律法规与政策遵循</w:t>
        </w:r>
        <w:r>
          <w:tab/>
        </w:r>
        <w:r>
          <w:fldChar w:fldCharType="begin"/>
        </w:r>
        <w:r>
          <w:instrText xml:space="preserve"> PAGEREF _Toc18084 \h </w:instrText>
        </w:r>
        <w:r>
          <w:fldChar w:fldCharType="separate"/>
        </w:r>
        <w:r>
          <w:t>59</w:t>
        </w:r>
        <w:r>
          <w:fldChar w:fldCharType="end"/>
        </w:r>
      </w:hyperlink>
    </w:p>
    <w:p>
      <w:pPr>
        <w:pStyle w:val="TOC2"/>
        <w:tabs>
          <w:tab w:val="right" w:leader="dot" w:pos="8306"/>
        </w:tabs>
      </w:pPr>
      <w:hyperlink w:anchor="_Toc2689" w:history="1">
        <w:r>
          <w:rPr>
            <w:rFonts w:ascii="仿宋" w:eastAsia="仿宋" w:hAnsi="仿宋" w:cs="仿宋" w:hint="eastAsia"/>
            <w:lang w:eastAsia="zh-CN"/>
          </w:rPr>
          <w:t>(一)、法律法规遵守</w:t>
        </w:r>
        <w:r>
          <w:tab/>
        </w:r>
        <w:r>
          <w:fldChar w:fldCharType="begin"/>
        </w:r>
        <w:r>
          <w:instrText xml:space="preserve"> PAGEREF _Toc2689 \h </w:instrText>
        </w:r>
        <w:r>
          <w:fldChar w:fldCharType="separate"/>
        </w:r>
        <w:r>
          <w:t>59</w:t>
        </w:r>
        <w:r>
          <w:fldChar w:fldCharType="end"/>
        </w:r>
      </w:hyperlink>
    </w:p>
    <w:p>
      <w:pPr>
        <w:pStyle w:val="TOC2"/>
        <w:tabs>
          <w:tab w:val="right" w:leader="dot" w:pos="8306"/>
        </w:tabs>
      </w:pPr>
      <w:hyperlink w:anchor="_Toc3088" w:history="1">
        <w:r>
          <w:rPr>
            <w:rFonts w:ascii="仿宋" w:eastAsia="仿宋" w:hAnsi="仿宋" w:cs="仿宋" w:hint="eastAsia"/>
            <w:lang w:eastAsia="zh-CN"/>
          </w:rPr>
          <w:t>(二)、政策导向与利用</w:t>
        </w:r>
        <w:r>
          <w:tab/>
        </w:r>
        <w:r>
          <w:fldChar w:fldCharType="begin"/>
        </w:r>
        <w:r>
          <w:instrText xml:space="preserve"> PAGEREF _Toc3088 \h </w:instrText>
        </w:r>
        <w:r>
          <w:fldChar w:fldCharType="separate"/>
        </w:r>
        <w:r>
          <w:t>60</w:t>
        </w:r>
        <w:r>
          <w:fldChar w:fldCharType="end"/>
        </w:r>
      </w:hyperlink>
    </w:p>
    <w:p>
      <w:pPr>
        <w:pStyle w:val="TOC1"/>
        <w:tabs>
          <w:tab w:val="right" w:leader="dot" w:pos="8306"/>
        </w:tabs>
      </w:pPr>
      <w:hyperlink w:anchor="_Toc10975" w:history="1">
        <w:r>
          <w:rPr>
            <w:rFonts w:ascii="仿宋" w:eastAsia="仿宋" w:hAnsi="仿宋" w:cs="仿宋" w:hint="eastAsia"/>
            <w:lang w:eastAsia="zh-CN"/>
          </w:rPr>
          <w:t>十七、质量管理与控制</w:t>
        </w:r>
        <w:r>
          <w:tab/>
        </w:r>
        <w:r>
          <w:fldChar w:fldCharType="begin"/>
        </w:r>
        <w:r>
          <w:instrText xml:space="preserve"> PAGEREF _Toc10975 \h </w:instrText>
        </w:r>
        <w:r>
          <w:fldChar w:fldCharType="separate"/>
        </w:r>
        <w:r>
          <w:t>61</w:t>
        </w:r>
        <w:r>
          <w:fldChar w:fldCharType="end"/>
        </w:r>
      </w:hyperlink>
    </w:p>
    <w:p>
      <w:pPr>
        <w:pStyle w:val="TOC2"/>
        <w:tabs>
          <w:tab w:val="right" w:leader="dot" w:pos="8306"/>
        </w:tabs>
      </w:pPr>
      <w:hyperlink w:anchor="_Toc809" w:history="1">
        <w:r>
          <w:rPr>
            <w:rFonts w:ascii="仿宋" w:eastAsia="仿宋" w:hAnsi="仿宋" w:cs="仿宋" w:hint="eastAsia"/>
            <w:lang w:eastAsia="zh-CN"/>
          </w:rPr>
          <w:t>(一)、质量管理体系建设</w:t>
        </w:r>
        <w:r>
          <w:tab/>
        </w:r>
        <w:r>
          <w:fldChar w:fldCharType="begin"/>
        </w:r>
        <w:r>
          <w:instrText xml:space="preserve"> PAGEREF _Toc809 \h </w:instrText>
        </w:r>
        <w:r>
          <w:fldChar w:fldCharType="separate"/>
        </w:r>
        <w:r>
          <w:t>61</w:t>
        </w:r>
        <w:r>
          <w:fldChar w:fldCharType="end"/>
        </w:r>
      </w:hyperlink>
    </w:p>
    <w:p>
      <w:pPr>
        <w:pStyle w:val="TOC2"/>
        <w:tabs>
          <w:tab w:val="right" w:leader="dot" w:pos="8306"/>
        </w:tabs>
      </w:pPr>
      <w:hyperlink w:anchor="_Toc16025" w:history="1">
        <w:r>
          <w:rPr>
            <w:rFonts w:ascii="仿宋" w:eastAsia="仿宋" w:hAnsi="仿宋" w:cs="仿宋" w:hint="eastAsia"/>
            <w:lang w:eastAsia="zh-CN"/>
          </w:rPr>
          <w:t>(二)、质量控制措施</w:t>
        </w:r>
        <w:r>
          <w:tab/>
        </w:r>
        <w:r>
          <w:fldChar w:fldCharType="begin"/>
        </w:r>
        <w:r>
          <w:instrText xml:space="preserve"> PAGEREF _Toc16025 \h </w:instrText>
        </w:r>
        <w:r>
          <w:fldChar w:fldCharType="separate"/>
        </w:r>
        <w:r>
          <w:t>63</w:t>
        </w:r>
        <w:r>
          <w:fldChar w:fldCharType="end"/>
        </w:r>
      </w:hyperlink>
    </w:p>
    <w:p>
      <w:pPr>
        <w:pStyle w:val="TOC1"/>
        <w:tabs>
          <w:tab w:val="right" w:leader="dot" w:pos="8306"/>
        </w:tabs>
      </w:pPr>
      <w:hyperlink w:anchor="_Toc22541" w:history="1">
        <w:r>
          <w:rPr>
            <w:rFonts w:ascii="仿宋" w:eastAsia="仿宋" w:hAnsi="仿宋" w:cs="仿宋" w:hint="eastAsia"/>
            <w:lang w:eastAsia="zh-CN"/>
          </w:rPr>
          <w:t>十八、知识产权管理与保护</w:t>
        </w:r>
        <w:r>
          <w:tab/>
        </w:r>
        <w:r>
          <w:fldChar w:fldCharType="begin"/>
        </w:r>
        <w:r>
          <w:instrText xml:space="preserve"> PAGEREF _Toc22541 \h </w:instrText>
        </w:r>
        <w:r>
          <w:fldChar w:fldCharType="separate"/>
        </w:r>
        <w:r>
          <w:t>64</w:t>
        </w:r>
        <w:r>
          <w:fldChar w:fldCharType="end"/>
        </w:r>
      </w:hyperlink>
    </w:p>
    <w:p>
      <w:pPr>
        <w:pStyle w:val="TOC2"/>
        <w:tabs>
          <w:tab w:val="right" w:leader="dot" w:pos="8306"/>
        </w:tabs>
      </w:pPr>
      <w:hyperlink w:anchor="_Toc7764" w:history="1">
        <w:r>
          <w:rPr>
            <w:rFonts w:ascii="仿宋" w:eastAsia="仿宋" w:hAnsi="仿宋" w:cs="仿宋" w:hint="eastAsia"/>
            <w:lang w:eastAsia="zh-CN"/>
          </w:rPr>
          <w:t>(一)、知识产权管理体系建设</w:t>
        </w:r>
        <w:r>
          <w:tab/>
        </w:r>
        <w:r>
          <w:fldChar w:fldCharType="begin"/>
        </w:r>
        <w:r>
          <w:instrText xml:space="preserve"> PAGEREF _Toc7764 \h </w:instrText>
        </w:r>
        <w:r>
          <w:fldChar w:fldCharType="separate"/>
        </w:r>
        <w:r>
          <w:t>64</w:t>
        </w:r>
        <w:r>
          <w:fldChar w:fldCharType="end"/>
        </w:r>
      </w:hyperlink>
    </w:p>
    <w:p>
      <w:pPr>
        <w:pStyle w:val="TOC2"/>
        <w:tabs>
          <w:tab w:val="right" w:leader="dot" w:pos="8306"/>
        </w:tabs>
      </w:pPr>
      <w:hyperlink w:anchor="_Toc29131" w:history="1">
        <w:r>
          <w:rPr>
            <w:rFonts w:ascii="仿宋" w:eastAsia="仿宋" w:hAnsi="仿宋" w:cs="仿宋" w:hint="eastAsia"/>
            <w:lang w:eastAsia="zh-CN"/>
          </w:rPr>
          <w:t>(二)、知识产权保护措施</w:t>
        </w:r>
        <w:r>
          <w:tab/>
        </w:r>
        <w:r>
          <w:fldChar w:fldCharType="begin"/>
        </w:r>
        <w:r>
          <w:instrText xml:space="preserve"> PAGEREF _Toc29131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34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11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75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一、工程机械专用油项目的市场准入条件分析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机械专用油项目而言，市场准入条件首先取决于政策法规环境。政府对于[行业名称]领域的法规，如环保标准、税收政策、和技术使用规范，直接影响工程机械专用油项目的运营和成本结构。例如，若政府针对使用可再生能源的企业提供税收优惠，这将对工程机械专用油项目的财务规划产生重要影响。同时，考虑经济环境和消费者偏好的变化对工程机械专用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二、工程机械专用油项目的行业规范与合规性要求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程机械专用油项目来说，遵守行业规范和合规性要求是确保项目顺利进行的基础。这包括遵循质量控制标准、安全规定、数据保护法规等。例如，若工程机械专用油项目涉及数据处理，须严格遵守相关的数据保护法规。此外，行业内部的自律规范，如产品标准和服务流程，也对于提升工程机械专用油项目在行业内的认可度和竞争力至关重要。项目管理团队必须不断更新策略，以应对行业规范和法规的变化，确保工程机械专用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三、工程机械专用油项目的竞争格局和战略定位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工程机械专用油项目的发展规划中，理解行业的竞争格局对于制定有效的市场策略极为关键。这包括分析主要竞争对手的市场地位、优势及其业务模式。工程机械专用油项目面临的竞争对手可能包括大型成熟企业和创新型初创公司，各自采取不同的市场策略。因此，工程机械专用油项目需精确地定位自己的市场策略，如专注于产品创新、客户服务或成本效率，以在竞争中占据优势。通过深入的市场和竞争分析，工程机械专用油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979"/>
      <w:r>
        <w:rPr>
          <w:rFonts w:ascii="仿宋" w:eastAsia="仿宋" w:hAnsi="仿宋" w:cs="仿宋" w:hint="eastAsia"/>
          <w:sz w:val="28"/>
          <w:lang w:eastAsia="zh-CN"/>
        </w:rPr>
        <w:t>二、工程机械专用油项目概论</w:t>
      </w:r>
      <w:bookmarkEnd w:id="6"/>
    </w:p>
    <w:p>
      <w:pPr>
        <w:pStyle w:val="Heading2"/>
        <w:rPr>
          <w:rFonts w:ascii="仿宋" w:eastAsia="仿宋" w:hAnsi="仿宋" w:cs="仿宋" w:hint="eastAsia"/>
          <w:lang w:eastAsia="zh-CN"/>
        </w:rPr>
      </w:pPr>
      <w:bookmarkStart w:id="7" w:name="_Toc2285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专用油项目的申报单位是“XXX实业发展公司”，这是一家在其所处行业内备受尊敬的企业。公司自成立以来，通过其在工程机械专用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该公司的法定代表人秦XX，在工程机械专用油项目及其他多个行业领域中都有着显著的贡献。秦XX以其出色的领导才能和敏锐的商业洞察力，带领公司在工程机械专用油项目等多个领域实现了持续的成长和成功。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程机械专用油项目的重要合作伙伴。公司专注于[行业名称]领域，以创新作为驱动力，不断推动技术进步和市场扩张。在工程机械专用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程机械专用油项目中展现了强劲的增长和稳定的财务表现。公司通过有效的策略，在工程机械专用油项目中扩大了其市场份额并增强了盈利能力。同时，公司积极承担社会责任，参与各类社会公益项目，增强了其在工程机械专用油项目中的品牌形象和社会影响力。</w:t>
      </w:r>
    </w:p>
    <w:p>
      <w:pPr>
        <w:pStyle w:val="Heading2"/>
        <w:ind w:firstLine="560" w:firstLineChars="200"/>
        <w:rPr>
          <w:rFonts w:ascii="仿宋" w:eastAsia="仿宋" w:hAnsi="仿宋" w:cs="仿宋" w:hint="eastAsia"/>
          <w:sz w:val="28"/>
          <w:lang w:eastAsia="zh-CN"/>
        </w:rPr>
      </w:pPr>
      <w:bookmarkStart w:id="8" w:name="_Toc3112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机械专用油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工程机械专用油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https://d.book118.com/576031001124010102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工程机械专用油项目建设方案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F1521"/>
    <w:rsid w:val="363F15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031001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2024-03-01T18:56:00Z</dcterms:created>
  <dcterms:modified xsi:type="dcterms:W3CDTF">2024-03-01T18:57:20Z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F0ED8114159B4A678B0757071880172D_11</vt:lpwstr>
  </property>
  <property fmtid="{D5CDD505-2E9C-101B-9397-08002B2CF9AE}" pid="3" name="KSOProductBuildVer">
    <vt:lpwstr>2052-12.1.0.16250</vt:lpwstr>
  </property>
</Properties>
</file>