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afterAutospacing="0" w:line="240" w:lineRule="atLeast"/>
        <w:ind w:firstLine="1200" w:firstLineChars="500"/>
        <w:textAlignment w:val="auto"/>
        <w:rPr>
          <w:rFonts w:asciiTheme="majorEastAsia" w:eastAsiaTheme="majorEastAsia" w:hAnsiTheme="majorEastAsia" w:cstheme="majorEastAsia" w:hint="eastAsia"/>
          <w:bCs w:val="0"/>
          <w:sz w:val="24"/>
          <w:szCs w:val="24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b/>
          <w:bCs w:val="0"/>
          <w:sz w:val="24"/>
          <w:szCs w:val="24"/>
          <w:lang w:eastAsia="zh-CN"/>
        </w:rPr>
        <w:t>20</w:t>
      </w:r>
      <w:r>
        <w:rPr>
          <w:rFonts w:asciiTheme="majorEastAsia" w:eastAsiaTheme="majorEastAsia" w:hAnsiTheme="majorEastAsia" w:cstheme="majorEastAsia" w:hint="eastAsia"/>
          <w:b/>
          <w:bCs w:val="0"/>
          <w:sz w:val="24"/>
          <w:szCs w:val="24"/>
          <w:lang w:val="en-US" w:eastAsia="zh-CN"/>
        </w:rPr>
        <w:t>22</w:t>
      </w:r>
      <w:r>
        <w:rPr>
          <w:rFonts w:asciiTheme="majorEastAsia" w:eastAsiaTheme="majorEastAsia" w:hAnsiTheme="majorEastAsia" w:cstheme="majorEastAsia" w:hint="eastAsia"/>
          <w:b/>
          <w:bCs w:val="0"/>
          <w:sz w:val="24"/>
          <w:szCs w:val="24"/>
          <w:lang w:eastAsia="zh-CN"/>
        </w:rPr>
        <w:t>-2023年各地</w:t>
      </w:r>
      <w:r>
        <w:rPr>
          <w:rFonts w:asciiTheme="majorEastAsia" w:eastAsiaTheme="majorEastAsia" w:hAnsiTheme="majorEastAsia" w:cstheme="majorEastAsia" w:hint="eastAsia"/>
          <w:b/>
          <w:bCs w:val="0"/>
          <w:sz w:val="24"/>
          <w:szCs w:val="24"/>
          <w:lang w:val="en-US" w:eastAsia="zh-CN"/>
        </w:rPr>
        <w:t>中考语文卷《醉翁亭记》阅读题及答案解析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b/>
          <w:bCs w:val="0"/>
          <w:sz w:val="22"/>
          <w:szCs w:val="22"/>
          <w:lang w:val="en-US" w:eastAsia="zh-CN"/>
        </w:rPr>
        <w:t>2023年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afterAutospacing="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b w:val="0"/>
          <w:bCs w:val="0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b w:val="0"/>
          <w:bCs w:val="0"/>
          <w:sz w:val="22"/>
          <w:szCs w:val="22"/>
          <w:lang w:val="en-US" w:eastAsia="zh-CN"/>
        </w:rPr>
        <w:t>（2023年广东省广州市中考题）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阅读下面的文段，完成7-10题。(12分)(5小题，16分)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【甲】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环滁皆山也。其西南诸峰，林壑尤美，望之蔚然而深秀者，琅琊也。山行六七里，渐闻水声潺潺，而泻出于两峰之间者，酿泉也。峰回路转，有亭翼然临于泉上者，醉翁亭也。作亭者谁?山之僧智仙也。名之者谁?太守自谓也。太守与客来饮于此，饮少辄醉，而年又最高，故自号曰醉翁也。醉翁之意不在酒，在乎山水之间也。山水之乐，得之心而寓之酒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若夫日出而林霏开，云归而岩穴暝，晦明变化者，山间之朝暮也。野芳发而幽香，佳木秀而繁阴，风霜高洁，水落而石出者，山间之四时也。朝而往，暮而归，四时之景不同，而乐亦无穷也。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(节选自欧阳修《醉翁亭记》)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余为夷陵①令时，得琴一张于河南刘几，盖常琴也。后做舍人②,又得琴一张，乃越琴也。后做学士，又得琴一张，则雷琴也。官愈高，琴愈贵，而意愈不乐。在夷陵时青山绿水，日在目前，无复俗累，琴虽不佳，意则萧然③自释。及做舍人、学士，日奔走于尘土中，声利扰扰盈前，无复清思，琴虽佳，意则昏杂，何由有乐?乃知在人不在器若有以自适，无弦可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(节选自欧阳修《书琴阮记后》)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[注]①夷陵：地名。②舍人：官名。③萧然：悠闲，潇洒。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7、下列句子中，加点词的意义相同的一组是（） (2分)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A.望之蔚然而深秀者/望其旗靡   B.名之者谁/有仙则名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C.山间之朝暮也/皆朝于齐         D.余为夷陵令时/不足为外人道也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8、用现代汉语翻译选文中的划线句子。(4分)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(1)山水之乐，得之心而寓之酒也。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(2)琴虽不佳，意则萧然自释。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9、下列对选文的理解和分析，不正确的一项是（）(2分)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A.甲文首段由远及近，移步换景，交代了醉翁亭的位置，给人以身临其境之感。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B.甲文第二段抓住景物的特征，写出了山中早晚的阴晴变化和四时之景的不同。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C.乙文中作者曾先后得到三张不同的琴，琴越来越好，作者反而越来越不快乐。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D.两篇选文都以写青山绿水为主，目的都是表现作者对大自然的无比热爱之情。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10、从选文来看，欧阳修“意不在酒”、乐“不在器”,那么他真正追求的是什么呢?请结合两篇选文简要分析。(4分)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答案：7、A    A向远处看。 B.命名/出名，有名；  C.早晨/朝见；  D.担任/跟，同。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sectPr>
          <w:headerReference w:type="default" r:id="rId5"/>
          <w:footerReference w:type="default" r:id="rId6"/>
          <w:pgSz w:w="11850" w:h="16783"/>
          <w:pgMar w:top="1497" w:right="1196" w:bottom="1383" w:left="1196" w:header="851" w:footer="992" w:gutter="0"/>
          <w:cols w:num="1" w:space="425"/>
          <w:docGrid w:type="lines" w:linePitch="312" w:charSpace="0"/>
        </w:sect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8、(1)欣赏山水的乐趣，领会于心间，寄托在酒上。(“得”1分，“寓”1分。)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(2)琴虽然不够好，心情却悠闲自在。(每句大意各1分。后半句中的“意”必须译出，意思相即可。)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9、D   “以写青山绿水为主”不正确；“表现作者对大自然的无比热爱之情”不正确。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10、示例1：追求山水之乐。甲文写他“在乎山水之间也”,在四时朝暮之景中获得乐趣；乙写他在夷陵时青山绿水每日都在眼前，心情悠闲自在。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示例2: 追求心灵的自由闲适。甲文写他自号“醉翁”,感叹“得之心”;乙文感慨“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人不在器”,用自我调适的方式获得心灵的满足。(观点2分。结合甲乙两文分析，各1分。)</w:t>
      </w:r>
    </w:p>
    <w:p>
      <w:pPr>
        <w:pStyle w:val="BodyText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b w:val="0"/>
          <w:bCs w:val="0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="0" w:firstLine="0" w:leftChars="0" w:firstLineChars="0"/>
        <w:textAlignment w:val="auto"/>
        <w:rPr>
          <w:rFonts w:asciiTheme="majorEastAsia" w:eastAsiaTheme="majorEastAsia" w:hAnsiTheme="majorEastAsia" w:cstheme="majorEastAsia" w:hint="eastAsia"/>
          <w:b w:val="0"/>
          <w:bCs w:val="0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b w:val="0"/>
          <w:bCs w:val="0"/>
          <w:sz w:val="22"/>
          <w:szCs w:val="22"/>
          <w:lang w:val="en-US" w:eastAsia="zh-CN"/>
        </w:rPr>
        <w:t>（2023年呼伦贝尔、兴安盟中考题）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（二）阅读下文，完成8-12题。（16分）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【甲】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风烟俱净，天山共色。从流飘荡，任意东西。自富阳至桐庐一百许里，奇山异水，天下独绝。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水皆缥碧，千丈见底。游鱼细石，直视无碍。急湍甚箭，猛浪若奔。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夹岸高山，皆生寒树，负势竞上，互相轩邈，争高直指，千百成峰。泉水激石，泠泠作响；好鸟相鸣，嘤嘤成韵。蝉则千转不穷，猿则百叫无绝。鸢飞戾天者，望峰息心；经纶世务者，窥谷忘反。横柯上蔽，在昼犹昏；疏条交映，有时见日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                                             （选自《与朱元思书》）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环滁皆山也。其西南诸峰，林壑尤美，望之蔚然而深秀者，琅琊也。山行六七里，渐闻水声潺潺，而泻出于两峰之间者，酿泉也。峰回路转，有亭翼然临于泉上者，醉翁亭也。作亭者谁？山之僧智仙也。名之者谁？太守自谓也。太守与客来饮于此，饮少辄醉，而年又最高，故自号曰醉翁也。醉翁之意不在酒，在乎山水之间也。山水之乐，得之心而寓之酒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若夫日出而林霏开，云归而岩穴暝，晦明变化者，山间之朝暮也。野芳发而幽香，佳木秀而繁阴，风霜高洁，水落而石出者，山间之四时也。朝而往，暮而归，四时之景不同，而乐亦无穷也。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……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已而夕阳在山，人影散乱，太守归而宾客从也。树林阴翳，鸣声上下，游人去而禽鸟乐也。然而禽鸟知山林之乐，而不知人之乐；人知从太守游而乐，而不知太守之乐其乐也。醉能同其乐，醒能述以文者，太守也。太守谓谁？庐陵欧阳修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                                           （节选自《醉翁亭记》）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8、解释下列句子中加点的词。（4分）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①从流飘荡，任意东西      ②经纶世务者，窥谷忘反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③佳木秀而繁阴           ④太守谓谁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9、下列各组句子中加点词的意义和用法相同的一项是（）（2分）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A.其西南诸峰   其真无马邪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sectPr>
          <w:headerReference w:type="default" r:id="rId7"/>
          <w:footerReference w:type="default" r:id="rId8"/>
          <w:type w:val="nextPage"/>
          <w:pgSz w:w="11850" w:h="16783"/>
          <w:pgMar w:top="1497" w:right="1196" w:bottom="1383" w:left="1196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B.山之僧智仙也   辍耕之垄上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C.太守与客来饮于此   尝射于家圃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D.禽鸟知山林之乐，而不知人之乐   择其善者而从之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10、翻译文中画横线的句子。（4分）①急湍甚箭，猛浪若奔。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②山水之乐，得之心而寓之酒也。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11、同是山水，不同的作者表达的感情不同。根据【甲】【乙】两文，仿照示例，将句子补充完整。（2分）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吴均在富春江中自述心志，劝说友人；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太守于醉翁亭里              ，            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12、【甲】【乙】两文在山川溪泉中以声传情，请分别找出文中描写声音的语句，凝神想象画外之音，写下你的感受。（4分）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u w:val="single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【甲】 </w:t>
      </w:r>
      <w:r>
        <w:rPr>
          <w:rFonts w:asciiTheme="majorEastAsia" w:eastAsiaTheme="majorEastAsia" w:hAnsiTheme="majorEastAsia" w:cstheme="majorEastAsia" w:hint="eastAsia"/>
          <w:sz w:val="22"/>
          <w:szCs w:val="22"/>
          <w:u w:val="single"/>
          <w:lang w:val="en-US" w:eastAsia="zh-CN"/>
        </w:rPr>
        <w:t xml:space="preserve">              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</w:t>
      </w:r>
      <w:r>
        <w:rPr>
          <w:rFonts w:asciiTheme="majorEastAsia" w:eastAsiaTheme="majorEastAsia" w:hAnsiTheme="majorEastAsia" w:cstheme="majorEastAsia" w:hint="eastAsia"/>
          <w:sz w:val="22"/>
          <w:szCs w:val="22"/>
          <w:u w:val="single"/>
          <w:lang w:val="en-US" w:eastAsia="zh-CN"/>
        </w:rPr>
        <w:t xml:space="preserve">               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答案：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8、①向东向西    ②同返，返回   ③繁茂，茂盛  ④是9C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10、①湍急的江流比箭还要快， 汹涌的大浪像奔腾的骏马。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②欣赏山水的乐趣，领会在心里，寄托在酒上。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11、示例：醉情山水， 与民同乐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12、甲：“蝉则千转不穷，猿则百叫无绝”,蝉声和猿声混杂在一起，似是一种非常喧闹的景象，却是一种幽静美妙和谐悦耳的天籁。山间自然音响，既反衬山间的寂静，又让人感受到了自然生命欢乐的律动。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乙：“树林阴翳，鸣声上下”,大自然是禽鸟的家园，当人去山空后，它们归巢之际，和鸣林间，唱出欢乐的歌。(每空2分，共4分)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</w:p>
    <w:p>
      <w:pPr>
        <w:pStyle w:val="BodyText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="0" w:firstLine="0" w:leftChars="0" w:firstLine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（2023年山东省菏泽市中考题）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阅读下面的文言文，完成6-9题。（14分）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【甲】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  至于负者歌于途，行者休于树，前者呼，后者应，伛偻提携，往来而不绝者，滁人游也。临溪而渔，溪深而鱼肥，酿泉为酒，泉香而酒洌，山肴野蔌，杂然而前陈者，太守宴也。宴酣之乐，非丝非竹，射者中，弈者胜，觥筹交错，起坐而喧哗者，众宾欢也。苍颜白发，颓然乎其间者，太守醉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  已而夕阳在山，人影散乱，太守归而宾客从也。树林阴翳，鸣声上下，游人去而禽鸟乐也。然而禽鸟知山林之乐，而不知人之乐；人知从太守游而乐，而不知太守之乐其乐也。醉能同其乐，醒能述以文者，太守也。太守谓谁？庐陵欧阳修也。（欧阳修《醉翁亭记》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  <w:sectPr>
          <w:headerReference w:type="default" r:id="rId9"/>
          <w:footerReference w:type="default" r:id="rId10"/>
          <w:type w:val="nextPage"/>
          <w:pgSz w:w="11850" w:h="16783"/>
          <w:pgMar w:top="1497" w:right="1196" w:bottom="1383" w:left="1196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因想东坡守杭之日，春时每遇休暇，必约客湖上，早食于山水佳处。饭毕，每客一舟，任其所之。晡①后鸣锣集之，复会望湖亭或竹阁，极欢而罢。至一、二鼓，夜市犹未散，列烛以归。城中士女夹道云集而观之。此真旷古风流，熙世②乐事，不可复追也已。（张岱《苏公堤》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【注】①晡（bū）：申时，即下午三点钟到五点钟的时间。②熙世：盛世。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6、下列句子中加点词的意思解释错误的一项是 （）（3分）　 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A.杂然而前陈者 （陈：陈列，摆开）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B.树林阴翳 （翳：遮盖）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C.而不知太守之乐其乐也 （乐：快乐）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D.复会望湖亭或竹阁 （会：汇合，聚集）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7、下列各项中加点词的意义和用法，相同的一项是（）（3分）　 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A.行者休于树   多会于此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B.而不知人之乐   极欢而罢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C.因想东坡守杭之日   辍耕之垄上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D.列烛以归   以其境过清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8、将文中画线的句子翻译成现代汉语。（4分）①醉能同其乐，醒能述以文者，太守也。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②春时每遇休暇，必约客湖上，早食于山水佳处。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9、【甲】【乙】两文分别表达了作者什么思想感情？（4分）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答案：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6C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7A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8、①醉了能够和大家一起欢乐，醒来能够用文章记叙这乐事的人，是太守。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②春天每逢休假日，定要邀约客人去西湖，在山水幽美处进早餐。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9、甲文表达了作者与民同乐的思想。乙文表达了作者孤高自赏、高雅脱俗及怀念故国的情怀。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参考译文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想起苏东坡在杭州当太守时，春天每逢休假日，定要邀约客人去西湖，在山水幽美处进早餐。吃罢早餐，每个客人给一只船，听他们去哪儿游逛。下午四五点钟后敲锣将他们集合，又去望湖亭或竹阁聚会，极尽欢乐才结束。到一更二更时，夜市还未散，苏东坡他们打着火把回府。城中男女云集在街道两旁观看。这真是空前的风流潇洒，盛世的乐事，后人再也赶不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afterAutospacing="0" w:line="240" w:lineRule="atLeast"/>
        <w:ind w:left="0" w:firstLine="0" w:leftChars="0" w:firstLineChars="0"/>
        <w:textAlignment w:val="auto"/>
        <w:rPr>
          <w:rFonts w:asciiTheme="majorEastAsia" w:eastAsiaTheme="majorEastAsia" w:hAnsiTheme="majorEastAsia" w:cstheme="majorEastAsia" w:hint="eastAsia"/>
          <w:b w:val="0"/>
          <w:bCs w:val="0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b w:val="0"/>
          <w:bCs w:val="0"/>
          <w:sz w:val="22"/>
          <w:szCs w:val="22"/>
          <w:lang w:val="en-US" w:eastAsia="zh-CN"/>
        </w:rPr>
        <w:t>（2023年山东省滨州市中考题）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阅读下面文言文，完成下面小题。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甲】已而夕阳在山，人影散乱，太守归而宾客从也。树林阴翳，鸣声上下，游人去而禽鸟乐也。然而禽鸟知山林之乐，而不知人之乐；人知从太守游而乐，而不知太守之乐其乐也。醉能同其乐，醒能述以文者，太守也。太守谓谁？庐陵欧阳修也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sectPr>
          <w:headerReference w:type="default" r:id="rId11"/>
          <w:footerReference w:type="default" r:id="rId12"/>
          <w:type w:val="nextPage"/>
          <w:pgSz w:w="11850" w:h="16783"/>
          <w:pgMar w:top="1497" w:right="1196" w:bottom="1383" w:left="1196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（节选自欧阳修《醉翁亭记》）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武王问于太公曰：“治国之道若何？”太公对曰：“治国之道，爱民而已。”曰：“爱民若何？”曰：“利之而勿害，成之勿败，生之勿杀，与之勿夺，乐之勿苦，喜之勿怒，此治国之道。……故善为国者，遇民如父母之爱子，兄之爱弟，闻其饥寒为之哀，见其劳苦为之悲。”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（节选自刘向《说苑·政理》）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12. 下列句中加点词语的意思相同的一项是（    ）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 而不知太守之乐其乐也   好之者不如乐之者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B. 太守谓谁      予谓菊，花之隐逸者也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 故善为国者     公问其故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D. 遇民如父母之爱子    或遇其叱咄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13. 下列句中加点词语的意义和用法相同的一项是（    ）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 游人去而禽鸟乐也    环而攻之而不胜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B. 而不知太守之乐其乐也   其真无马邪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 利之而勿害     跳往助之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D. 故善为国者     不足为外人道也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14. 将下列句子翻译成现代汉语。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（1）醉能同其乐，醒能述以文者。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（2）闻其饥寒为之哀，见其劳苦为之悲。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15. “太守谓谁？庐陵欧阳修也。”【甲】文结尾运用设问手法，在自问自答中流露出作者______之情。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16. 以民为本的思想在【甲】【乙】两文中都得到了鲜明的体现，请用简洁的语言分别概括。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【答案】12. A    13. C   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14. （1）醉了能够和大家一起欢乐，醒来能够用文章记叙这乐事的人。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（2）听到他们遭受饥寒，为之感到哀伤；见到他们劳苦的状态，为之感到伤悲。   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15. 自豪、自得    16. 甲文以民为本思想体现在与滁州百姓同游；与宾客同宴、同乐、同醉；更重要的是他能够以百姓的快乐为快乐。乙文中姜太公认为要给百姓利益、让百姓成功、让百姓活下去、给予百姓快乐，治国者对待百姓要像父母对待孩子、兄长爱护兄弟一样，对百姓遭遇感同身受，体现了以民为本的思想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【12题详解】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本题考查一词多义。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A．都是“以……为乐”的意思；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B．为，是/认为；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C．所以/原因，缘故；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D．对待、相待/遇到；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sectPr>
          <w:headerReference w:type="default" r:id="rId13"/>
          <w:footerReference w:type="default" r:id="rId14"/>
          <w:type w:val="nextPage"/>
          <w:pgSz w:w="11850" w:h="16783"/>
          <w:pgMar w:top="1497" w:right="1196" w:bottom="1383" w:left="1196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故选A。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【13题详解】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本题考查文言虚词的意义及用法。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A．连词，表承接，不译/连词，表转折，但，却；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B．代词，他们/表反问语气，难道；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C．代词，代指百姓/代词，代指愚公；都可翻译为“他，他们”；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D．治理/对、向；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故选C。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【14题详解】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本题考查文言句子翻译。翻译时，要做到字字有着落，直译、意译相结合，以直译为主，注意重点字词的翻译。重点词：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（1）乐：欢乐；述：记述；以：用。（2）饥寒：指遭受饥寒；哀：感到哀伤；悲：感到伤悲。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【15题详解】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本题考查文章内容的理解。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根据前文“醉能同其乐，醒能述以文者，太守也”可知，欧阳修虽然被贬，却能够造福一方，让百姓安居乐业。自己也能够与百姓共同饮酒作乐，同时还能够在清醒后用自己的文字记述这件事。文章全篇只在结尾处采用设问，以自问自答的形式点明太守就是自己，表明其补单陶醉于山水美景、宴酣之乐，更沉醉于自己与民同乐的旷达情怀，流露出自豪、自得之感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【16题详解】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本题考查文章内容的理解。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根据甲文“然而禽鸟知山林之乐，而不知人之乐；人知从太守游而乐，而不知太守之乐其乐也”可知，欧阳修遭到贬谪后，以民为本，使得滁州政事修明，百姓安居乐业，才能够外出游玩，其中他与滁州百姓同游；与宾客同宴、同乐、同醉；更重要的是他能够以百姓的快乐为快乐，这些都体现了朴素的以民为本的思想；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根据乙文“利之而勿害，成之勿败，生之勿杀，与之勿夺，乐之勿苦，喜之勿怒，此治国之道”可知，乙文认为要给子民利益不加害他们，让他们成功而非失败，让他们活下去而不要杀害他们，给予他们而不是抢夺他们的东西，给予他们快乐而不是痛苦，对他们和颜悦色而不要怒目相向；根据“遇民如父母之爱子，兄之爱弟，闻其饥寒为之哀，见其劳苦为之悲”可知，乙文提出治国者对待子民，要如同父母对待孩子，兄长爱护兄弟一般，对百姓的饥寒与劳苦感同身受。这些都体现了以民为本的思想。据此总结作答即可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【点睛】参考译文：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甲】不久，太阳下山了，人影散乱，宾客们跟随太守回去了。树林里的枝叶茂密成林，鸟儿到处叫，是游人离开后鸟儿在欢乐地跳跃。但是鸟儿只知道山林中的快乐，却不知道人们的快乐。而人们只知道跟随太守游玩的快乐，却不知道太守以游人的快乐为快乐啊。醉了能够和大家一起欢乐，醒来能够用文章记叙这乐事的人，是太守。太守是谁呢？是庐陵欧阳修吧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sectPr>
          <w:headerReference w:type="default" r:id="rId15"/>
          <w:footerReference w:type="default" r:id="rId16"/>
          <w:type w:val="nextPage"/>
          <w:pgSz w:w="11850" w:h="16783"/>
          <w:pgMar w:top="1497" w:right="1196" w:bottom="1383" w:left="1196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周武王问姜太公：“治理国家的方法是什么？”姜太公回答说：“治理国家的方法，就是怎么去爱子民罢了。”周武王说：“怎么样爱子民？”姜太公说：“给子民利益不加害他们，让他们成功而非失败，让他们活下去而不要杀害他们，给予他们而不是抢夺他们的东西，给予他们快乐而不是痛苦，对他们和颜悦色而不要怒目相向。这就是治理国家的方法。……所以善于治国的人对待民众，就像父母对待自己的孩子、兄长爱护自己的兄弟一样，听到他们遭受饥寒，为之感到哀伤；见到他们劳苦的状态，为之感到伤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afterAutospacing="0" w:line="240" w:lineRule="atLeast"/>
        <w:textAlignment w:val="auto"/>
        <w:rPr>
          <w:rFonts w:asciiTheme="majorEastAsia" w:eastAsiaTheme="majorEastAsia" w:hAnsiTheme="majorEastAsia" w:cstheme="majorEastAsia" w:hint="eastAsia"/>
          <w:b w:val="0"/>
          <w:bCs w:val="0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b w:val="0"/>
          <w:bCs w:val="0"/>
          <w:sz w:val="22"/>
          <w:szCs w:val="22"/>
          <w:lang w:val="en-US" w:eastAsia="zh-CN"/>
        </w:rPr>
        <w:t>5.（2023年河南省中考题）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古诗文阅读（共15分）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（一）阅读下面两个文段，完成13-16题。（共11分）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甲】环滁皆山也。其西南诸峰，林壑尤美，望之蔚然而深秀者，琅琊也。山行六七里，渐闻水声潺潺，而泻出于两峰之间者，酿泉也。峰回路转，有亭翼然临于泉上者，醉翁亭也。作亭者谁？山之僧智仙也。名之者谁？太守自谓也。太守与客来饮于此，饮少辄醉，而年又最高，故自号曰醉翁也。醉翁之意不在酒，在乎山水之间也。山水之乐，得之心而寓之酒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若夫日出而林霏开，云归而岩穴暝，晦明变化者，山间之朝暮也。野芳发而幽香，佳木秀而繁阴，风霜高洁，水落而石出者，山间之四时也。朝而往，暮而归，四时之景不同，而乐亦无穷也。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                                （节选自欧阳修《醉翁亭记》）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予家城市，人事丛委①，应酬为劳。老母在堂，于礼不能远离，日惟避喧南园内。园去城二余里，无杂木，柏可三百株，松止有五，计其植日，才四十年，而已成林。松柏之间，有一草庐，岁久敝漏，不蔽风雨，且卑隘②如坐阱中。不得已改作焉。撤草而覆之以瓦，左右置牖③，前后为门，疏朗空洞，落日后犹能辨蝇头字。中设一扁，名以“后知轩”。夫松柏皆后凋材也，必于岁寒然后知；又居之四面通明者为轩，孰谓斯名不情称哉？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                             （摘选自李开先《后知轩记》）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【注释】①丛委：繁杂，堆积。②卑隘：矮小狭窄。③牖（yǒu）：窗户。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13、根据语境，参考方法提示，解释下列加点词语的意思。（3分）</w:t>
      </w:r>
    </w:p>
    <w:tbl>
      <w:tblPr>
        <w:tblStyle w:val="TableNormal"/>
        <w:tblW w:w="9484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top w:w="0" w:type="dxa"/>
          <w:left w:w="0" w:type="dxa"/>
          <w:bottom w:w="0" w:type="dxa"/>
          <w:right w:w="0" w:type="dxa"/>
        </w:tblCellMar>
      </w:tblPr>
      <w:tblGrid>
        <w:gridCol w:w="2309"/>
        <w:gridCol w:w="5496"/>
        <w:gridCol w:w="1679"/>
      </w:tblGrid>
      <w:tr>
        <w:tblPrEx>
          <w:tblW w:w="9484" w:type="dxa"/>
          <w:tblCellSpacing w:w="0" w:type="dxa"/>
          <w:tblInd w:w="15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0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文言语句</w:t>
            </w:r>
          </w:p>
        </w:tc>
        <w:tc>
          <w:tcPr>
            <w:tcW w:w="549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方法提示</w:t>
            </w:r>
          </w:p>
        </w:tc>
        <w:tc>
          <w:tcPr>
            <w:tcW w:w="167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解释</w:t>
            </w:r>
          </w:p>
        </w:tc>
      </w:tr>
      <w:tr>
        <w:tblPrEx>
          <w:tblW w:w="9484" w:type="dxa"/>
          <w:tblCellSpacing w:w="0" w:type="dxa"/>
          <w:tblInd w:w="15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0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（1）四时</w:t>
            </w:r>
            <w:r>
              <w:rPr>
                <w:rFonts w:asciiTheme="majorEastAsia" w:eastAsiaTheme="majorEastAsia" w:hAnsiTheme="majorEastAsia" w:cstheme="majorEastAsia" w:hint="eastAsia"/>
                <w:b/>
                <w:bCs/>
                <w:caps w:val="0"/>
                <w:color w:val="1E1E1E"/>
                <w:spacing w:val="0"/>
                <w:kern w:val="0"/>
                <w:sz w:val="22"/>
                <w:szCs w:val="22"/>
                <w:u w:val="single"/>
                <w:lang w:val="en-US" w:eastAsia="zh-CN" w:bidi="ar"/>
              </w:rPr>
              <w:t>之</w:t>
            </w: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景不同</w:t>
            </w:r>
          </w:p>
        </w:tc>
        <w:tc>
          <w:tcPr>
            <w:tcW w:w="549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词语推断法：四时更替</w:t>
            </w:r>
          </w:p>
        </w:tc>
        <w:tc>
          <w:tcPr>
            <w:tcW w:w="167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W w:w="9484" w:type="dxa"/>
          <w:tblCellSpacing w:w="0" w:type="dxa"/>
          <w:tblInd w:w="15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0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（2）园</w:t>
            </w:r>
            <w:r>
              <w:rPr>
                <w:rFonts w:asciiTheme="majorEastAsia" w:eastAsiaTheme="majorEastAsia" w:hAnsiTheme="majorEastAsia" w:cstheme="majorEastAsia" w:hint="eastAsia"/>
                <w:b/>
                <w:bCs/>
                <w:caps w:val="0"/>
                <w:color w:val="1E1E1E"/>
                <w:spacing w:val="0"/>
                <w:kern w:val="0"/>
                <w:sz w:val="22"/>
                <w:szCs w:val="22"/>
                <w:u w:val="single"/>
                <w:lang w:val="en-US" w:eastAsia="zh-CN" w:bidi="ar"/>
              </w:rPr>
              <w:t>去</w:t>
            </w: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城二余里</w:t>
            </w:r>
          </w:p>
        </w:tc>
        <w:tc>
          <w:tcPr>
            <w:tcW w:w="549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查阅词典法：①离开。②距，距离。③赴，前往。④表示行为的趋势。（摘自《古代汉语词典》）</w:t>
            </w:r>
          </w:p>
        </w:tc>
        <w:tc>
          <w:tcPr>
            <w:tcW w:w="167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（填序号）</w:t>
            </w:r>
          </w:p>
        </w:tc>
      </w:tr>
      <w:tr>
        <w:tblPrEx>
          <w:tblW w:w="9484" w:type="dxa"/>
          <w:tblCellSpacing w:w="0" w:type="dxa"/>
          <w:tblInd w:w="15" w:type="dxa"/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30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（3）岁久</w:t>
            </w:r>
            <w:r>
              <w:rPr>
                <w:rFonts w:asciiTheme="majorEastAsia" w:eastAsiaTheme="majorEastAsia" w:hAnsiTheme="majorEastAsia" w:cstheme="majorEastAsia" w:hint="eastAsia"/>
                <w:b/>
                <w:bCs/>
                <w:caps w:val="0"/>
                <w:color w:val="1E1E1E"/>
                <w:spacing w:val="0"/>
                <w:kern w:val="0"/>
                <w:sz w:val="22"/>
                <w:szCs w:val="22"/>
                <w:u w:val="single"/>
                <w:lang w:val="en-US" w:eastAsia="zh-CN" w:bidi="ar"/>
              </w:rPr>
              <w:t>敝</w:t>
            </w: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漏</w:t>
            </w:r>
          </w:p>
        </w:tc>
        <w:tc>
          <w:tcPr>
            <w:tcW w:w="5496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课内迁移法：余则缊袍敝衣处其间（《送东阳马生序》）</w:t>
            </w:r>
          </w:p>
        </w:tc>
        <w:tc>
          <w:tcPr>
            <w:tcW w:w="167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240" w:lineRule="atLeast"/>
              <w:jc w:val="left"/>
              <w:textAlignment w:val="auto"/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sz w:val="22"/>
                <w:szCs w:val="22"/>
                <w:u w:val="none"/>
              </w:rPr>
            </w:pPr>
            <w:r>
              <w:rPr>
                <w:rFonts w:asciiTheme="majorEastAsia" w:eastAsiaTheme="majorEastAsia" w:hAnsiTheme="majorEastAsia" w:cstheme="majorEastAsia" w:hint="eastAsia"/>
                <w:caps w:val="0"/>
                <w:color w:val="1E1E1E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</w:tbl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14、把甲文中画横线的句子翻译成现代汉语。（2分）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野芳发而幽香，佳木秀而繁阴。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15、下面是甲文中画线语句的另一种标点方式，请解说其合理性。（2分）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其西南诸峰，林壑尤美。望之蔚然而深秀者，琅琊也。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16、甲乙两文所写的亭和轩分别用“醉翁”和“后知”来命名，原因各是什么？请结合文章内容简要回答。（4分）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答案：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sectPr>
          <w:headerReference w:type="default" r:id="rId17"/>
          <w:footerReference w:type="default" r:id="rId18"/>
          <w:type w:val="nextPage"/>
          <w:pgSz w:w="11850" w:h="16783"/>
          <w:pgMar w:top="1497" w:right="1196" w:bottom="1383" w:left="1196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13、（1）季，季节  （2）②  （3）破，破旧，破烂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14、野花开放而散发出幽微的香气，美丽的树木枝繁叶茂形成浓密的绿荫。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15、这样标点层次分明。前两句先整体描写西南诸峰之美，后两句再聚焦其中的琅琊山。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16、“醉翁”：因作者自号“醉翁”，又常与客人来此饮酒，所以用“醉翁”来命名此亭。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“后知”：因为轩的周围有松柏，松柏都是后凋的树木，大寒之后才知道它们的品质（作者借此表明心志），所以用“后知”来命名此轩。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6（2023年四川省雅安市中考题）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(三)课内文言文阅读(6分)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阅读下面课内文言文选段，完成22-23题。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①环滁皆山也。其西南诸峰，林壑尤美，望之蔚然而深秀者，琅琊也。峰回路转，有亭翼然临于泉上者，醉翁亭也。作亭者谁?山之僧智仙也。名之者谁?太守自谓也。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②若夫日出而林霏开，云归而岩穴暝，晦明变化者，山间之朝暮也。野芳发而幽香，佳木秀而繁阴，风霜高洁，水落而石出者，山间之四时也。朝而往，暮而归，四时之景不同，而乐亦无穷也。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③已而夕阳在山，人影散乱，太守归而宾客从也。树林阴翳，鸣声上下，游人去而禽鸟乐也。然而禽鸟知山林之乐，而不知人之乐;人知从太守游而乐，而不知太守之乐其乐也。   (选自《醉翁亭记》，有删改)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22、下列加点实词意义相同的一项是（）(3分)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A.名之者谁    有仙则名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B.有亭翼然临于泉上    临表涕零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C.太守归而宾客从    男有分，女有归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D.太守之乐其乐也  好之者不如乐之者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23、把下面文言句子翻译为现代汉语。(3分)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野芳发而幽香，佳木秀而繁阴。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答案：22D   A命名/出名，有名;B居高面下/面对;C回去/女子出嫁;D以…为乐)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野花开放，有一股(或散发出)清幽的香味，好的树木枝叶繁茂，形成浓密的绿阴。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jc w:val="both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（2023年四川省遂宁市中考题）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（三）阅读下面甲、乙两则文言文，完成21-24题。（14分）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【甲】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至于负者歌于途，行者休于树，前者呼，后者应，伛偻提携，往来而不绝者，滁人游也。临溪而渔，溪深而鱼肥，酿泉为酒，泉香而酒洌，山肴野蔌，杂然而前陈者，太守宴也。宴酣之乐，非丝非竹，射者中，弈者胜，觥筹交错，起坐而喧哗者，众宾欢也。苍颜白发，颓然乎其间者，太守醉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sectPr>
          <w:headerReference w:type="default" r:id="rId19"/>
          <w:footerReference w:type="default" r:id="rId20"/>
          <w:type w:val="nextPage"/>
          <w:pgSz w:w="11850" w:h="16783"/>
          <w:pgMar w:top="1497" w:right="1196" w:bottom="1383" w:left="1196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已而夕阳在山，人影散乱，太守归而宾客从也。树林阴翳，鸣声上下，游人去而禽鸟乐也。然而禽鸟知山林之乐，而不知人之乐；人知从太守游而乐，而不知太守之乐其乐也。醉能同其乐，醒能述以文者，太守也。太守谓谁？庐陵欧阳修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                        （节选自《醉翁亭记》）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欧阳修）天资刚劲，见义勇为，虽机阱①在前，触发之不顾。放逐流离，至于再三，志气自若也。方贬夷陵时，无以自遣，因取旧案反覆观之，见其枉直乖错②不可胜数，于是仰天叹曰：“以荒远小邑，且如此，天下固可知。”自尔，遇事不敢忽也。凡历数郡，不求声誉，宽简而不扰，故所至民便③之。或问：“为政宽简而事不弛废何也？”曰：“以纵为宽，以略为简，则政事弛废，而民受其弊。吾所谓宽者，不为苛急；简者，不为繁碎耳。”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                       （节选自《宋史·欧阳修传》）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【注释】①机阱：陷阱 ②枉直乖错：冤假错案 ③便：安逸、安适。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21、 用“/”给乙文划线语句断句，划两处。（2分）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为 政 宽 简 而 事 不 弛 废 何 也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22、下列加点词的意义和用法完全相同的一项是（ ）（3分）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 凡历数郡   见其枉直乖错不可胜数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B. 以纵为宽   人多以书假余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 而民受其弊   今天下三分，益州疲弊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D. 宽简而不扰   盖简桃核修狭者为之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23、 把下面的句子翻译成现代汉语。（6分）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（1）伛偻提携，往来而不绝者，滁人游也。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（2）无以自遗，因取旧案反覆观之。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24、结合甲、乙两文的内容，分析欧阳修的从政理念。（3分）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答案：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21、为政宽简/而事不驰废/何也 22B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23、（1）老人弯着腰走，小孩子由大人领着走，来来往往不断的行人，是滁州的游客。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（2)刚被贬到夷陵的时候，没有消遣的地方，就拿来以前的案件档案反复察看。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24、欧阳修为官从政之道，可概括为两个字：宽、简；其核心是“为民”。《醉翁亭记》中一是陶醉于山水美景之中，二是陶醉于与民同乐之中。处理政事不废驰。宽简有度，张弛适宜，治国安民，实为明智之举。（意思对即可）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参考翻译</w:t>
      </w: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sectPr>
          <w:headerReference w:type="default" r:id="rId21"/>
          <w:footerReference w:type="default" r:id="rId22"/>
          <w:type w:val="nextPage"/>
          <w:pgSz w:w="11850" w:h="16783"/>
          <w:pgMar w:top="1497" w:right="1196" w:bottom="1383" w:left="1196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BodyText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文：欧阳修生性刚毅，见义勇为，就算眼前是陷阱，也不惜触发。多次被贬官流放，志向依然不改。刚被贬到夷陵的时候，没有消遣的地方，就拿来以前的案件档案反复察看，发现里边冤假错案不计其数，于是仰天长叹说：“边远人稀的小城尚且是这样，天下的（冤假错案）就可想而知了。”从此，遇到案件就不敢大意了。凡是去做过官的几个地方，不追求声誉，政策宽松不扰民，所以到过的地方人民都安逸生活。有人问他：“您治理地方政策宽松简明，但办事从不拖拉不理，为什么呢？”他回答说：“把放纵当成宽松，把简陋当成简明，那么政事就会得不到及时处理而让人民受害。我所说的宽松，是为了不苛刻武断；简明，是为了不繁琐罢了。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b/>
          <w:bCs/>
          <w:sz w:val="22"/>
          <w:szCs w:val="22"/>
        </w:rPr>
      </w:pPr>
    </w:p>
    <w:p>
      <w:pPr>
        <w:pStyle w:val="BodyText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b/>
          <w:bCs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2"/>
          <w:szCs w:val="22"/>
          <w:lang w:val="en-US" w:eastAsia="zh-CN"/>
        </w:rPr>
        <w:t>2022年</w:t>
      </w:r>
    </w:p>
    <w:p>
      <w:pPr>
        <w:pStyle w:val="BodyText"/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（2022年云南省中考题）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（二）阅读下面文言文，完成问题。（15-18题，12分）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【甲】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环滁皆山也。其西南诸峰，林壑尤美，望之蔚然而深秀者，琅琊也。山行六七里，渐闻水声潺潺，而泻出于两峰之间者，酿泉也。峰回路转，有亭翼然临于泉上者，醉翁亭也。作亭者谁？山之僧智仙也，名之者谁？太守自谓也。太守与客来饮于此，饮少辄醉，而年又最高，故自号曰醉翁也，醉翁之意不在酒，在乎山水之间也，山水之乐，得之心而寓之酒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                                          （节选自欧阳修《醉翁亭记》）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江①出西陵，始得平地，其流奔放肆大②。南合沅湘③，北合汉沔④，其势益张。至于赤壁之下，波流浸灌⑤，与海相若。清河⑥张君梦得，谪居齐安⑦，即其庐之西南为亭，以览观江流之胜。而余兄子赡名之曰“快哉”。盖亭之所见，涛澜汹涌，风云开阖⑧。昼则舟楫出没于前，夜则鱼龙悲啸于其下，变化倏忽，动心骇目，不可久视。今乃得玩之几席之上，此其所以为“快哉”者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                                          （节选自苏辙《黄州快哉亭记》）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【注释】①江：长江。②肆大：形容水流壮阔。③沅湘：沅江、湘江。③汉沔：汉江、沔江，③浸灌：水势浩大。⑥清河：张怀民的家乡。⑦齐安：即黄州。③阖：闭，意为天阴。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15、解释下列句中加点词的意思。（2分）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①有亭翼然临于泉上者 　   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②醉翁之意不在酒 　   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③谪居齐安 　   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④以览观江流之胜　   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16、用现代汉语翻译下列句子。（4分）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①山水之乐，得之心而寓之酒也。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②变化倏忽，动心骇目，不可久视。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17、【甲】文中“作亭者谁？山之僧智仙也。名之者谁？太守自谓也”，这两次问答在选段中的作用是什么？（2分）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18、【甲】【乙】两文中的所写之景和所抒之情有什么不同？（4分）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答案：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15、①像鸟张开翅膀；②情趣；③贬官；④美景。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  <w:sectPr>
          <w:headerReference w:type="default" r:id="rId23"/>
          <w:footerReference w:type="default" r:id="rId24"/>
          <w:type w:val="nextPage"/>
          <w:pgSz w:w="11850" w:h="16783"/>
          <w:pgMar w:top="1497" w:right="1196" w:bottom="1383" w:left="1196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16、①欣赏山水美景的乐趣，领会在心里，寄托在酒上。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②景物变化很快，令人惊心骇目，不能长久地欣赏。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17、这两个句子自问自答，交代了醉翁亭的来历。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18、【甲】文描写醉翁亭的秀丽风光，抒发了作者与民同乐的情怀。【乙】文描写快哉亭的雄奇景色，抒发了作者不以贬谪为怀、随遇而安的旷达胸怀。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</w:p>
    <w:p>
      <w:pPr>
        <w:pStyle w:val="BodyText"/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="0" w:firstLine="0" w:leftChars="0" w:firstLine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（2022年海南省中考题）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（二）文言文阅读（12分）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阅读下面文言文选段，按要求完成下面小题。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【甲】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自三峽七百里中，两岸连山，略无阙处。重岩叠嶂，隐天蔽日，自非亭午夜分，不见曦月。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至于夏水襄陵，沿溯阻绝。或王命急宣，有时朝发白帝，暮到江陵，其间千二百里，虽乘奔御风，不以疾也。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春冬之时，则素湍绿潭，回清倒影，绝𪩘多生怪柏，悬泉瀑布，飞漱其间，清荣峻茂，良多趣味。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（节选自郦道元《三峡》）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【乙】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山行六七里，渐闻水声潺潺，而泻出于两峰之间者，酿泉也。峰回路转，有亭翼然临于泉上者，醉翁亭也。作亭者谁?山之僧智仙也。名之者谁?太守自谓也。太守与客来饮于此，饮少辄醉，而年又最高，故自号曰醉翁也。醉翁之意不在酒，在乎山水之间也。山水之乐，得之心而寓之酒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……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至于负者歌于途，行者休于树，前者呼，后者应，伛偻提携，往来而不绝者，滁人游也。临溪而渔，溪深而鱼肥，酿泉为酒，泉香而酒洌，山肴野蔌，杂然而前陈者，太守宴也。宴酣之乐，非丝非竹，射者中，弈者胜，觥筹交错，起坐而喧哗者，众宾欢也。苍颜白发，颓然乎其间者，太守醉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（节选自欧阳修《醉翁亭记》）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7. 下列加点字注音正确的一项是（    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 素湍绿潭（duān）                            B. 飞漱其间（sù）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 饮少辄醉（zhè）                             D. 觥筹交错（gōng）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8. 给下列加点词语选择正确的义项。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（1）①沿溯阻绝（      ）    ②绝𪩘多生怪柏（      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绝：A.隔断    B.独一无二    C.极（高）    D.气息中止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（2）①有亭翼然临于泉上者（      ）    ②临溪而渔（      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临：A.到    B.居高面下    C.将要    D.照着字画模仿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9. 将下列句子翻译成现代汉语。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（1）虽乘奔御风，不以疾也。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  <w:sectPr>
          <w:headerReference w:type="default" r:id="rId25"/>
          <w:footerReference w:type="default" r:id="rId26"/>
          <w:type w:val="nextPage"/>
          <w:pgSz w:w="11850" w:h="16783"/>
          <w:pgMar w:top="1497" w:right="1196" w:bottom="1383" w:left="1196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（2）醉翁之意不在酒，在乎山水之间也。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10. 【甲】【乙】两文同属山水散文，都有动静结合的写法，请各举一例。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【答案】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7. D    8.     ①. ①A    ②. ②C    ③. ①B    ④. ②A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 xml:space="preserve">9. （1）即使骑着飞奔的马驾着风，也没有这么快。（2）醉翁的心意（情趣）不在酒上，而在山光水色中啊!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10. 【甲】示例：素湍绿潭，回清倒影。【乙】示例：渐闻水声潺潺，而泻出于两峰之间者，酿泉也。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【解析】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【7题详解】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本题考查重点字音。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A.湍（duān）——（tuān）；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B.漱（sù）——（shù）；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C.辄（zhè）——（zhé）；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D.觥（gōng）正确；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故选D。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【8题详解】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本题考查文言文重点词的理解，注意结合语境确定词义。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（1）①句意，顺流而下和逆流而上都被阻隔。绝，隔断；故选A。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②句意，江岸的极高的山峰上，长着许多奇形怪状的柏树。绝，极高的。故选C。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（2）①句意，有一个四角翘起，像鸟张开翅膀一样高踞于泉水之上的亭子。临，居高面下；故选B。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②句意，到溪边钓鱼。临，到。故选A。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【9题详解】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本题考查文言文语句的翻译。注意：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（1）御：驾着，驾驶。不以：不如。奔，动词活用作名词，指飞奔的马。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（2）“也”用于表肯定的判断句。“不在……在……”，前半句作否定，后半句作肯定，确切地说是个选择判断句。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【10题详解】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本题考查对动静结合写法的概括。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  <w:r>
        <w:rPr>
          <w:rFonts w:asciiTheme="majorEastAsia" w:eastAsiaTheme="majorEastAsia" w:hAnsiTheme="majorEastAsia" w:cstheme="majorEastAsia" w:hint="eastAsia"/>
          <w:sz w:val="22"/>
          <w:szCs w:val="22"/>
          <w:lang w:val="en-US" w:eastAsia="zh-CN"/>
        </w:rPr>
        <w:t>在《三峡》中：“素湍”即为白色的急流，为动态，“绿潭”则是静态，“回清”回旋的清波是动态描写，而“倒影”又为静物，动静彼此交叉结合，有张有弛；《醉翁亭记》中，从第一句可以看出，蔚然壮秀的琅山是静态，潺潺流淌的酿泉水是动态，山色苍郁悦目，泉声琮琮动听，动静结合，相映成趣。</w:t>
      </w:r>
      <w:r>
        <w:rPr>
          <w:rFonts w:asciiTheme="majorEastAsia" w:eastAsiaTheme="majorEastAsia" w:hAnsiTheme="majorEastAsia" w:cstheme="majorEastAsia" w:hint="eastAsia"/>
          <w:sz w:val="22"/>
          <w:szCs w:val="22"/>
        </w:rPr>
        <w:br/>
      </w:r>
      <w:r>
        <w:rPr>
          <w:rFonts w:asciiTheme="majorEastAsia" w:eastAsiaTheme="majorEastAsia" w:hAnsiTheme="majorEastAsia" w:cstheme="majorEastAsia" w:hint="eastAsia"/>
          <w:sz w:val="22"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https://d.book118.com/576032043212010050</w:t>
        </w:r>
      </w:hyperlink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40" w:lineRule="atLeast"/>
        <w:ind w:leftChars="0"/>
        <w:textAlignment w:val="auto"/>
        <w:rPr>
          <w:rFonts w:asciiTheme="majorEastAsia" w:eastAsiaTheme="majorEastAsia" w:hAnsiTheme="majorEastAsia" w:cstheme="majorEastAsia" w:hint="eastAsia"/>
          <w:sz w:val="22"/>
          <w:szCs w:val="22"/>
        </w:rPr>
      </w:pPr>
    </w:p>
    <w:sectPr>
      <w:headerReference w:type="default" r:id="rId28"/>
      <w:footerReference w:type="default" r:id="rId29"/>
      <w:type w:val="nextPage"/>
      <w:pgSz w:w="11850" w:h="16783"/>
      <w:pgMar w:top="1497" w:right="1196" w:bottom="1383" w:left="1196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NEU-BZ-S92">
    <w:altName w:val="Times New Roman"/>
    <w:panose1 w:val="02020603050005020304"/>
    <w:charset w:val="00"/>
    <w:family w:val="roman"/>
    <w:pitch w:val="default"/>
    <w:sig w:usb0="00000000" w:usb1="00000000" w:usb2="00000008" w:usb3="00000000" w:csb0="000001FF" w:csb1="00000000"/>
  </w:font>
  <w:font w:name="方正书宋_GBK">
    <w:altName w:val="Times New Roman"/>
    <w:panose1 w:val="02020603050005020304"/>
    <w:charset w:val="00"/>
    <w:family w:val="roman"/>
    <w:pitch w:val="default"/>
    <w:sig w:usb0="00000000" w:usb1="00000000" w:usb2="00000008" w:usb3="00000000" w:csb0="0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49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2186582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1875554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1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7443489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71531515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4796997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0635652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5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715908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869899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7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4885152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4506350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59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1122901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206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5D321DD"/>
    <w:multiLevelType w:val="singleLevel"/>
    <w:tmpl w:val="C5D321DD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7A91A1C"/>
    <w:multiLevelType w:val="singleLevel"/>
    <w:tmpl w:val="C7A91A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46B1EC7"/>
    <w:multiLevelType w:val="singleLevel"/>
    <w:tmpl w:val="D46B1EC7"/>
    <w:lvl w:ilvl="0">
      <w:start w:val="8"/>
      <w:numFmt w:val="decimal"/>
      <w:suff w:val="nothing"/>
      <w:lvlText w:val="%1、"/>
      <w:lvlJc w:val="left"/>
    </w:lvl>
  </w:abstractNum>
  <w:abstractNum w:abstractNumId="3">
    <w:nsid w:val="FDB0A6EC"/>
    <w:multiLevelType w:val="singleLevel"/>
    <w:tmpl w:val="FDB0A6E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C7778A8"/>
    <w:multiLevelType w:val="singleLevel"/>
    <w:tmpl w:val="5C7778A8"/>
    <w:lvl w:ilvl="0">
      <w:start w:val="2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B51622"/>
    <w:rsid w:val="0004630F"/>
    <w:rsid w:val="0015712E"/>
    <w:rsid w:val="007623B9"/>
    <w:rsid w:val="007E1205"/>
    <w:rsid w:val="008A3263"/>
    <w:rsid w:val="0094150F"/>
    <w:rsid w:val="00C32EA8"/>
    <w:rsid w:val="0107132F"/>
    <w:rsid w:val="01310203"/>
    <w:rsid w:val="013563F7"/>
    <w:rsid w:val="018E2FA7"/>
    <w:rsid w:val="01960ECA"/>
    <w:rsid w:val="01B43647"/>
    <w:rsid w:val="01C47C7A"/>
    <w:rsid w:val="01DE5FEA"/>
    <w:rsid w:val="01EF2F30"/>
    <w:rsid w:val="020372F9"/>
    <w:rsid w:val="024A01DE"/>
    <w:rsid w:val="024D6248"/>
    <w:rsid w:val="024F1787"/>
    <w:rsid w:val="026E52DE"/>
    <w:rsid w:val="028133D3"/>
    <w:rsid w:val="02B768ED"/>
    <w:rsid w:val="02D80DDE"/>
    <w:rsid w:val="02DC7B61"/>
    <w:rsid w:val="02EE4EF7"/>
    <w:rsid w:val="02F444B5"/>
    <w:rsid w:val="02F953A3"/>
    <w:rsid w:val="030A4705"/>
    <w:rsid w:val="032C7EC8"/>
    <w:rsid w:val="03662513"/>
    <w:rsid w:val="0380269E"/>
    <w:rsid w:val="038E2332"/>
    <w:rsid w:val="03C608A7"/>
    <w:rsid w:val="03F411CC"/>
    <w:rsid w:val="03FD0816"/>
    <w:rsid w:val="04034BB7"/>
    <w:rsid w:val="040F0CD1"/>
    <w:rsid w:val="043C45DD"/>
    <w:rsid w:val="04406C1B"/>
    <w:rsid w:val="0442148B"/>
    <w:rsid w:val="045F5B7C"/>
    <w:rsid w:val="048B3FAF"/>
    <w:rsid w:val="048F3991"/>
    <w:rsid w:val="049D750D"/>
    <w:rsid w:val="04D56F3F"/>
    <w:rsid w:val="04F406AA"/>
    <w:rsid w:val="04F50131"/>
    <w:rsid w:val="05005AA5"/>
    <w:rsid w:val="0502495C"/>
    <w:rsid w:val="053A58E5"/>
    <w:rsid w:val="0543467D"/>
    <w:rsid w:val="059E4629"/>
    <w:rsid w:val="05BE7438"/>
    <w:rsid w:val="05DB305E"/>
    <w:rsid w:val="05DE6480"/>
    <w:rsid w:val="05EB4940"/>
    <w:rsid w:val="05F9422B"/>
    <w:rsid w:val="060922DF"/>
    <w:rsid w:val="06882121"/>
    <w:rsid w:val="06A60098"/>
    <w:rsid w:val="06AA143F"/>
    <w:rsid w:val="06B9739A"/>
    <w:rsid w:val="06DD0543"/>
    <w:rsid w:val="06E5653A"/>
    <w:rsid w:val="06F86B11"/>
    <w:rsid w:val="078062F8"/>
    <w:rsid w:val="07874833"/>
    <w:rsid w:val="07CA7109"/>
    <w:rsid w:val="081605EB"/>
    <w:rsid w:val="083C3215"/>
    <w:rsid w:val="0840360E"/>
    <w:rsid w:val="08446DA9"/>
    <w:rsid w:val="085224ED"/>
    <w:rsid w:val="086D6FE9"/>
    <w:rsid w:val="088B31C5"/>
    <w:rsid w:val="08941C34"/>
    <w:rsid w:val="08A7102C"/>
    <w:rsid w:val="08B54AF5"/>
    <w:rsid w:val="08D42472"/>
    <w:rsid w:val="08F6426D"/>
    <w:rsid w:val="08F85670"/>
    <w:rsid w:val="090D2068"/>
    <w:rsid w:val="0911148D"/>
    <w:rsid w:val="091C3B12"/>
    <w:rsid w:val="094C3302"/>
    <w:rsid w:val="09767F5A"/>
    <w:rsid w:val="09A51DE3"/>
    <w:rsid w:val="09AA1E88"/>
    <w:rsid w:val="09D939DC"/>
    <w:rsid w:val="09EC3A6E"/>
    <w:rsid w:val="0A0B0840"/>
    <w:rsid w:val="0A3F273A"/>
    <w:rsid w:val="0A41782C"/>
    <w:rsid w:val="0A433A3E"/>
    <w:rsid w:val="0A514815"/>
    <w:rsid w:val="0A537F49"/>
    <w:rsid w:val="0A583839"/>
    <w:rsid w:val="0A72790B"/>
    <w:rsid w:val="0A855248"/>
    <w:rsid w:val="0A8A6C1B"/>
    <w:rsid w:val="0A9E3AD9"/>
    <w:rsid w:val="0AB81583"/>
    <w:rsid w:val="0AD568F0"/>
    <w:rsid w:val="0AF532D9"/>
    <w:rsid w:val="0AFE094C"/>
    <w:rsid w:val="0B335891"/>
    <w:rsid w:val="0B4165BF"/>
    <w:rsid w:val="0B6D42A0"/>
    <w:rsid w:val="0B95504D"/>
    <w:rsid w:val="0BA454D0"/>
    <w:rsid w:val="0BC467F0"/>
    <w:rsid w:val="0BD85E9C"/>
    <w:rsid w:val="0BEE5DE4"/>
    <w:rsid w:val="0BF1052D"/>
    <w:rsid w:val="0C0C32AC"/>
    <w:rsid w:val="0C4D6EEA"/>
    <w:rsid w:val="0C8A5532"/>
    <w:rsid w:val="0CAA2CB5"/>
    <w:rsid w:val="0CAE39B1"/>
    <w:rsid w:val="0CC97446"/>
    <w:rsid w:val="0CE43FFF"/>
    <w:rsid w:val="0D112DDE"/>
    <w:rsid w:val="0D127B87"/>
    <w:rsid w:val="0D29667F"/>
    <w:rsid w:val="0D4B6053"/>
    <w:rsid w:val="0D5666D7"/>
    <w:rsid w:val="0D566EA5"/>
    <w:rsid w:val="0D575501"/>
    <w:rsid w:val="0DB267CF"/>
    <w:rsid w:val="0DD605DB"/>
    <w:rsid w:val="0DDC6BCF"/>
    <w:rsid w:val="0DDE658C"/>
    <w:rsid w:val="0E042AED"/>
    <w:rsid w:val="0E083CC5"/>
    <w:rsid w:val="0E2B465F"/>
    <w:rsid w:val="0E605A5E"/>
    <w:rsid w:val="0E7341B1"/>
    <w:rsid w:val="0EBA58B9"/>
    <w:rsid w:val="0EBD35AF"/>
    <w:rsid w:val="0EBD57D1"/>
    <w:rsid w:val="0EC22F25"/>
    <w:rsid w:val="0ECA41FF"/>
    <w:rsid w:val="0EDA2988"/>
    <w:rsid w:val="0EE03A18"/>
    <w:rsid w:val="0EEB1C90"/>
    <w:rsid w:val="0FBD48BA"/>
    <w:rsid w:val="0FC420CD"/>
    <w:rsid w:val="0FF0782F"/>
    <w:rsid w:val="10011DE3"/>
    <w:rsid w:val="1012475D"/>
    <w:rsid w:val="101B195C"/>
    <w:rsid w:val="102C45EE"/>
    <w:rsid w:val="102D152B"/>
    <w:rsid w:val="10327C7C"/>
    <w:rsid w:val="10587C94"/>
    <w:rsid w:val="10846A1D"/>
    <w:rsid w:val="10A45D20"/>
    <w:rsid w:val="10A535EC"/>
    <w:rsid w:val="10D916A1"/>
    <w:rsid w:val="10E73012"/>
    <w:rsid w:val="114255F5"/>
    <w:rsid w:val="117C363D"/>
    <w:rsid w:val="11832AAA"/>
    <w:rsid w:val="11B67ECB"/>
    <w:rsid w:val="11C9765C"/>
    <w:rsid w:val="11CC7456"/>
    <w:rsid w:val="11CF7D4B"/>
    <w:rsid w:val="11EB2CFE"/>
    <w:rsid w:val="12242110"/>
    <w:rsid w:val="122C617A"/>
    <w:rsid w:val="12435BAF"/>
    <w:rsid w:val="125918EA"/>
    <w:rsid w:val="125D5638"/>
    <w:rsid w:val="1264200E"/>
    <w:rsid w:val="12870B33"/>
    <w:rsid w:val="128D3159"/>
    <w:rsid w:val="12942968"/>
    <w:rsid w:val="12E4585F"/>
    <w:rsid w:val="12F136B3"/>
    <w:rsid w:val="132844FE"/>
    <w:rsid w:val="132D26AD"/>
    <w:rsid w:val="132F7CF2"/>
    <w:rsid w:val="13402DD8"/>
    <w:rsid w:val="134B3F88"/>
    <w:rsid w:val="136F4C00"/>
    <w:rsid w:val="13B8449A"/>
    <w:rsid w:val="13E41BDA"/>
    <w:rsid w:val="13E95E76"/>
    <w:rsid w:val="13EF1721"/>
    <w:rsid w:val="141B7EC8"/>
    <w:rsid w:val="143F2866"/>
    <w:rsid w:val="1441360A"/>
    <w:rsid w:val="14797E5E"/>
    <w:rsid w:val="1482752E"/>
    <w:rsid w:val="148D652C"/>
    <w:rsid w:val="149D30AC"/>
    <w:rsid w:val="14B8043C"/>
    <w:rsid w:val="14F119FD"/>
    <w:rsid w:val="14F85894"/>
    <w:rsid w:val="150D6239"/>
    <w:rsid w:val="151E1DC8"/>
    <w:rsid w:val="15297942"/>
    <w:rsid w:val="152B2E1C"/>
    <w:rsid w:val="15312627"/>
    <w:rsid w:val="154F7C9B"/>
    <w:rsid w:val="1581619E"/>
    <w:rsid w:val="160E6B40"/>
    <w:rsid w:val="16237C24"/>
    <w:rsid w:val="163429DC"/>
    <w:rsid w:val="16442EAB"/>
    <w:rsid w:val="165200E6"/>
    <w:rsid w:val="1684608B"/>
    <w:rsid w:val="16900348"/>
    <w:rsid w:val="16915C39"/>
    <w:rsid w:val="16AA41A9"/>
    <w:rsid w:val="17085114"/>
    <w:rsid w:val="172157DD"/>
    <w:rsid w:val="173B60F3"/>
    <w:rsid w:val="17477AA8"/>
    <w:rsid w:val="175E51BE"/>
    <w:rsid w:val="17814D59"/>
    <w:rsid w:val="17873C47"/>
    <w:rsid w:val="178B65A5"/>
    <w:rsid w:val="18091E39"/>
    <w:rsid w:val="180A4613"/>
    <w:rsid w:val="18174DDC"/>
    <w:rsid w:val="18180281"/>
    <w:rsid w:val="18300EBD"/>
    <w:rsid w:val="18311EA3"/>
    <w:rsid w:val="184B0966"/>
    <w:rsid w:val="18597D0C"/>
    <w:rsid w:val="185C461C"/>
    <w:rsid w:val="18AF275D"/>
    <w:rsid w:val="1987149D"/>
    <w:rsid w:val="19B35630"/>
    <w:rsid w:val="19C95FCF"/>
    <w:rsid w:val="19E71852"/>
    <w:rsid w:val="19F30EEB"/>
    <w:rsid w:val="1A306F2D"/>
    <w:rsid w:val="1A3678B4"/>
    <w:rsid w:val="1A61045F"/>
    <w:rsid w:val="1A94617D"/>
    <w:rsid w:val="1A970E16"/>
    <w:rsid w:val="1B1C24FE"/>
    <w:rsid w:val="1B644C11"/>
    <w:rsid w:val="1B7F7320"/>
    <w:rsid w:val="1B813ACE"/>
    <w:rsid w:val="1B991A5B"/>
    <w:rsid w:val="1BCB6AA3"/>
    <w:rsid w:val="1BDA11CF"/>
    <w:rsid w:val="1C26254D"/>
    <w:rsid w:val="1C3428CE"/>
    <w:rsid w:val="1C6D688A"/>
    <w:rsid w:val="1C897AA1"/>
    <w:rsid w:val="1C8A763E"/>
    <w:rsid w:val="1C903441"/>
    <w:rsid w:val="1C9205DE"/>
    <w:rsid w:val="1CA40C0C"/>
    <w:rsid w:val="1CB7621D"/>
    <w:rsid w:val="1CCB1A61"/>
    <w:rsid w:val="1CCC737F"/>
    <w:rsid w:val="1CE86A7B"/>
    <w:rsid w:val="1D0F03F4"/>
    <w:rsid w:val="1D544796"/>
    <w:rsid w:val="1D840306"/>
    <w:rsid w:val="1D8C0E02"/>
    <w:rsid w:val="1DC855B3"/>
    <w:rsid w:val="1DE3613B"/>
    <w:rsid w:val="1E033DED"/>
    <w:rsid w:val="1E0E681C"/>
    <w:rsid w:val="1E382E51"/>
    <w:rsid w:val="1E3907CA"/>
    <w:rsid w:val="1E3C1997"/>
    <w:rsid w:val="1E477974"/>
    <w:rsid w:val="1E4A3839"/>
    <w:rsid w:val="1E5E27DF"/>
    <w:rsid w:val="1E7A7261"/>
    <w:rsid w:val="1EA35B1D"/>
    <w:rsid w:val="1EB61A1C"/>
    <w:rsid w:val="1EF11A9A"/>
    <w:rsid w:val="1F3C26C5"/>
    <w:rsid w:val="1F4610D9"/>
    <w:rsid w:val="1F55333F"/>
    <w:rsid w:val="1FB8775D"/>
    <w:rsid w:val="1FD0727E"/>
    <w:rsid w:val="200013B8"/>
    <w:rsid w:val="2024375C"/>
    <w:rsid w:val="20390790"/>
    <w:rsid w:val="20425CFB"/>
    <w:rsid w:val="20586038"/>
    <w:rsid w:val="205E3A62"/>
    <w:rsid w:val="20680A43"/>
    <w:rsid w:val="20935198"/>
    <w:rsid w:val="20A54965"/>
    <w:rsid w:val="20CD52C4"/>
    <w:rsid w:val="20D2314C"/>
    <w:rsid w:val="20DD6A33"/>
    <w:rsid w:val="20EB6858"/>
    <w:rsid w:val="20F36EA6"/>
    <w:rsid w:val="21102F6B"/>
    <w:rsid w:val="21120D56"/>
    <w:rsid w:val="21214241"/>
    <w:rsid w:val="214250A4"/>
    <w:rsid w:val="215A5756"/>
    <w:rsid w:val="217143C2"/>
    <w:rsid w:val="218248D8"/>
    <w:rsid w:val="21834191"/>
    <w:rsid w:val="219452AD"/>
    <w:rsid w:val="21AA7773"/>
    <w:rsid w:val="220E672A"/>
    <w:rsid w:val="224700C3"/>
    <w:rsid w:val="22613A96"/>
    <w:rsid w:val="22657707"/>
    <w:rsid w:val="22B841BF"/>
    <w:rsid w:val="22FC7D82"/>
    <w:rsid w:val="23273E42"/>
    <w:rsid w:val="233204F5"/>
    <w:rsid w:val="23434010"/>
    <w:rsid w:val="234D61D8"/>
    <w:rsid w:val="235D3F09"/>
    <w:rsid w:val="238A75AF"/>
    <w:rsid w:val="23A337CD"/>
    <w:rsid w:val="23B97D43"/>
    <w:rsid w:val="23E312EC"/>
    <w:rsid w:val="240055F7"/>
    <w:rsid w:val="24042C53"/>
    <w:rsid w:val="2411388B"/>
    <w:rsid w:val="249C4D27"/>
    <w:rsid w:val="24B74015"/>
    <w:rsid w:val="24ED1CCB"/>
    <w:rsid w:val="24FE6DEF"/>
    <w:rsid w:val="25252E13"/>
    <w:rsid w:val="25464B21"/>
    <w:rsid w:val="254D3444"/>
    <w:rsid w:val="256D41BC"/>
    <w:rsid w:val="257A6194"/>
    <w:rsid w:val="25AD79B4"/>
    <w:rsid w:val="25EA4D80"/>
    <w:rsid w:val="25FF7039"/>
    <w:rsid w:val="261A1DC4"/>
    <w:rsid w:val="261F76C0"/>
    <w:rsid w:val="26272343"/>
    <w:rsid w:val="266A0BEE"/>
    <w:rsid w:val="26776CB7"/>
    <w:rsid w:val="268F3BE2"/>
    <w:rsid w:val="269E3842"/>
    <w:rsid w:val="26AD6327"/>
    <w:rsid w:val="27105E1E"/>
    <w:rsid w:val="27154718"/>
    <w:rsid w:val="27392815"/>
    <w:rsid w:val="275A58AF"/>
    <w:rsid w:val="275D09A5"/>
    <w:rsid w:val="27B51622"/>
    <w:rsid w:val="27B53442"/>
    <w:rsid w:val="27EC5255"/>
    <w:rsid w:val="28056EDC"/>
    <w:rsid w:val="281F416C"/>
    <w:rsid w:val="283E03E8"/>
    <w:rsid w:val="2866088B"/>
    <w:rsid w:val="28CE6B57"/>
    <w:rsid w:val="28D05740"/>
    <w:rsid w:val="28E9134B"/>
    <w:rsid w:val="28EE0EE0"/>
    <w:rsid w:val="28FE3CC9"/>
    <w:rsid w:val="29380085"/>
    <w:rsid w:val="295A30C0"/>
    <w:rsid w:val="295D1531"/>
    <w:rsid w:val="296021F0"/>
    <w:rsid w:val="296B1032"/>
    <w:rsid w:val="29880107"/>
    <w:rsid w:val="29A810A1"/>
    <w:rsid w:val="29B43D6F"/>
    <w:rsid w:val="29C04AB4"/>
    <w:rsid w:val="29DF5B75"/>
    <w:rsid w:val="29E23D7B"/>
    <w:rsid w:val="29F10D11"/>
    <w:rsid w:val="2A26011B"/>
    <w:rsid w:val="2A2E2F3B"/>
    <w:rsid w:val="2A457B60"/>
    <w:rsid w:val="2A511E99"/>
    <w:rsid w:val="2A847A6D"/>
    <w:rsid w:val="2AB13C2E"/>
    <w:rsid w:val="2AC70AF5"/>
    <w:rsid w:val="2ACB3B4E"/>
    <w:rsid w:val="2B3E5342"/>
    <w:rsid w:val="2B474549"/>
    <w:rsid w:val="2B49322E"/>
    <w:rsid w:val="2B7947B8"/>
    <w:rsid w:val="2BA5032E"/>
    <w:rsid w:val="2C0006B9"/>
    <w:rsid w:val="2C3D25EA"/>
    <w:rsid w:val="2C403E28"/>
    <w:rsid w:val="2C5345E0"/>
    <w:rsid w:val="2C7D7465"/>
    <w:rsid w:val="2C9D34E2"/>
    <w:rsid w:val="2CA407C0"/>
    <w:rsid w:val="2CAE3367"/>
    <w:rsid w:val="2CB648A3"/>
    <w:rsid w:val="2CF30852"/>
    <w:rsid w:val="2D2A5D92"/>
    <w:rsid w:val="2D371C92"/>
    <w:rsid w:val="2DE36310"/>
    <w:rsid w:val="2DF06C56"/>
    <w:rsid w:val="2E135E5F"/>
    <w:rsid w:val="2E1C048B"/>
    <w:rsid w:val="2E5106E5"/>
    <w:rsid w:val="2E586A31"/>
    <w:rsid w:val="2E852ACB"/>
    <w:rsid w:val="2EA81859"/>
    <w:rsid w:val="2EAB0CAE"/>
    <w:rsid w:val="2F255EEB"/>
    <w:rsid w:val="2F271A87"/>
    <w:rsid w:val="2F293B21"/>
    <w:rsid w:val="2F3046ED"/>
    <w:rsid w:val="2F334701"/>
    <w:rsid w:val="2F3B19C9"/>
    <w:rsid w:val="2F5167B6"/>
    <w:rsid w:val="2F6B5488"/>
    <w:rsid w:val="2F8570A2"/>
    <w:rsid w:val="2FAC295D"/>
    <w:rsid w:val="30013836"/>
    <w:rsid w:val="300549EE"/>
    <w:rsid w:val="302F545A"/>
    <w:rsid w:val="305E5CCF"/>
    <w:rsid w:val="305F083D"/>
    <w:rsid w:val="30643EA1"/>
    <w:rsid w:val="307C3C9E"/>
    <w:rsid w:val="30AC6EDB"/>
    <w:rsid w:val="30F022D9"/>
    <w:rsid w:val="310F1332"/>
    <w:rsid w:val="312676AF"/>
    <w:rsid w:val="313C473A"/>
    <w:rsid w:val="313E6791"/>
    <w:rsid w:val="31595324"/>
    <w:rsid w:val="316C2247"/>
    <w:rsid w:val="3180611D"/>
    <w:rsid w:val="318B04D5"/>
    <w:rsid w:val="31AE7FF3"/>
    <w:rsid w:val="31BB0DD6"/>
    <w:rsid w:val="31C51987"/>
    <w:rsid w:val="31E9421F"/>
    <w:rsid w:val="321546A1"/>
    <w:rsid w:val="322C0C90"/>
    <w:rsid w:val="323A2127"/>
    <w:rsid w:val="326F313E"/>
    <w:rsid w:val="32A17165"/>
    <w:rsid w:val="32D96A85"/>
    <w:rsid w:val="32DC3AB7"/>
    <w:rsid w:val="32FB135C"/>
    <w:rsid w:val="33027333"/>
    <w:rsid w:val="33555E50"/>
    <w:rsid w:val="33581B1C"/>
    <w:rsid w:val="3369130B"/>
    <w:rsid w:val="336C7617"/>
    <w:rsid w:val="336F7662"/>
    <w:rsid w:val="338346C6"/>
    <w:rsid w:val="338756CB"/>
    <w:rsid w:val="33AB3E3D"/>
    <w:rsid w:val="33D15DA8"/>
    <w:rsid w:val="33D36392"/>
    <w:rsid w:val="33FD0B01"/>
    <w:rsid w:val="34401429"/>
    <w:rsid w:val="34414A34"/>
    <w:rsid w:val="344420DD"/>
    <w:rsid w:val="34491184"/>
    <w:rsid w:val="34595073"/>
    <w:rsid w:val="3472563C"/>
    <w:rsid w:val="34854D79"/>
    <w:rsid w:val="34AE61E5"/>
    <w:rsid w:val="34BB6D9D"/>
    <w:rsid w:val="34DB140D"/>
    <w:rsid w:val="35581831"/>
    <w:rsid w:val="356C490F"/>
    <w:rsid w:val="358036FD"/>
    <w:rsid w:val="358D6A2F"/>
    <w:rsid w:val="359829F1"/>
    <w:rsid w:val="35A82888"/>
    <w:rsid w:val="35AF2000"/>
    <w:rsid w:val="35C35AAA"/>
    <w:rsid w:val="35EC766C"/>
    <w:rsid w:val="35F00073"/>
    <w:rsid w:val="360E5FF2"/>
    <w:rsid w:val="36137470"/>
    <w:rsid w:val="363C5122"/>
    <w:rsid w:val="3647551C"/>
    <w:rsid w:val="36907E91"/>
    <w:rsid w:val="36B31C26"/>
    <w:rsid w:val="36BD386F"/>
    <w:rsid w:val="36EB77D1"/>
    <w:rsid w:val="36ED699D"/>
    <w:rsid w:val="36F47976"/>
    <w:rsid w:val="36FD3111"/>
    <w:rsid w:val="36FD3FA4"/>
    <w:rsid w:val="36FF649E"/>
    <w:rsid w:val="37132D07"/>
    <w:rsid w:val="372E2A2E"/>
    <w:rsid w:val="372F4304"/>
    <w:rsid w:val="373B32D4"/>
    <w:rsid w:val="373F0722"/>
    <w:rsid w:val="374534D2"/>
    <w:rsid w:val="375C316C"/>
    <w:rsid w:val="3776341E"/>
    <w:rsid w:val="377D0B41"/>
    <w:rsid w:val="37912794"/>
    <w:rsid w:val="37BF6FC3"/>
    <w:rsid w:val="37CD533A"/>
    <w:rsid w:val="37D144CC"/>
    <w:rsid w:val="37E77EC7"/>
    <w:rsid w:val="3830336C"/>
    <w:rsid w:val="3839268F"/>
    <w:rsid w:val="38422DF0"/>
    <w:rsid w:val="389F7439"/>
    <w:rsid w:val="39074DA2"/>
    <w:rsid w:val="39352385"/>
    <w:rsid w:val="393A43E6"/>
    <w:rsid w:val="394D4B12"/>
    <w:rsid w:val="395B1C8A"/>
    <w:rsid w:val="3964122C"/>
    <w:rsid w:val="39B11E38"/>
    <w:rsid w:val="39B31FB8"/>
    <w:rsid w:val="39DC6EAF"/>
    <w:rsid w:val="39E0313B"/>
    <w:rsid w:val="3A0666C3"/>
    <w:rsid w:val="3A0A5B22"/>
    <w:rsid w:val="3A1832A1"/>
    <w:rsid w:val="3A2754E1"/>
    <w:rsid w:val="3A3E6D39"/>
    <w:rsid w:val="3A4A151E"/>
    <w:rsid w:val="3A4A44E2"/>
    <w:rsid w:val="3A6266D5"/>
    <w:rsid w:val="3A980E73"/>
    <w:rsid w:val="3ACE024F"/>
    <w:rsid w:val="3AF96457"/>
    <w:rsid w:val="3AFB3306"/>
    <w:rsid w:val="3B124BE4"/>
    <w:rsid w:val="3B211781"/>
    <w:rsid w:val="3B4E14F1"/>
    <w:rsid w:val="3B652ADE"/>
    <w:rsid w:val="3BB81DF5"/>
    <w:rsid w:val="3BDC104A"/>
    <w:rsid w:val="3BE223A3"/>
    <w:rsid w:val="3BF81CCC"/>
    <w:rsid w:val="3C02472B"/>
    <w:rsid w:val="3C3A72E2"/>
    <w:rsid w:val="3C47102D"/>
    <w:rsid w:val="3C516D03"/>
    <w:rsid w:val="3C5363DA"/>
    <w:rsid w:val="3C58696F"/>
    <w:rsid w:val="3C831A1B"/>
    <w:rsid w:val="3C8471CD"/>
    <w:rsid w:val="3CA56B60"/>
    <w:rsid w:val="3CB14FE3"/>
    <w:rsid w:val="3CC91B81"/>
    <w:rsid w:val="3CCB1FE8"/>
    <w:rsid w:val="3CE43E75"/>
    <w:rsid w:val="3CFA5B1A"/>
    <w:rsid w:val="3CFE7F28"/>
    <w:rsid w:val="3D173327"/>
    <w:rsid w:val="3D1F7476"/>
    <w:rsid w:val="3D785067"/>
    <w:rsid w:val="3E2813EF"/>
    <w:rsid w:val="3E33608D"/>
    <w:rsid w:val="3E3F0911"/>
    <w:rsid w:val="3E41339C"/>
    <w:rsid w:val="3E422F58"/>
    <w:rsid w:val="3E6D6FB2"/>
    <w:rsid w:val="3E6F7DE5"/>
    <w:rsid w:val="3E757D64"/>
    <w:rsid w:val="3E7675A0"/>
    <w:rsid w:val="3EA14040"/>
    <w:rsid w:val="3EA1736F"/>
    <w:rsid w:val="3EA4052B"/>
    <w:rsid w:val="3ED13CFA"/>
    <w:rsid w:val="3EDC0C8A"/>
    <w:rsid w:val="3EF22718"/>
    <w:rsid w:val="3EF612F1"/>
    <w:rsid w:val="3EFB51D7"/>
    <w:rsid w:val="3F051328"/>
    <w:rsid w:val="3F5E56B7"/>
    <w:rsid w:val="3F8858C1"/>
    <w:rsid w:val="3FA45105"/>
    <w:rsid w:val="3FAA6EFB"/>
    <w:rsid w:val="3FAF1D54"/>
    <w:rsid w:val="3FFF663A"/>
    <w:rsid w:val="40107B4D"/>
    <w:rsid w:val="401546BB"/>
    <w:rsid w:val="4034547C"/>
    <w:rsid w:val="40404234"/>
    <w:rsid w:val="40423AC6"/>
    <w:rsid w:val="40717C06"/>
    <w:rsid w:val="407B0682"/>
    <w:rsid w:val="4095205E"/>
    <w:rsid w:val="40B9467E"/>
    <w:rsid w:val="40CD6F9C"/>
    <w:rsid w:val="41574507"/>
    <w:rsid w:val="41696F54"/>
    <w:rsid w:val="41B16CE3"/>
    <w:rsid w:val="41BC3580"/>
    <w:rsid w:val="41F51012"/>
    <w:rsid w:val="41FF1482"/>
    <w:rsid w:val="421F256D"/>
    <w:rsid w:val="4234205E"/>
    <w:rsid w:val="42410B95"/>
    <w:rsid w:val="42A0326F"/>
    <w:rsid w:val="42AD783E"/>
    <w:rsid w:val="42C942AD"/>
    <w:rsid w:val="42D412DE"/>
    <w:rsid w:val="42F44ABE"/>
    <w:rsid w:val="4304272C"/>
    <w:rsid w:val="431E5299"/>
    <w:rsid w:val="43253420"/>
    <w:rsid w:val="43323C35"/>
    <w:rsid w:val="43881AE1"/>
    <w:rsid w:val="438D030A"/>
    <w:rsid w:val="43A914DC"/>
    <w:rsid w:val="43B10343"/>
    <w:rsid w:val="43BD1A4F"/>
    <w:rsid w:val="43C128EE"/>
    <w:rsid w:val="43D65BF9"/>
    <w:rsid w:val="43DA661A"/>
    <w:rsid w:val="43DF20F3"/>
    <w:rsid w:val="43F9567F"/>
    <w:rsid w:val="440F1DC4"/>
    <w:rsid w:val="441F7EFA"/>
    <w:rsid w:val="4426215A"/>
    <w:rsid w:val="443A1503"/>
    <w:rsid w:val="446432F1"/>
    <w:rsid w:val="449A79CD"/>
    <w:rsid w:val="44D51B18"/>
    <w:rsid w:val="44E96D75"/>
    <w:rsid w:val="44EA1C92"/>
    <w:rsid w:val="44FE6C98"/>
    <w:rsid w:val="45231433"/>
    <w:rsid w:val="45270380"/>
    <w:rsid w:val="4549548A"/>
    <w:rsid w:val="4569079D"/>
    <w:rsid w:val="45C66FB5"/>
    <w:rsid w:val="45D86ECB"/>
    <w:rsid w:val="45DD053A"/>
    <w:rsid w:val="45E0702D"/>
    <w:rsid w:val="45EE4D7C"/>
    <w:rsid w:val="460C1224"/>
    <w:rsid w:val="4629128D"/>
    <w:rsid w:val="463C4A15"/>
    <w:rsid w:val="465503CA"/>
    <w:rsid w:val="465F2715"/>
    <w:rsid w:val="46654426"/>
    <w:rsid w:val="467D6138"/>
    <w:rsid w:val="4696112B"/>
    <w:rsid w:val="46A1463C"/>
    <w:rsid w:val="46BB4527"/>
    <w:rsid w:val="46C62F29"/>
    <w:rsid w:val="46E425E8"/>
    <w:rsid w:val="46E837D1"/>
    <w:rsid w:val="46ED6394"/>
    <w:rsid w:val="470509D9"/>
    <w:rsid w:val="471852FD"/>
    <w:rsid w:val="473A178B"/>
    <w:rsid w:val="475D61AA"/>
    <w:rsid w:val="477D052C"/>
    <w:rsid w:val="4796372E"/>
    <w:rsid w:val="47AC76BE"/>
    <w:rsid w:val="47B852CC"/>
    <w:rsid w:val="47C307BC"/>
    <w:rsid w:val="47ED377D"/>
    <w:rsid w:val="48102525"/>
    <w:rsid w:val="484603FD"/>
    <w:rsid w:val="48810744"/>
    <w:rsid w:val="48841ECE"/>
    <w:rsid w:val="48BB284C"/>
    <w:rsid w:val="48D83A06"/>
    <w:rsid w:val="48E528D0"/>
    <w:rsid w:val="49112323"/>
    <w:rsid w:val="491F2D2B"/>
    <w:rsid w:val="49404FF9"/>
    <w:rsid w:val="495C460C"/>
    <w:rsid w:val="4965086D"/>
    <w:rsid w:val="49A575BD"/>
    <w:rsid w:val="49D602A8"/>
    <w:rsid w:val="49E26FC9"/>
    <w:rsid w:val="49EE05BE"/>
    <w:rsid w:val="49EE57B3"/>
    <w:rsid w:val="49F77589"/>
    <w:rsid w:val="4A135235"/>
    <w:rsid w:val="4A150A58"/>
    <w:rsid w:val="4A34038E"/>
    <w:rsid w:val="4A767B3D"/>
    <w:rsid w:val="4AB458D9"/>
    <w:rsid w:val="4B483188"/>
    <w:rsid w:val="4B5342DE"/>
    <w:rsid w:val="4B57133A"/>
    <w:rsid w:val="4B662516"/>
    <w:rsid w:val="4B73215F"/>
    <w:rsid w:val="4BB71809"/>
    <w:rsid w:val="4BD7254B"/>
    <w:rsid w:val="4BE04D6C"/>
    <w:rsid w:val="4BE450E9"/>
    <w:rsid w:val="4BFF26FA"/>
    <w:rsid w:val="4C007DDF"/>
    <w:rsid w:val="4C112CF3"/>
    <w:rsid w:val="4C460CE4"/>
    <w:rsid w:val="4C5058B4"/>
    <w:rsid w:val="4C7E135B"/>
    <w:rsid w:val="4D1832CE"/>
    <w:rsid w:val="4D4203D5"/>
    <w:rsid w:val="4D593387"/>
    <w:rsid w:val="4D793CA5"/>
    <w:rsid w:val="4D7C5749"/>
    <w:rsid w:val="4D80363C"/>
    <w:rsid w:val="4D887DDF"/>
    <w:rsid w:val="4DC63704"/>
    <w:rsid w:val="4DD012E3"/>
    <w:rsid w:val="4DDC6A46"/>
    <w:rsid w:val="4E0E0A8A"/>
    <w:rsid w:val="4E1D0004"/>
    <w:rsid w:val="4E1F7660"/>
    <w:rsid w:val="4E8E275A"/>
    <w:rsid w:val="4EAB1029"/>
    <w:rsid w:val="4ECB00B6"/>
    <w:rsid w:val="4EF14C6E"/>
    <w:rsid w:val="4EF73005"/>
    <w:rsid w:val="4F0C191F"/>
    <w:rsid w:val="4F2147D0"/>
    <w:rsid w:val="4F2C6625"/>
    <w:rsid w:val="4F9842DC"/>
    <w:rsid w:val="4FF95B2F"/>
    <w:rsid w:val="5016561C"/>
    <w:rsid w:val="50224F59"/>
    <w:rsid w:val="504D6F8B"/>
    <w:rsid w:val="5073612E"/>
    <w:rsid w:val="50A4703E"/>
    <w:rsid w:val="50A60B5B"/>
    <w:rsid w:val="50B85EFD"/>
    <w:rsid w:val="50E66622"/>
    <w:rsid w:val="50E96CBA"/>
    <w:rsid w:val="51007678"/>
    <w:rsid w:val="51056042"/>
    <w:rsid w:val="51143064"/>
    <w:rsid w:val="511521A4"/>
    <w:rsid w:val="51223A27"/>
    <w:rsid w:val="51454A25"/>
    <w:rsid w:val="51A445A4"/>
    <w:rsid w:val="51BE4D10"/>
    <w:rsid w:val="51EA0894"/>
    <w:rsid w:val="529D1818"/>
    <w:rsid w:val="52AD3BF8"/>
    <w:rsid w:val="52C459A7"/>
    <w:rsid w:val="52CC6CCF"/>
    <w:rsid w:val="52DE0196"/>
    <w:rsid w:val="52F209F6"/>
    <w:rsid w:val="52FD31BB"/>
    <w:rsid w:val="531275B1"/>
    <w:rsid w:val="531B2B79"/>
    <w:rsid w:val="5324727A"/>
    <w:rsid w:val="533A3459"/>
    <w:rsid w:val="535361DA"/>
    <w:rsid w:val="537711DE"/>
    <w:rsid w:val="539250E9"/>
    <w:rsid w:val="53A63DF4"/>
    <w:rsid w:val="53B92710"/>
    <w:rsid w:val="540418E2"/>
    <w:rsid w:val="542156D6"/>
    <w:rsid w:val="542F175E"/>
    <w:rsid w:val="5437531B"/>
    <w:rsid w:val="548848E5"/>
    <w:rsid w:val="548A0D12"/>
    <w:rsid w:val="54D0090D"/>
    <w:rsid w:val="54E147ED"/>
    <w:rsid w:val="551C0015"/>
    <w:rsid w:val="55266617"/>
    <w:rsid w:val="55321830"/>
    <w:rsid w:val="55556EED"/>
    <w:rsid w:val="55791D0F"/>
    <w:rsid w:val="558D3358"/>
    <w:rsid w:val="55B31529"/>
    <w:rsid w:val="55C341F7"/>
    <w:rsid w:val="55E04846"/>
    <w:rsid w:val="55F36D31"/>
    <w:rsid w:val="561C2058"/>
    <w:rsid w:val="562F2E10"/>
    <w:rsid w:val="56307ADF"/>
    <w:rsid w:val="563849EE"/>
    <w:rsid w:val="56477B9E"/>
    <w:rsid w:val="565F55E0"/>
    <w:rsid w:val="567042C9"/>
    <w:rsid w:val="56753E3F"/>
    <w:rsid w:val="567F25FF"/>
    <w:rsid w:val="568703DC"/>
    <w:rsid w:val="569B022E"/>
    <w:rsid w:val="56A7059A"/>
    <w:rsid w:val="56C22404"/>
    <w:rsid w:val="56C75675"/>
    <w:rsid w:val="56CB5437"/>
    <w:rsid w:val="56D64810"/>
    <w:rsid w:val="56FF41EE"/>
    <w:rsid w:val="57400BA4"/>
    <w:rsid w:val="57495016"/>
    <w:rsid w:val="574B2A20"/>
    <w:rsid w:val="57565555"/>
    <w:rsid w:val="576F63F2"/>
    <w:rsid w:val="57934932"/>
    <w:rsid w:val="57B31E7A"/>
    <w:rsid w:val="57DD611C"/>
    <w:rsid w:val="584B2E58"/>
    <w:rsid w:val="58591A15"/>
    <w:rsid w:val="586E091C"/>
    <w:rsid w:val="5891059E"/>
    <w:rsid w:val="58A17895"/>
    <w:rsid w:val="58AF7069"/>
    <w:rsid w:val="58BE5D18"/>
    <w:rsid w:val="58C1635D"/>
    <w:rsid w:val="58D931AE"/>
    <w:rsid w:val="58E55D15"/>
    <w:rsid w:val="59306803"/>
    <w:rsid w:val="59383989"/>
    <w:rsid w:val="593F0502"/>
    <w:rsid w:val="59626CCB"/>
    <w:rsid w:val="5998586E"/>
    <w:rsid w:val="59A743DA"/>
    <w:rsid w:val="59BB0CF7"/>
    <w:rsid w:val="59C96B3D"/>
    <w:rsid w:val="5A4C7504"/>
    <w:rsid w:val="5A5304F3"/>
    <w:rsid w:val="5A5E69BD"/>
    <w:rsid w:val="5A6D0458"/>
    <w:rsid w:val="5B146880"/>
    <w:rsid w:val="5B1A2042"/>
    <w:rsid w:val="5B1D296B"/>
    <w:rsid w:val="5B244CF6"/>
    <w:rsid w:val="5B2F14B8"/>
    <w:rsid w:val="5B5B2F7E"/>
    <w:rsid w:val="5B672D33"/>
    <w:rsid w:val="5B751644"/>
    <w:rsid w:val="5B7C0E2B"/>
    <w:rsid w:val="5B81445C"/>
    <w:rsid w:val="5BAF43D6"/>
    <w:rsid w:val="5BEC1A5C"/>
    <w:rsid w:val="5BF941F5"/>
    <w:rsid w:val="5C2A3DCB"/>
    <w:rsid w:val="5C7360CB"/>
    <w:rsid w:val="5C8037E7"/>
    <w:rsid w:val="5CBB69F7"/>
    <w:rsid w:val="5CCF0D29"/>
    <w:rsid w:val="5CFB18AF"/>
    <w:rsid w:val="5CFB5F5E"/>
    <w:rsid w:val="5D15125D"/>
    <w:rsid w:val="5D2331A2"/>
    <w:rsid w:val="5D467A62"/>
    <w:rsid w:val="5D5C36EB"/>
    <w:rsid w:val="5D6D07E1"/>
    <w:rsid w:val="5DC77EDF"/>
    <w:rsid w:val="5DDF2266"/>
    <w:rsid w:val="5DE469FA"/>
    <w:rsid w:val="5DE95FD8"/>
    <w:rsid w:val="5E1E558D"/>
    <w:rsid w:val="5E3E7574"/>
    <w:rsid w:val="5E4E2D5C"/>
    <w:rsid w:val="5E5043DF"/>
    <w:rsid w:val="5EEB336C"/>
    <w:rsid w:val="5F095472"/>
    <w:rsid w:val="5F5E20A5"/>
    <w:rsid w:val="5F9761AE"/>
    <w:rsid w:val="5FCF01EF"/>
    <w:rsid w:val="5FD82805"/>
    <w:rsid w:val="5FEA6F05"/>
    <w:rsid w:val="5FF258A1"/>
    <w:rsid w:val="60311383"/>
    <w:rsid w:val="60382FAC"/>
    <w:rsid w:val="604256C2"/>
    <w:rsid w:val="60636496"/>
    <w:rsid w:val="607047EE"/>
    <w:rsid w:val="608B2AC7"/>
    <w:rsid w:val="608D02D8"/>
    <w:rsid w:val="60F3083C"/>
    <w:rsid w:val="611C7D6D"/>
    <w:rsid w:val="612E7085"/>
    <w:rsid w:val="61386753"/>
    <w:rsid w:val="613B5CFB"/>
    <w:rsid w:val="61411C21"/>
    <w:rsid w:val="615043F9"/>
    <w:rsid w:val="61716A82"/>
    <w:rsid w:val="617A5C80"/>
    <w:rsid w:val="618652BC"/>
    <w:rsid w:val="619C1E94"/>
    <w:rsid w:val="619E6C7B"/>
    <w:rsid w:val="61AA42A2"/>
    <w:rsid w:val="61C443C1"/>
    <w:rsid w:val="61E15956"/>
    <w:rsid w:val="61E51817"/>
    <w:rsid w:val="61F020C8"/>
    <w:rsid w:val="61FA6124"/>
    <w:rsid w:val="62393E6D"/>
    <w:rsid w:val="62484E8E"/>
    <w:rsid w:val="627213E4"/>
    <w:rsid w:val="62E95227"/>
    <w:rsid w:val="62F82F85"/>
    <w:rsid w:val="630F3F05"/>
    <w:rsid w:val="63106792"/>
    <w:rsid w:val="63183A98"/>
    <w:rsid w:val="632404F4"/>
    <w:rsid w:val="63272142"/>
    <w:rsid w:val="633F10A5"/>
    <w:rsid w:val="635D266A"/>
    <w:rsid w:val="636F1545"/>
    <w:rsid w:val="63757B75"/>
    <w:rsid w:val="638F01B4"/>
    <w:rsid w:val="63920EDA"/>
    <w:rsid w:val="63946A60"/>
    <w:rsid w:val="63E14075"/>
    <w:rsid w:val="63F251EA"/>
    <w:rsid w:val="63F724B7"/>
    <w:rsid w:val="63FE0C96"/>
    <w:rsid w:val="64404333"/>
    <w:rsid w:val="6446318E"/>
    <w:rsid w:val="64804E0E"/>
    <w:rsid w:val="64962DB5"/>
    <w:rsid w:val="649E2054"/>
    <w:rsid w:val="64AE4DE2"/>
    <w:rsid w:val="650827F8"/>
    <w:rsid w:val="652C576F"/>
    <w:rsid w:val="65365778"/>
    <w:rsid w:val="653A795D"/>
    <w:rsid w:val="65777EA0"/>
    <w:rsid w:val="658C6ED9"/>
    <w:rsid w:val="65A528FE"/>
    <w:rsid w:val="65BF0EC2"/>
    <w:rsid w:val="65D055A0"/>
    <w:rsid w:val="65D33819"/>
    <w:rsid w:val="661A7CA4"/>
    <w:rsid w:val="6622667F"/>
    <w:rsid w:val="662303C6"/>
    <w:rsid w:val="663A7BE7"/>
    <w:rsid w:val="667F1A36"/>
    <w:rsid w:val="667F3383"/>
    <w:rsid w:val="66C24E26"/>
    <w:rsid w:val="66C319F3"/>
    <w:rsid w:val="66D53ED1"/>
    <w:rsid w:val="66D70B6D"/>
    <w:rsid w:val="66FF395B"/>
    <w:rsid w:val="672A0AFE"/>
    <w:rsid w:val="67382AAA"/>
    <w:rsid w:val="673E490F"/>
    <w:rsid w:val="675302EE"/>
    <w:rsid w:val="67910076"/>
    <w:rsid w:val="67922B47"/>
    <w:rsid w:val="67CB7F2F"/>
    <w:rsid w:val="681C0FC4"/>
    <w:rsid w:val="68221581"/>
    <w:rsid w:val="682E03A0"/>
    <w:rsid w:val="6836026E"/>
    <w:rsid w:val="6836553F"/>
    <w:rsid w:val="685802B7"/>
    <w:rsid w:val="686A24D8"/>
    <w:rsid w:val="68D12412"/>
    <w:rsid w:val="68ED53B9"/>
    <w:rsid w:val="690928AD"/>
    <w:rsid w:val="6915260B"/>
    <w:rsid w:val="692B3ADB"/>
    <w:rsid w:val="696C0215"/>
    <w:rsid w:val="696E2CD5"/>
    <w:rsid w:val="697C3CBA"/>
    <w:rsid w:val="699D220E"/>
    <w:rsid w:val="69BD5579"/>
    <w:rsid w:val="69F36AF0"/>
    <w:rsid w:val="69F744E9"/>
    <w:rsid w:val="69F853AE"/>
    <w:rsid w:val="69FA1684"/>
    <w:rsid w:val="6A31318B"/>
    <w:rsid w:val="6A332DE3"/>
    <w:rsid w:val="6A460CE4"/>
    <w:rsid w:val="6A6056C7"/>
    <w:rsid w:val="6A85032C"/>
    <w:rsid w:val="6ABC169E"/>
    <w:rsid w:val="6B3D06DD"/>
    <w:rsid w:val="6B572182"/>
    <w:rsid w:val="6B603EF6"/>
    <w:rsid w:val="6B875E4F"/>
    <w:rsid w:val="6B8E2277"/>
    <w:rsid w:val="6BFA79E7"/>
    <w:rsid w:val="6BFF2C3D"/>
    <w:rsid w:val="6C181F1F"/>
    <w:rsid w:val="6C1B0C8A"/>
    <w:rsid w:val="6C1B6E74"/>
    <w:rsid w:val="6C2F0285"/>
    <w:rsid w:val="6C4732F0"/>
    <w:rsid w:val="6C561974"/>
    <w:rsid w:val="6C561B64"/>
    <w:rsid w:val="6C594A8F"/>
    <w:rsid w:val="6C602C35"/>
    <w:rsid w:val="6C644296"/>
    <w:rsid w:val="6C6D4441"/>
    <w:rsid w:val="6C7B313C"/>
    <w:rsid w:val="6C9808F8"/>
    <w:rsid w:val="6CBA2194"/>
    <w:rsid w:val="6CBC7DBF"/>
    <w:rsid w:val="6CCB5899"/>
    <w:rsid w:val="6CCF6822"/>
    <w:rsid w:val="6CE3136F"/>
    <w:rsid w:val="6D3949E2"/>
    <w:rsid w:val="6D4535AE"/>
    <w:rsid w:val="6D4F01D1"/>
    <w:rsid w:val="6D4F7CCC"/>
    <w:rsid w:val="6D752D37"/>
    <w:rsid w:val="6DBD209F"/>
    <w:rsid w:val="6DCF20CD"/>
    <w:rsid w:val="6DEF4169"/>
    <w:rsid w:val="6DFE6665"/>
    <w:rsid w:val="6E743CFE"/>
    <w:rsid w:val="6EA634AE"/>
    <w:rsid w:val="6EAF29C0"/>
    <w:rsid w:val="6EC67215"/>
    <w:rsid w:val="6ED940CD"/>
    <w:rsid w:val="6ED96DEB"/>
    <w:rsid w:val="6EDA5421"/>
    <w:rsid w:val="6EDB29DF"/>
    <w:rsid w:val="6EDC1243"/>
    <w:rsid w:val="6EE65392"/>
    <w:rsid w:val="6EEA09A1"/>
    <w:rsid w:val="6EED565F"/>
    <w:rsid w:val="6F2D13A6"/>
    <w:rsid w:val="6F3523A1"/>
    <w:rsid w:val="6F3F3964"/>
    <w:rsid w:val="6F526097"/>
    <w:rsid w:val="6F541708"/>
    <w:rsid w:val="6F8B7B6C"/>
    <w:rsid w:val="6F9C2C40"/>
    <w:rsid w:val="6FAF4D1B"/>
    <w:rsid w:val="6FB20780"/>
    <w:rsid w:val="6FC939B3"/>
    <w:rsid w:val="6FE96150"/>
    <w:rsid w:val="702D0688"/>
    <w:rsid w:val="70366D4F"/>
    <w:rsid w:val="70396BFF"/>
    <w:rsid w:val="703E5D5C"/>
    <w:rsid w:val="70556324"/>
    <w:rsid w:val="7069132D"/>
    <w:rsid w:val="708502DC"/>
    <w:rsid w:val="70A2529D"/>
    <w:rsid w:val="70DB27EB"/>
    <w:rsid w:val="710979B4"/>
    <w:rsid w:val="712E0135"/>
    <w:rsid w:val="713570EC"/>
    <w:rsid w:val="71656EC6"/>
    <w:rsid w:val="7168515F"/>
    <w:rsid w:val="71697A56"/>
    <w:rsid w:val="7184509E"/>
    <w:rsid w:val="71CD36FF"/>
    <w:rsid w:val="71DD4FF9"/>
    <w:rsid w:val="72155CBB"/>
    <w:rsid w:val="72613CE4"/>
    <w:rsid w:val="7269094C"/>
    <w:rsid w:val="727A19B3"/>
    <w:rsid w:val="727D7537"/>
    <w:rsid w:val="72E3084A"/>
    <w:rsid w:val="72F90440"/>
    <w:rsid w:val="73331E0E"/>
    <w:rsid w:val="737F20EB"/>
    <w:rsid w:val="738F4490"/>
    <w:rsid w:val="73F83A1F"/>
    <w:rsid w:val="73FD2DC6"/>
    <w:rsid w:val="742271AD"/>
    <w:rsid w:val="743877F5"/>
    <w:rsid w:val="744A43E7"/>
    <w:rsid w:val="74564E1D"/>
    <w:rsid w:val="74A85D8C"/>
    <w:rsid w:val="74B94727"/>
    <w:rsid w:val="752E584B"/>
    <w:rsid w:val="7575308E"/>
    <w:rsid w:val="759159C9"/>
    <w:rsid w:val="75B75A92"/>
    <w:rsid w:val="76017F4E"/>
    <w:rsid w:val="76170E60"/>
    <w:rsid w:val="763E6318"/>
    <w:rsid w:val="766C5998"/>
    <w:rsid w:val="76BE438D"/>
    <w:rsid w:val="77087694"/>
    <w:rsid w:val="77431C06"/>
    <w:rsid w:val="775D150D"/>
    <w:rsid w:val="77914B9D"/>
    <w:rsid w:val="779A4443"/>
    <w:rsid w:val="779D051C"/>
    <w:rsid w:val="77D1633F"/>
    <w:rsid w:val="77F52024"/>
    <w:rsid w:val="782C3C84"/>
    <w:rsid w:val="782F4665"/>
    <w:rsid w:val="783E66FF"/>
    <w:rsid w:val="78956EDA"/>
    <w:rsid w:val="78B47055"/>
    <w:rsid w:val="78C44276"/>
    <w:rsid w:val="78D02FC1"/>
    <w:rsid w:val="79030EE0"/>
    <w:rsid w:val="794250E6"/>
    <w:rsid w:val="795D31E9"/>
    <w:rsid w:val="7966769B"/>
    <w:rsid w:val="79B40A0B"/>
    <w:rsid w:val="79CD28E9"/>
    <w:rsid w:val="79CF1287"/>
    <w:rsid w:val="7A1E208F"/>
    <w:rsid w:val="7A6735ED"/>
    <w:rsid w:val="7ADF3E33"/>
    <w:rsid w:val="7B0079DC"/>
    <w:rsid w:val="7B0E4517"/>
    <w:rsid w:val="7B2E39DE"/>
    <w:rsid w:val="7B4D7B4F"/>
    <w:rsid w:val="7B4F47AC"/>
    <w:rsid w:val="7B6179CF"/>
    <w:rsid w:val="7B6C3A4A"/>
    <w:rsid w:val="7B870A41"/>
    <w:rsid w:val="7B9128FD"/>
    <w:rsid w:val="7B9525F7"/>
    <w:rsid w:val="7BA74B2F"/>
    <w:rsid w:val="7BAB49AF"/>
    <w:rsid w:val="7BE72112"/>
    <w:rsid w:val="7BF846BB"/>
    <w:rsid w:val="7C1644CA"/>
    <w:rsid w:val="7C1E792E"/>
    <w:rsid w:val="7C3D02D2"/>
    <w:rsid w:val="7C7C3485"/>
    <w:rsid w:val="7CA47591"/>
    <w:rsid w:val="7CA874D5"/>
    <w:rsid w:val="7CB54AB8"/>
    <w:rsid w:val="7CCD35B2"/>
    <w:rsid w:val="7CF236ED"/>
    <w:rsid w:val="7CF95DFB"/>
    <w:rsid w:val="7D0C0403"/>
    <w:rsid w:val="7D415610"/>
    <w:rsid w:val="7D430FF0"/>
    <w:rsid w:val="7D4B173B"/>
    <w:rsid w:val="7D646836"/>
    <w:rsid w:val="7D6D3355"/>
    <w:rsid w:val="7D6F402F"/>
    <w:rsid w:val="7D9307C8"/>
    <w:rsid w:val="7DD104EE"/>
    <w:rsid w:val="7DDF3558"/>
    <w:rsid w:val="7DE335C9"/>
    <w:rsid w:val="7DF74AB4"/>
    <w:rsid w:val="7E1E051B"/>
    <w:rsid w:val="7E2B3B5A"/>
    <w:rsid w:val="7E5E4287"/>
    <w:rsid w:val="7EC77F8B"/>
    <w:rsid w:val="7EC8638F"/>
    <w:rsid w:val="7F28593F"/>
    <w:rsid w:val="7F5A5E88"/>
    <w:rsid w:val="7F8B6623"/>
    <w:rsid w:val="7FB86D21"/>
    <w:rsid w:val="7FF361C4"/>
  </w:rsids>
  <w:docVars>
    <w:docVar w:name="commondata" w:val="eyJoZGlkIjoiMjEyMTVjODc2NDc0N2Q3M2MxZDBiZjc2ZGU4Zjc3NG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qFormat="1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/>
    <w:lsdException w:name="Plain Text" w:semiHidden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autoRedefine/>
    <w:uiPriority w:val="9"/>
    <w:unhideWhenUsed/>
    <w:qFormat/>
    <w:pPr>
      <w:keepNext/>
      <w:keepLines/>
      <w:pageBreakBefore/>
      <w:spacing w:before="200"/>
      <w:jc w:val="center"/>
      <w:outlineLvl w:val="1"/>
    </w:pPr>
    <w:rPr>
      <w:rFonts w:asciiTheme="majorHAnsi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autoRedefine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Normal"/>
    <w:autoRedefine/>
    <w:qFormat/>
    <w:pPr>
      <w:spacing w:after="120"/>
    </w:pPr>
  </w:style>
  <w:style w:type="paragraph" w:styleId="BlockText">
    <w:name w:val="Block Text"/>
    <w:basedOn w:val="Normal"/>
    <w:autoRedefine/>
    <w:uiPriority w:val="99"/>
    <w:unhideWhenUsed/>
    <w:qFormat/>
    <w:pPr>
      <w:spacing w:after="120"/>
      <w:ind w:left="1440" w:right="1440" w:leftChars="700" w:rightChars="700"/>
    </w:pPr>
  </w:style>
  <w:style w:type="paragraph" w:styleId="PlainText">
    <w:name w:val="Plain Text"/>
    <w:basedOn w:val="Normal"/>
    <w:autoRedefine/>
    <w:uiPriority w:val="99"/>
    <w:unhideWhenUsed/>
    <w:qFormat/>
    <w:rPr>
      <w:rFonts w:ascii="宋体" w:eastAsia="宋体" w:hAnsi="Courier New" w:cs="Courier New"/>
      <w:szCs w:val="21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Subtitle">
    <w:name w:val="Subtitle"/>
    <w:basedOn w:val="Normal"/>
    <w:next w:val="Normal"/>
    <w:autoRedefine/>
    <w:uiPriority w:val="1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NormalWeb">
    <w:name w:val="Normal (Web)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Emphasis">
    <w:name w:val="Emphasis"/>
    <w:autoRedefine/>
    <w:uiPriority w:val="20"/>
    <w:qFormat/>
    <w:rPr>
      <w:color w:val="C60A00"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autoRedefine/>
    <w:qFormat/>
  </w:style>
  <w:style w:type="paragraph" w:customStyle="1" w:styleId="a">
    <w:name w:val="&quot;二级章节&quot;"/>
    <w:basedOn w:val="Normal"/>
    <w:autoRedefine/>
    <w:qFormat/>
    <w:pPr>
      <w:spacing w:after="0"/>
      <w:outlineLvl w:val="2"/>
    </w:pPr>
    <w:rPr>
      <w:rFonts w:ascii="NEU-BZ-S92" w:eastAsia="方正书宋_GBK" w:hAnsi="NEU-BZ-S92" w:cs="宋体"/>
      <w:color w:val="000000"/>
      <w:sz w:val="21"/>
      <w:szCs w:val="22"/>
    </w:rPr>
  </w:style>
  <w:style w:type="character" w:customStyle="1" w:styleId="c-gap-right-small3">
    <w:name w:val="c-gap-right-small3"/>
    <w:basedOn w:val="DefaultParagraphFont"/>
    <w:autoRedefine/>
    <w:qFormat/>
  </w:style>
  <w:style w:type="character" w:customStyle="1" w:styleId="c-gap-right-small5">
    <w:name w:val="c-gap-right-small5"/>
    <w:basedOn w:val="DefaultParagraphFont"/>
    <w:autoRedefine/>
    <w:qFormat/>
  </w:style>
  <w:style w:type="paragraph" w:customStyle="1" w:styleId="TitleSpecialMath">
    <w:name w:val="TitleSpecialMath"/>
    <w:basedOn w:val="Normal"/>
    <w:next w:val="Normal"/>
    <w:autoRedefine/>
    <w:qFormat/>
    <w:pPr>
      <w:ind w:left="193" w:hanging="193"/>
      <w:jc w:val="center"/>
    </w:pPr>
    <w:rPr>
      <w:b/>
      <w:sz w:val="24"/>
    </w:rPr>
  </w:style>
  <w:style w:type="paragraph" w:customStyle="1" w:styleId="LinespaceMathQuestionType">
    <w:name w:val="LinespaceMathQuestionType"/>
    <w:basedOn w:val="Normal"/>
    <w:next w:val="Normal"/>
    <w:autoRedefine/>
    <w:qFormat/>
    <w:pPr>
      <w:spacing w:line="160" w:lineRule="exact"/>
      <w:ind w:left="193" w:hanging="193"/>
    </w:pPr>
  </w:style>
  <w:style w:type="paragraph" w:customStyle="1" w:styleId="ItemQDescSpecialMathIndent1">
    <w:name w:val="ItemQDescSpecialMathIndent1"/>
    <w:basedOn w:val="ItemStem"/>
    <w:autoRedefine/>
    <w:qFormat/>
    <w:pPr>
      <w:tabs>
        <w:tab w:val="left" w:pos="515"/>
      </w:tabs>
      <w:ind w:left="245" w:hanging="111" w:leftChars="134" w:hangingChars="111"/>
    </w:pPr>
  </w:style>
  <w:style w:type="paragraph" w:customStyle="1" w:styleId="ItemStem">
    <w:name w:val="ItemStem"/>
    <w:autoRedefine/>
    <w:qFormat/>
    <w:pPr>
      <w:spacing w:line="312" w:lineRule="auto"/>
      <w:jc w:val="both"/>
    </w:pPr>
    <w:rPr>
      <w:rFonts w:asciiTheme="minorHAnsi" w:eastAsiaTheme="minorEastAsia" w:hAnsiTheme="minorHAnsi" w:cstheme="minorBidi"/>
      <w:sz w:val="21"/>
      <w:szCs w:val="21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</w:style>
  <w:style w:type="paragraph" w:customStyle="1" w:styleId="LinespaceMathQuestion">
    <w:name w:val="LinespaceMathQuestion"/>
    <w:basedOn w:val="Normal"/>
    <w:next w:val="Normal"/>
    <w:autoRedefine/>
    <w:qFormat/>
    <w:pPr>
      <w:tabs>
        <w:tab w:val="left" w:pos="195"/>
      </w:tabs>
      <w:spacing w:line="16" w:lineRule="exact"/>
      <w:ind w:left="93" w:hanging="93" w:hangingChars="93"/>
    </w:pPr>
  </w:style>
  <w:style w:type="paragraph" w:customStyle="1" w:styleId="OptWithTabs1SpecialMathIndent1">
    <w:name w:val="OptWithTabs1SpecialMathIndent1"/>
    <w:basedOn w:val="OptWithTabs2SpecialMathIndent1"/>
    <w:next w:val="Normal"/>
    <w:autoRedefine/>
    <w:qFormat/>
    <w:pPr>
      <w:tabs>
        <w:tab w:val="left" w:pos="603"/>
        <w:tab w:val="left" w:pos="5055"/>
      </w:tabs>
    </w:pPr>
  </w:style>
  <w:style w:type="paragraph" w:customStyle="1" w:styleId="OptWithTabs2SpecialMathIndent1">
    <w:name w:val="OptWithTabs2SpecialMathIndent1"/>
    <w:basedOn w:val="OptWithTabs4SpecialMathIndent1"/>
    <w:next w:val="Normal"/>
    <w:autoRedefine/>
    <w:qFormat/>
    <w:pPr>
      <w:tabs>
        <w:tab w:val="clear" w:pos="2799"/>
        <w:tab w:val="clear" w:pos="7335"/>
      </w:tabs>
    </w:pPr>
  </w:style>
  <w:style w:type="paragraph" w:customStyle="1" w:styleId="ItemQDescSpecialMathIndent2">
    <w:name w:val="ItemQDescSpecialMathIndent2"/>
    <w:basedOn w:val="ItemStem"/>
    <w:autoRedefine/>
    <w:qFormat/>
    <w:pPr>
      <w:tabs>
        <w:tab w:val="left" w:pos="613"/>
      </w:tabs>
      <w:ind w:left="292" w:hanging="158" w:leftChars="134" w:hangingChars="158"/>
    </w:pPr>
  </w:style>
  <w:style w:type="paragraph" w:customStyle="1" w:styleId="OptWithTabs4SpecialMathIndent2">
    <w:name w:val="OptWithTabs4SpecialMathIndent2"/>
    <w:basedOn w:val="Normal"/>
    <w:next w:val="Normal"/>
    <w:autoRedefine/>
    <w:qFormat/>
    <w:pPr>
      <w:tabs>
        <w:tab w:val="left" w:pos="729"/>
        <w:tab w:val="left" w:pos="2913"/>
        <w:tab w:val="left" w:pos="5151"/>
        <w:tab w:val="left" w:pos="7371"/>
      </w:tabs>
    </w:pPr>
  </w:style>
  <w:style w:type="paragraph" w:customStyle="1" w:styleId="ItemQDescSpecialMathIndent2Indent1">
    <w:name w:val="ItemQDescSpecialMathIndent2Indent1"/>
    <w:basedOn w:val="ItemStem"/>
    <w:autoRedefine/>
    <w:qFormat/>
    <w:pPr>
      <w:tabs>
        <w:tab w:val="left" w:pos="895"/>
      </w:tabs>
      <w:ind w:left="446" w:hanging="160" w:leftChars="286" w:hangingChars="160"/>
    </w:pPr>
  </w:style>
  <w:style w:type="paragraph" w:customStyle="1" w:styleId="ItemAnswer">
    <w:name w:val="ItemAnswer"/>
    <w:basedOn w:val="Normal"/>
    <w:autoRedefine/>
    <w:qFormat/>
    <w:pPr>
      <w:spacing w:line="312" w:lineRule="auto"/>
    </w:pPr>
  </w:style>
  <w:style w:type="paragraph" w:customStyle="1" w:styleId="DefaultParagraph">
    <w:name w:val="DefaultParagraph"/>
    <w:autoRedefine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Normal023">
    <w:name w:val="Normal_0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styleId="ListParagraph">
    <w:name w:val="List Paragraph"/>
    <w:basedOn w:val="Normal"/>
    <w:autoRedefine/>
    <w:uiPriority w:val="1"/>
    <w:qFormat/>
    <w:pPr>
      <w:ind w:firstLine="420"/>
    </w:pPr>
    <w:rPr>
      <w:rFonts w:ascii="Calibri" w:hAnsi="Calibri" w:cs="Times New Roman"/>
      <w:kern w:val="2"/>
      <w:szCs w:val="22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en-US" w:bidi="ar-SA"/>
    </w:rPr>
  </w:style>
  <w:style w:type="paragraph" w:customStyle="1" w:styleId="2">
    <w:name w:val="2"/>
    <w:basedOn w:val="Normal"/>
    <w:next w:val="ListParagraph"/>
    <w:autoRedefine/>
    <w:uiPriority w:val="1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3">
    <w:name w:val="Normal_1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4">
    <w:name w:val="Normal_0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2">
    <w:name w:val="Normal_1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0">
    <w:name w:val="Normal_1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TDisplayEquation">
    <w:name w:val="MTDisplayEquation"/>
    <w:basedOn w:val="Normal"/>
    <w:next w:val="Normal"/>
    <w:autoRedefine/>
    <w:qFormat/>
    <w:pPr>
      <w:tabs>
        <w:tab w:val="center" w:pos="5000"/>
        <w:tab w:val="right" w:pos="9980"/>
      </w:tabs>
      <w:spacing w:line="288" w:lineRule="auto"/>
    </w:pPr>
  </w:style>
  <w:style w:type="table" w:customStyle="1" w:styleId="1">
    <w:name w:val="网格型1"/>
    <w:basedOn w:val="TableNormal"/>
    <w:autoRedefine/>
    <w:uiPriority w:val="99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autoRedefine/>
    <w:uiPriority w:val="1"/>
    <w:qFormat/>
    <w:pPr>
      <w:spacing w:before="174"/>
      <w:jc w:val="center"/>
    </w:pPr>
  </w:style>
  <w:style w:type="table" w:customStyle="1" w:styleId="TableNormal0">
    <w:name w:val="Table Normal_0"/>
    <w:autoRedefine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autoRedefine/>
    <w:semiHidden/>
    <w:qFormat/>
  </w:style>
  <w:style w:type="character" w:customStyle="1" w:styleId="10">
    <w:name w:val="标题1"/>
    <w:basedOn w:val="DefaultParagraphFont"/>
    <w:autoRedefine/>
    <w:qFormat/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edittable">
    <w:name w:val="edittable"/>
    <w:basedOn w:val="TableNormal"/>
    <w:autoRedefine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Normal"/>
    <w:autoRedefine/>
    <w:qFormat/>
    <w:pPr>
      <w:widowControl/>
      <w:ind w:firstLine="420"/>
      <w:jc w:val="left"/>
    </w:pPr>
    <w:rPr>
      <w:rFonts w:ascii="Times New Roman" w:hAnsi="Times New Roman"/>
      <w:kern w:val="0"/>
      <w:sz w:val="20"/>
      <w:szCs w:val="20"/>
    </w:rPr>
  </w:style>
  <w:style w:type="paragraph" w:customStyle="1" w:styleId="11">
    <w:name w:val="正文1"/>
    <w:next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A0">
    <w:name w:val="正文 A"/>
    <w:autoRedefine/>
    <w:qFormat/>
    <w:pPr>
      <w:widowControl w:val="0"/>
      <w:jc w:val="both"/>
    </w:pPr>
    <w:rPr>
      <w:rFonts w:ascii="Times New Roman" w:eastAsia="宋体" w:hAnsi="Times New Roman" w:cs="Arial Unicode MS"/>
      <w:color w:val="000000"/>
      <w:kern w:val="2"/>
      <w:sz w:val="21"/>
      <w:szCs w:val="21"/>
      <w:lang w:val="en-US" w:eastAsia="zh-CN" w:bidi="ar-SA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Quote">
    <w:name w:val="Quote"/>
    <w:next w:val="Normal"/>
    <w:autoRedefine/>
    <w:qFormat/>
    <w:pPr>
      <w:wordWrap w:val="0"/>
      <w:spacing w:before="200" w:after="160"/>
      <w:ind w:left="864" w:right="864"/>
      <w:jc w:val="center"/>
    </w:pPr>
    <w:rPr>
      <w:rFonts w:ascii="Times New Roman" w:eastAsia="宋体" w:hAnsi="Times New Roman" w:cs="Times New Roman"/>
      <w:i/>
      <w:sz w:val="21"/>
      <w:lang w:val="en-US" w:eastAsia="zh-CN" w:bidi="ar-SA"/>
    </w:rPr>
  </w:style>
  <w:style w:type="character" w:customStyle="1" w:styleId="aliitf">
    <w:name w:val="aliitf"/>
    <w:basedOn w:val="DefaultParagraphFont"/>
    <w:autoRedefine/>
    <w:qFormat/>
  </w:style>
  <w:style w:type="character" w:customStyle="1" w:styleId="v35570k25">
    <w:name w:val="v35570k25"/>
    <w:basedOn w:val="DefaultParagraphFont"/>
    <w:autoRedefine/>
    <w:qFormat/>
  </w:style>
  <w:style w:type="character" w:customStyle="1" w:styleId="j8ws5e">
    <w:name w:val="j8ws5e"/>
    <w:basedOn w:val="DefaultParagraphFont"/>
    <w:autoRedefine/>
    <w:qFormat/>
  </w:style>
  <w:style w:type="character" w:customStyle="1" w:styleId="fa8d36w3z9r">
    <w:name w:val="fa8d36w3z9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yperlink" Target="https://d.book118.com/576032043212010050" TargetMode="Externa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15</Pages>
  <Words>68084</Words>
  <Characters>70123</Characters>
  <Application>Microsoft Office Word</Application>
  <DocSecurity>0</DocSecurity>
  <Lines>0</Lines>
  <Paragraphs>0</Paragraphs>
  <ScaleCrop>false</ScaleCrop>
  <Company/>
  <LinksUpToDate>false</LinksUpToDate>
  <CharactersWithSpaces>74831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2020-08-16T12:06:00Z</dcterms:created>
  <dcterms:modified xsi:type="dcterms:W3CDTF">2024-02-19T13:42:05Z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29784C89455D48188C54F2D13E9216A5_13</vt:lpwstr>
  </property>
  <property fmtid="{D5CDD505-2E9C-101B-9397-08002B2CF9AE}" pid="3" name="KSOProductBuildVer">
    <vt:lpwstr>2052-12.1.0.16120</vt:lpwstr>
  </property>
</Properties>
</file>