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淡水养殖产品种苗项目可行性建设方案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15" w:history="1">
        <w:r>
          <w:rPr>
            <w:rFonts w:ascii="仿宋" w:eastAsia="仿宋" w:hAnsi="仿宋" w:cs="仿宋" w:hint="eastAsia"/>
            <w:lang w:eastAsia="zh-CN"/>
          </w:rPr>
          <w:t>前言</w:t>
        </w:r>
        <w:r>
          <w:tab/>
        </w:r>
        <w:r>
          <w:fldChar w:fldCharType="begin"/>
        </w:r>
        <w:r>
          <w:instrText xml:space="preserve"> PAGEREF _Toc16515 \h </w:instrText>
        </w:r>
        <w:r>
          <w:fldChar w:fldCharType="separate"/>
        </w:r>
        <w:r>
          <w:t>3</w:t>
        </w:r>
        <w:r>
          <w:fldChar w:fldCharType="end"/>
        </w:r>
      </w:hyperlink>
    </w:p>
    <w:p>
      <w:pPr>
        <w:pStyle w:val="TOC1"/>
        <w:tabs>
          <w:tab w:val="right" w:leader="dot" w:pos="8306"/>
        </w:tabs>
      </w:pPr>
      <w:hyperlink w:anchor="_Toc30083" w:history="1">
        <w:r>
          <w:rPr>
            <w:rFonts w:ascii="仿宋" w:eastAsia="仿宋" w:hAnsi="仿宋" w:cs="仿宋" w:hint="eastAsia"/>
            <w:lang w:eastAsia="zh-CN"/>
          </w:rPr>
          <w:t>一、资源开发及综合利用分析</w:t>
        </w:r>
        <w:r>
          <w:tab/>
        </w:r>
        <w:r>
          <w:fldChar w:fldCharType="begin"/>
        </w:r>
        <w:r>
          <w:instrText xml:space="preserve"> PAGEREF _Toc30083 \h </w:instrText>
        </w:r>
        <w:r>
          <w:fldChar w:fldCharType="separate"/>
        </w:r>
        <w:r>
          <w:t>3</w:t>
        </w:r>
        <w:r>
          <w:fldChar w:fldCharType="end"/>
        </w:r>
      </w:hyperlink>
    </w:p>
    <w:p>
      <w:pPr>
        <w:pStyle w:val="TOC2"/>
        <w:tabs>
          <w:tab w:val="right" w:leader="dot" w:pos="8306"/>
        </w:tabs>
      </w:pPr>
      <w:hyperlink w:anchor="_Toc32032" w:history="1">
        <w:r>
          <w:rPr>
            <w:rFonts w:ascii="仿宋" w:eastAsia="仿宋" w:hAnsi="仿宋" w:cs="仿宋" w:hint="eastAsia"/>
            <w:lang w:eastAsia="zh-CN"/>
          </w:rPr>
          <w:t>(一)、资源开发方案</w:t>
        </w:r>
        <w:r>
          <w:tab/>
        </w:r>
        <w:r>
          <w:fldChar w:fldCharType="begin"/>
        </w:r>
        <w:r>
          <w:instrText xml:space="preserve"> PAGEREF _Toc32032 \h </w:instrText>
        </w:r>
        <w:r>
          <w:fldChar w:fldCharType="separate"/>
        </w:r>
        <w:r>
          <w:t>3</w:t>
        </w:r>
        <w:r>
          <w:fldChar w:fldCharType="end"/>
        </w:r>
      </w:hyperlink>
    </w:p>
    <w:p>
      <w:pPr>
        <w:pStyle w:val="TOC2"/>
        <w:tabs>
          <w:tab w:val="right" w:leader="dot" w:pos="8306"/>
        </w:tabs>
      </w:pPr>
      <w:hyperlink w:anchor="_Toc19874" w:history="1">
        <w:r>
          <w:rPr>
            <w:rFonts w:ascii="仿宋" w:eastAsia="仿宋" w:hAnsi="仿宋" w:cs="仿宋" w:hint="eastAsia"/>
            <w:lang w:eastAsia="zh-CN"/>
          </w:rPr>
          <w:t>(二)、资源利用方案</w:t>
        </w:r>
        <w:r>
          <w:tab/>
        </w:r>
        <w:r>
          <w:fldChar w:fldCharType="begin"/>
        </w:r>
        <w:r>
          <w:instrText xml:space="preserve"> PAGEREF _Toc19874 \h </w:instrText>
        </w:r>
        <w:r>
          <w:fldChar w:fldCharType="separate"/>
        </w:r>
        <w:r>
          <w:t>4</w:t>
        </w:r>
        <w:r>
          <w:fldChar w:fldCharType="end"/>
        </w:r>
      </w:hyperlink>
    </w:p>
    <w:p>
      <w:pPr>
        <w:pStyle w:val="TOC2"/>
        <w:tabs>
          <w:tab w:val="right" w:leader="dot" w:pos="8306"/>
        </w:tabs>
      </w:pPr>
      <w:hyperlink w:anchor="_Toc21633" w:history="1">
        <w:r>
          <w:rPr>
            <w:rFonts w:ascii="仿宋" w:eastAsia="仿宋" w:hAnsi="仿宋" w:cs="仿宋" w:hint="eastAsia"/>
            <w:lang w:eastAsia="zh-CN"/>
          </w:rPr>
          <w:t>(三)、资源节约措施</w:t>
        </w:r>
        <w:r>
          <w:tab/>
        </w:r>
        <w:r>
          <w:fldChar w:fldCharType="begin"/>
        </w:r>
        <w:r>
          <w:instrText xml:space="preserve"> PAGEREF _Toc21633 \h </w:instrText>
        </w:r>
        <w:r>
          <w:fldChar w:fldCharType="separate"/>
        </w:r>
        <w:r>
          <w:t>5</w:t>
        </w:r>
        <w:r>
          <w:fldChar w:fldCharType="end"/>
        </w:r>
      </w:hyperlink>
    </w:p>
    <w:p>
      <w:pPr>
        <w:pStyle w:val="TOC1"/>
        <w:tabs>
          <w:tab w:val="right" w:leader="dot" w:pos="8306"/>
        </w:tabs>
      </w:pPr>
      <w:hyperlink w:anchor="_Toc2915" w:history="1">
        <w:r>
          <w:rPr>
            <w:rFonts w:ascii="仿宋" w:eastAsia="仿宋" w:hAnsi="仿宋" w:cs="仿宋" w:hint="eastAsia"/>
            <w:lang w:eastAsia="zh-CN"/>
          </w:rPr>
          <w:t>二、财务管理与成本控制</w:t>
        </w:r>
        <w:r>
          <w:tab/>
        </w:r>
        <w:r>
          <w:fldChar w:fldCharType="begin"/>
        </w:r>
        <w:r>
          <w:instrText xml:space="preserve"> PAGEREF _Toc2915 \h </w:instrText>
        </w:r>
        <w:r>
          <w:fldChar w:fldCharType="separate"/>
        </w:r>
        <w:r>
          <w:t>6</w:t>
        </w:r>
        <w:r>
          <w:fldChar w:fldCharType="end"/>
        </w:r>
      </w:hyperlink>
    </w:p>
    <w:p>
      <w:pPr>
        <w:pStyle w:val="TOC2"/>
        <w:tabs>
          <w:tab w:val="right" w:leader="dot" w:pos="8306"/>
        </w:tabs>
      </w:pPr>
      <w:hyperlink w:anchor="_Toc9772" w:history="1">
        <w:r>
          <w:rPr>
            <w:rFonts w:ascii="仿宋" w:eastAsia="仿宋" w:hAnsi="仿宋" w:cs="仿宋" w:hint="eastAsia"/>
            <w:lang w:eastAsia="zh-CN"/>
          </w:rPr>
          <w:t>(一)、财务管理体系建设</w:t>
        </w:r>
        <w:r>
          <w:tab/>
        </w:r>
        <w:r>
          <w:fldChar w:fldCharType="begin"/>
        </w:r>
        <w:r>
          <w:instrText xml:space="preserve"> PAGEREF _Toc9772 \h </w:instrText>
        </w:r>
        <w:r>
          <w:fldChar w:fldCharType="separate"/>
        </w:r>
        <w:r>
          <w:t>6</w:t>
        </w:r>
        <w:r>
          <w:fldChar w:fldCharType="end"/>
        </w:r>
      </w:hyperlink>
    </w:p>
    <w:p>
      <w:pPr>
        <w:pStyle w:val="TOC2"/>
        <w:tabs>
          <w:tab w:val="right" w:leader="dot" w:pos="8306"/>
        </w:tabs>
      </w:pPr>
      <w:hyperlink w:anchor="_Toc29104" w:history="1">
        <w:r>
          <w:rPr>
            <w:rFonts w:ascii="仿宋" w:eastAsia="仿宋" w:hAnsi="仿宋" w:cs="仿宋" w:hint="eastAsia"/>
            <w:lang w:eastAsia="zh-CN"/>
          </w:rPr>
          <w:t>(二)、成本控制措施</w:t>
        </w:r>
        <w:r>
          <w:tab/>
        </w:r>
        <w:r>
          <w:fldChar w:fldCharType="begin"/>
        </w:r>
        <w:r>
          <w:instrText xml:space="preserve"> PAGEREF _Toc29104 \h </w:instrText>
        </w:r>
        <w:r>
          <w:fldChar w:fldCharType="separate"/>
        </w:r>
        <w:r>
          <w:t>8</w:t>
        </w:r>
        <w:r>
          <w:fldChar w:fldCharType="end"/>
        </w:r>
      </w:hyperlink>
    </w:p>
    <w:p>
      <w:pPr>
        <w:pStyle w:val="TOC1"/>
        <w:tabs>
          <w:tab w:val="right" w:leader="dot" w:pos="8306"/>
        </w:tabs>
      </w:pPr>
      <w:hyperlink w:anchor="_Toc27901" w:history="1">
        <w:r>
          <w:rPr>
            <w:rFonts w:ascii="仿宋" w:eastAsia="仿宋" w:hAnsi="仿宋" w:cs="仿宋" w:hint="eastAsia"/>
            <w:lang w:eastAsia="zh-CN"/>
          </w:rPr>
          <w:t>三、项目监理与质量保证</w:t>
        </w:r>
        <w:r>
          <w:tab/>
        </w:r>
        <w:r>
          <w:fldChar w:fldCharType="begin"/>
        </w:r>
        <w:r>
          <w:instrText xml:space="preserve"> PAGEREF _Toc27901 \h </w:instrText>
        </w:r>
        <w:r>
          <w:fldChar w:fldCharType="separate"/>
        </w:r>
        <w:r>
          <w:t>9</w:t>
        </w:r>
        <w:r>
          <w:fldChar w:fldCharType="end"/>
        </w:r>
      </w:hyperlink>
    </w:p>
    <w:p>
      <w:pPr>
        <w:pStyle w:val="TOC2"/>
        <w:tabs>
          <w:tab w:val="right" w:leader="dot" w:pos="8306"/>
        </w:tabs>
      </w:pPr>
      <w:hyperlink w:anchor="_Toc3392" w:history="1">
        <w:r>
          <w:rPr>
            <w:rFonts w:ascii="仿宋" w:eastAsia="仿宋" w:hAnsi="仿宋" w:cs="仿宋" w:hint="eastAsia"/>
            <w:lang w:eastAsia="zh-CN"/>
          </w:rPr>
          <w:t>(一)、监理体系构建</w:t>
        </w:r>
        <w:r>
          <w:tab/>
        </w:r>
        <w:r>
          <w:fldChar w:fldCharType="begin"/>
        </w:r>
        <w:r>
          <w:instrText xml:space="preserve"> PAGEREF _Toc3392 \h </w:instrText>
        </w:r>
        <w:r>
          <w:fldChar w:fldCharType="separate"/>
        </w:r>
        <w:r>
          <w:t>9</w:t>
        </w:r>
        <w:r>
          <w:fldChar w:fldCharType="end"/>
        </w:r>
      </w:hyperlink>
    </w:p>
    <w:p>
      <w:pPr>
        <w:pStyle w:val="TOC2"/>
        <w:tabs>
          <w:tab w:val="right" w:leader="dot" w:pos="8306"/>
        </w:tabs>
      </w:pPr>
      <w:hyperlink w:anchor="_Toc13031" w:history="1">
        <w:r>
          <w:rPr>
            <w:rFonts w:ascii="仿宋" w:eastAsia="仿宋" w:hAnsi="仿宋" w:cs="仿宋" w:hint="eastAsia"/>
            <w:lang w:eastAsia="zh-CN"/>
          </w:rPr>
          <w:t>(二)、质量保证体系实施</w:t>
        </w:r>
        <w:r>
          <w:tab/>
        </w:r>
        <w:r>
          <w:fldChar w:fldCharType="begin"/>
        </w:r>
        <w:r>
          <w:instrText xml:space="preserve"> PAGEREF _Toc13031 \h </w:instrText>
        </w:r>
        <w:r>
          <w:fldChar w:fldCharType="separate"/>
        </w:r>
        <w:r>
          <w:t>10</w:t>
        </w:r>
        <w:r>
          <w:fldChar w:fldCharType="end"/>
        </w:r>
      </w:hyperlink>
    </w:p>
    <w:p>
      <w:pPr>
        <w:pStyle w:val="TOC2"/>
        <w:tabs>
          <w:tab w:val="right" w:leader="dot" w:pos="8306"/>
        </w:tabs>
      </w:pPr>
      <w:hyperlink w:anchor="_Toc14286" w:history="1">
        <w:r>
          <w:rPr>
            <w:rFonts w:ascii="仿宋" w:eastAsia="仿宋" w:hAnsi="仿宋" w:cs="仿宋" w:hint="eastAsia"/>
            <w:lang w:eastAsia="zh-CN"/>
          </w:rPr>
          <w:t>(三)、监理与质量控制流程</w:t>
        </w:r>
        <w:r>
          <w:tab/>
        </w:r>
        <w:r>
          <w:fldChar w:fldCharType="begin"/>
        </w:r>
        <w:r>
          <w:instrText xml:space="preserve"> PAGEREF _Toc14286 \h </w:instrText>
        </w:r>
        <w:r>
          <w:fldChar w:fldCharType="separate"/>
        </w:r>
        <w:r>
          <w:t>10</w:t>
        </w:r>
        <w:r>
          <w:fldChar w:fldCharType="end"/>
        </w:r>
      </w:hyperlink>
    </w:p>
    <w:p>
      <w:pPr>
        <w:pStyle w:val="TOC1"/>
        <w:tabs>
          <w:tab w:val="right" w:leader="dot" w:pos="8306"/>
        </w:tabs>
      </w:pPr>
      <w:hyperlink w:anchor="_Toc27630" w:history="1">
        <w:r>
          <w:rPr>
            <w:rFonts w:ascii="仿宋" w:eastAsia="仿宋" w:hAnsi="仿宋" w:cs="仿宋" w:hint="eastAsia"/>
            <w:lang w:eastAsia="zh-CN"/>
          </w:rPr>
          <w:t>四、经济影响分析</w:t>
        </w:r>
        <w:r>
          <w:tab/>
        </w:r>
        <w:r>
          <w:fldChar w:fldCharType="begin"/>
        </w:r>
        <w:r>
          <w:instrText xml:space="preserve"> PAGEREF _Toc27630 \h </w:instrText>
        </w:r>
        <w:r>
          <w:fldChar w:fldCharType="separate"/>
        </w:r>
        <w:r>
          <w:t>11</w:t>
        </w:r>
        <w:r>
          <w:fldChar w:fldCharType="end"/>
        </w:r>
      </w:hyperlink>
    </w:p>
    <w:p>
      <w:pPr>
        <w:pStyle w:val="TOC2"/>
        <w:tabs>
          <w:tab w:val="right" w:leader="dot" w:pos="8306"/>
        </w:tabs>
      </w:pPr>
      <w:hyperlink w:anchor="_Toc22976" w:history="1">
        <w:r>
          <w:rPr>
            <w:rFonts w:ascii="仿宋" w:eastAsia="仿宋" w:hAnsi="仿宋" w:cs="仿宋" w:hint="eastAsia"/>
            <w:lang w:eastAsia="zh-CN"/>
          </w:rPr>
          <w:t>(一)、经济费用效益或费用效果分析</w:t>
        </w:r>
        <w:r>
          <w:tab/>
        </w:r>
        <w:r>
          <w:fldChar w:fldCharType="begin"/>
        </w:r>
        <w:r>
          <w:instrText xml:space="preserve"> PAGEREF _Toc22976 \h </w:instrText>
        </w:r>
        <w:r>
          <w:fldChar w:fldCharType="separate"/>
        </w:r>
        <w:r>
          <w:t>11</w:t>
        </w:r>
        <w:r>
          <w:fldChar w:fldCharType="end"/>
        </w:r>
      </w:hyperlink>
    </w:p>
    <w:p>
      <w:pPr>
        <w:pStyle w:val="TOC2"/>
        <w:tabs>
          <w:tab w:val="right" w:leader="dot" w:pos="8306"/>
        </w:tabs>
      </w:pPr>
      <w:hyperlink w:anchor="_Toc14760" w:history="1">
        <w:r>
          <w:rPr>
            <w:rFonts w:ascii="仿宋" w:eastAsia="仿宋" w:hAnsi="仿宋" w:cs="仿宋" w:hint="eastAsia"/>
            <w:lang w:eastAsia="zh-CN"/>
          </w:rPr>
          <w:t>(二)、行业影响分析</w:t>
        </w:r>
        <w:r>
          <w:tab/>
        </w:r>
        <w:r>
          <w:fldChar w:fldCharType="begin"/>
        </w:r>
        <w:r>
          <w:instrText xml:space="preserve"> PAGEREF _Toc14760 \h </w:instrText>
        </w:r>
        <w:r>
          <w:fldChar w:fldCharType="separate"/>
        </w:r>
        <w:r>
          <w:t>13</w:t>
        </w:r>
        <w:r>
          <w:fldChar w:fldCharType="end"/>
        </w:r>
      </w:hyperlink>
    </w:p>
    <w:p>
      <w:pPr>
        <w:pStyle w:val="TOC2"/>
        <w:tabs>
          <w:tab w:val="right" w:leader="dot" w:pos="8306"/>
        </w:tabs>
      </w:pPr>
      <w:hyperlink w:anchor="_Toc1545" w:history="1">
        <w:r>
          <w:rPr>
            <w:rFonts w:ascii="仿宋" w:eastAsia="仿宋" w:hAnsi="仿宋" w:cs="仿宋" w:hint="eastAsia"/>
            <w:lang w:eastAsia="zh-CN"/>
          </w:rPr>
          <w:t>(三)、区域经济影响分析</w:t>
        </w:r>
        <w:r>
          <w:tab/>
        </w:r>
        <w:r>
          <w:fldChar w:fldCharType="begin"/>
        </w:r>
        <w:r>
          <w:instrText xml:space="preserve"> PAGEREF _Toc1545 \h </w:instrText>
        </w:r>
        <w:r>
          <w:fldChar w:fldCharType="separate"/>
        </w:r>
        <w:r>
          <w:t>15</w:t>
        </w:r>
        <w:r>
          <w:fldChar w:fldCharType="end"/>
        </w:r>
      </w:hyperlink>
    </w:p>
    <w:p>
      <w:pPr>
        <w:pStyle w:val="TOC2"/>
        <w:tabs>
          <w:tab w:val="right" w:leader="dot" w:pos="8306"/>
        </w:tabs>
      </w:pPr>
      <w:hyperlink w:anchor="_Toc25605" w:history="1">
        <w:r>
          <w:rPr>
            <w:rFonts w:ascii="仿宋" w:eastAsia="仿宋" w:hAnsi="仿宋" w:cs="仿宋" w:hint="eastAsia"/>
            <w:lang w:eastAsia="zh-CN"/>
          </w:rPr>
          <w:t>(四)、宏观经济影响分析</w:t>
        </w:r>
        <w:r>
          <w:tab/>
        </w:r>
        <w:r>
          <w:fldChar w:fldCharType="begin"/>
        </w:r>
        <w:r>
          <w:instrText xml:space="preserve"> PAGEREF _Toc25605 \h </w:instrText>
        </w:r>
        <w:r>
          <w:fldChar w:fldCharType="separate"/>
        </w:r>
        <w:r>
          <w:t>16</w:t>
        </w:r>
        <w:r>
          <w:fldChar w:fldCharType="end"/>
        </w:r>
      </w:hyperlink>
    </w:p>
    <w:p>
      <w:pPr>
        <w:pStyle w:val="TOC1"/>
        <w:tabs>
          <w:tab w:val="right" w:leader="dot" w:pos="8306"/>
        </w:tabs>
      </w:pPr>
      <w:hyperlink w:anchor="_Toc10854" w:history="1">
        <w:r>
          <w:rPr>
            <w:rFonts w:ascii="仿宋" w:eastAsia="仿宋" w:hAnsi="仿宋" w:cs="仿宋" w:hint="eastAsia"/>
            <w:lang w:eastAsia="zh-CN"/>
          </w:rPr>
          <w:t>五、社会影响分析</w:t>
        </w:r>
        <w:r>
          <w:tab/>
        </w:r>
        <w:r>
          <w:fldChar w:fldCharType="begin"/>
        </w:r>
        <w:r>
          <w:instrText xml:space="preserve"> PAGEREF _Toc10854 \h </w:instrText>
        </w:r>
        <w:r>
          <w:fldChar w:fldCharType="separate"/>
        </w:r>
        <w:r>
          <w:t>17</w:t>
        </w:r>
        <w:r>
          <w:fldChar w:fldCharType="end"/>
        </w:r>
      </w:hyperlink>
    </w:p>
    <w:p>
      <w:pPr>
        <w:pStyle w:val="TOC2"/>
        <w:tabs>
          <w:tab w:val="right" w:leader="dot" w:pos="8306"/>
        </w:tabs>
      </w:pPr>
      <w:hyperlink w:anchor="_Toc31031" w:history="1">
        <w:r>
          <w:rPr>
            <w:rFonts w:ascii="仿宋" w:eastAsia="仿宋" w:hAnsi="仿宋" w:cs="仿宋" w:hint="eastAsia"/>
            <w:lang w:eastAsia="zh-CN"/>
          </w:rPr>
          <w:t>(一)、社会影响效果分析</w:t>
        </w:r>
        <w:r>
          <w:tab/>
        </w:r>
        <w:r>
          <w:fldChar w:fldCharType="begin"/>
        </w:r>
        <w:r>
          <w:instrText xml:space="preserve"> PAGEREF _Toc31031 \h </w:instrText>
        </w:r>
        <w:r>
          <w:fldChar w:fldCharType="separate"/>
        </w:r>
        <w:r>
          <w:t>17</w:t>
        </w:r>
        <w:r>
          <w:fldChar w:fldCharType="end"/>
        </w:r>
      </w:hyperlink>
    </w:p>
    <w:p>
      <w:pPr>
        <w:pStyle w:val="TOC2"/>
        <w:tabs>
          <w:tab w:val="right" w:leader="dot" w:pos="8306"/>
        </w:tabs>
      </w:pPr>
      <w:hyperlink w:anchor="_Toc7703" w:history="1">
        <w:r>
          <w:rPr>
            <w:rFonts w:ascii="仿宋" w:eastAsia="仿宋" w:hAnsi="仿宋" w:cs="仿宋" w:hint="eastAsia"/>
            <w:lang w:eastAsia="zh-CN"/>
          </w:rPr>
          <w:t>(二)、社会适应性分析</w:t>
        </w:r>
        <w:r>
          <w:tab/>
        </w:r>
        <w:r>
          <w:fldChar w:fldCharType="begin"/>
        </w:r>
        <w:r>
          <w:instrText xml:space="preserve"> PAGEREF _Toc7703 \h </w:instrText>
        </w:r>
        <w:r>
          <w:fldChar w:fldCharType="separate"/>
        </w:r>
        <w:r>
          <w:t>20</w:t>
        </w:r>
        <w:r>
          <w:fldChar w:fldCharType="end"/>
        </w:r>
      </w:hyperlink>
    </w:p>
    <w:p>
      <w:pPr>
        <w:pStyle w:val="TOC2"/>
        <w:tabs>
          <w:tab w:val="right" w:leader="dot" w:pos="8306"/>
        </w:tabs>
      </w:pPr>
      <w:hyperlink w:anchor="_Toc21995" w:history="1">
        <w:r>
          <w:rPr>
            <w:rFonts w:ascii="仿宋" w:eastAsia="仿宋" w:hAnsi="仿宋" w:cs="仿宋" w:hint="eastAsia"/>
            <w:lang w:eastAsia="zh-CN"/>
          </w:rPr>
          <w:t>(三)、社会风险及对策分析</w:t>
        </w:r>
        <w:r>
          <w:tab/>
        </w:r>
        <w:r>
          <w:fldChar w:fldCharType="begin"/>
        </w:r>
        <w:r>
          <w:instrText xml:space="preserve"> PAGEREF _Toc21995 \h </w:instrText>
        </w:r>
        <w:r>
          <w:fldChar w:fldCharType="separate"/>
        </w:r>
        <w:r>
          <w:t>21</w:t>
        </w:r>
        <w:r>
          <w:fldChar w:fldCharType="end"/>
        </w:r>
      </w:hyperlink>
    </w:p>
    <w:p>
      <w:pPr>
        <w:pStyle w:val="TOC1"/>
        <w:tabs>
          <w:tab w:val="right" w:leader="dot" w:pos="8306"/>
        </w:tabs>
      </w:pPr>
      <w:hyperlink w:anchor="_Toc27587" w:history="1">
        <w:r>
          <w:rPr>
            <w:rFonts w:ascii="仿宋" w:eastAsia="仿宋" w:hAnsi="仿宋" w:cs="仿宋" w:hint="eastAsia"/>
            <w:lang w:eastAsia="zh-CN"/>
          </w:rPr>
          <w:t>六、建设风险评估分析</w:t>
        </w:r>
        <w:r>
          <w:tab/>
        </w:r>
        <w:r>
          <w:fldChar w:fldCharType="begin"/>
        </w:r>
        <w:r>
          <w:instrText xml:space="preserve"> PAGEREF _Toc27587 \h </w:instrText>
        </w:r>
        <w:r>
          <w:fldChar w:fldCharType="separate"/>
        </w:r>
        <w:r>
          <w:t>25</w:t>
        </w:r>
        <w:r>
          <w:fldChar w:fldCharType="end"/>
        </w:r>
      </w:hyperlink>
    </w:p>
    <w:p>
      <w:pPr>
        <w:pStyle w:val="TOC2"/>
        <w:tabs>
          <w:tab w:val="right" w:leader="dot" w:pos="8306"/>
        </w:tabs>
      </w:pPr>
      <w:hyperlink w:anchor="_Toc8241" w:history="1">
        <w:r>
          <w:rPr>
            <w:rFonts w:ascii="仿宋" w:eastAsia="仿宋" w:hAnsi="仿宋" w:cs="仿宋" w:hint="eastAsia"/>
            <w:lang w:eastAsia="zh-CN"/>
          </w:rPr>
          <w:t>(一)、政策风险分析</w:t>
        </w:r>
        <w:r>
          <w:tab/>
        </w:r>
        <w:r>
          <w:fldChar w:fldCharType="begin"/>
        </w:r>
        <w:r>
          <w:instrText xml:space="preserve"> PAGEREF _Toc8241 \h </w:instrText>
        </w:r>
        <w:r>
          <w:fldChar w:fldCharType="separate"/>
        </w:r>
        <w:r>
          <w:t>25</w:t>
        </w:r>
        <w:r>
          <w:fldChar w:fldCharType="end"/>
        </w:r>
      </w:hyperlink>
    </w:p>
    <w:p>
      <w:pPr>
        <w:pStyle w:val="TOC2"/>
        <w:tabs>
          <w:tab w:val="right" w:leader="dot" w:pos="8306"/>
        </w:tabs>
      </w:pPr>
      <w:hyperlink w:anchor="_Toc22320" w:history="1">
        <w:r>
          <w:rPr>
            <w:rFonts w:ascii="仿宋" w:eastAsia="仿宋" w:hAnsi="仿宋" w:cs="仿宋" w:hint="eastAsia"/>
            <w:lang w:eastAsia="zh-CN"/>
          </w:rPr>
          <w:t>(二)、社会风险分析</w:t>
        </w:r>
        <w:r>
          <w:tab/>
        </w:r>
        <w:r>
          <w:fldChar w:fldCharType="begin"/>
        </w:r>
        <w:r>
          <w:instrText xml:space="preserve"> PAGEREF _Toc22320 \h </w:instrText>
        </w:r>
        <w:r>
          <w:fldChar w:fldCharType="separate"/>
        </w:r>
        <w:r>
          <w:t>26</w:t>
        </w:r>
        <w:r>
          <w:fldChar w:fldCharType="end"/>
        </w:r>
      </w:hyperlink>
    </w:p>
    <w:p>
      <w:pPr>
        <w:pStyle w:val="TOC2"/>
        <w:tabs>
          <w:tab w:val="right" w:leader="dot" w:pos="8306"/>
        </w:tabs>
      </w:pPr>
      <w:hyperlink w:anchor="_Toc21194" w:history="1">
        <w:r>
          <w:rPr>
            <w:rFonts w:ascii="仿宋" w:eastAsia="仿宋" w:hAnsi="仿宋" w:cs="仿宋" w:hint="eastAsia"/>
            <w:lang w:eastAsia="zh-CN"/>
          </w:rPr>
          <w:t>(三)、市场风险分析</w:t>
        </w:r>
        <w:r>
          <w:tab/>
        </w:r>
        <w:r>
          <w:fldChar w:fldCharType="begin"/>
        </w:r>
        <w:r>
          <w:instrText xml:space="preserve"> PAGEREF _Toc21194 \h </w:instrText>
        </w:r>
        <w:r>
          <w:fldChar w:fldCharType="separate"/>
        </w:r>
        <w:r>
          <w:t>28</w:t>
        </w:r>
        <w:r>
          <w:fldChar w:fldCharType="end"/>
        </w:r>
      </w:hyperlink>
    </w:p>
    <w:p>
      <w:pPr>
        <w:pStyle w:val="TOC2"/>
        <w:tabs>
          <w:tab w:val="right" w:leader="dot" w:pos="8306"/>
        </w:tabs>
      </w:pPr>
      <w:hyperlink w:anchor="_Toc26091" w:history="1">
        <w:r>
          <w:rPr>
            <w:rFonts w:ascii="仿宋" w:eastAsia="仿宋" w:hAnsi="仿宋" w:cs="仿宋" w:hint="eastAsia"/>
            <w:lang w:eastAsia="zh-CN"/>
          </w:rPr>
          <w:t>(四)、资金风险分析</w:t>
        </w:r>
        <w:r>
          <w:tab/>
        </w:r>
        <w:r>
          <w:fldChar w:fldCharType="begin"/>
        </w:r>
        <w:r>
          <w:instrText xml:space="preserve"> PAGEREF _Toc26091 \h </w:instrText>
        </w:r>
        <w:r>
          <w:fldChar w:fldCharType="separate"/>
        </w:r>
        <w:r>
          <w:t>28</w:t>
        </w:r>
        <w:r>
          <w:fldChar w:fldCharType="end"/>
        </w:r>
      </w:hyperlink>
    </w:p>
    <w:p>
      <w:pPr>
        <w:pStyle w:val="TOC2"/>
        <w:tabs>
          <w:tab w:val="right" w:leader="dot" w:pos="8306"/>
        </w:tabs>
      </w:pPr>
      <w:hyperlink w:anchor="_Toc9134" w:history="1">
        <w:r>
          <w:rPr>
            <w:rFonts w:ascii="仿宋" w:eastAsia="仿宋" w:hAnsi="仿宋" w:cs="仿宋" w:hint="eastAsia"/>
            <w:lang w:eastAsia="zh-CN"/>
          </w:rPr>
          <w:t>(五)、技术风险分析</w:t>
        </w:r>
        <w:r>
          <w:tab/>
        </w:r>
        <w:r>
          <w:fldChar w:fldCharType="begin"/>
        </w:r>
        <w:r>
          <w:instrText xml:space="preserve"> PAGEREF _Toc9134 \h </w:instrText>
        </w:r>
        <w:r>
          <w:fldChar w:fldCharType="separate"/>
        </w:r>
        <w:r>
          <w:t>29</w:t>
        </w:r>
        <w:r>
          <w:fldChar w:fldCharType="end"/>
        </w:r>
      </w:hyperlink>
    </w:p>
    <w:p>
      <w:pPr>
        <w:pStyle w:val="TOC2"/>
        <w:tabs>
          <w:tab w:val="right" w:leader="dot" w:pos="8306"/>
        </w:tabs>
      </w:pPr>
      <w:hyperlink w:anchor="_Toc10784" w:history="1">
        <w:r>
          <w:rPr>
            <w:rFonts w:ascii="仿宋" w:eastAsia="仿宋" w:hAnsi="仿宋" w:cs="仿宋" w:hint="eastAsia"/>
            <w:lang w:eastAsia="zh-CN"/>
          </w:rPr>
          <w:t>(六)、财务风险分析</w:t>
        </w:r>
        <w:r>
          <w:tab/>
        </w:r>
        <w:r>
          <w:fldChar w:fldCharType="begin"/>
        </w:r>
        <w:r>
          <w:instrText xml:space="preserve"> PAGEREF _Toc10784 \h </w:instrText>
        </w:r>
        <w:r>
          <w:fldChar w:fldCharType="separate"/>
        </w:r>
        <w:r>
          <w:t>31</w:t>
        </w:r>
        <w:r>
          <w:fldChar w:fldCharType="end"/>
        </w:r>
      </w:hyperlink>
    </w:p>
    <w:p>
      <w:pPr>
        <w:pStyle w:val="TOC2"/>
        <w:tabs>
          <w:tab w:val="right" w:leader="dot" w:pos="8306"/>
        </w:tabs>
      </w:pPr>
      <w:hyperlink w:anchor="_Toc10254" w:history="1">
        <w:r>
          <w:rPr>
            <w:rFonts w:ascii="仿宋" w:eastAsia="仿宋" w:hAnsi="仿宋" w:cs="仿宋" w:hint="eastAsia"/>
            <w:lang w:eastAsia="zh-CN"/>
          </w:rPr>
          <w:t>(七)、管理风险分析</w:t>
        </w:r>
        <w:r>
          <w:tab/>
        </w:r>
        <w:r>
          <w:fldChar w:fldCharType="begin"/>
        </w:r>
        <w:r>
          <w:instrText xml:space="preserve"> PAGEREF _Toc10254 \h </w:instrText>
        </w:r>
        <w:r>
          <w:fldChar w:fldCharType="separate"/>
        </w:r>
        <w:r>
          <w:t>32</w:t>
        </w:r>
        <w:r>
          <w:fldChar w:fldCharType="end"/>
        </w:r>
      </w:hyperlink>
    </w:p>
    <w:p>
      <w:pPr>
        <w:pStyle w:val="TOC2"/>
        <w:tabs>
          <w:tab w:val="right" w:leader="dot" w:pos="8306"/>
        </w:tabs>
      </w:pPr>
      <w:hyperlink w:anchor="_Toc18727" w:history="1">
        <w:r>
          <w:rPr>
            <w:rFonts w:ascii="仿宋" w:eastAsia="仿宋" w:hAnsi="仿宋" w:cs="仿宋" w:hint="eastAsia"/>
            <w:lang w:eastAsia="zh-CN"/>
          </w:rPr>
          <w:t>(八)、其它风险分析</w:t>
        </w:r>
        <w:r>
          <w:tab/>
        </w:r>
        <w:r>
          <w:fldChar w:fldCharType="begin"/>
        </w:r>
        <w:r>
          <w:instrText xml:space="preserve"> PAGEREF _Toc18727 \h </w:instrText>
        </w:r>
        <w:r>
          <w:fldChar w:fldCharType="separate"/>
        </w:r>
        <w:r>
          <w:t>34</w:t>
        </w:r>
        <w:r>
          <w:fldChar w:fldCharType="end"/>
        </w:r>
      </w:hyperlink>
    </w:p>
    <w:p>
      <w:pPr>
        <w:pStyle w:val="TOC2"/>
        <w:tabs>
          <w:tab w:val="right" w:leader="dot" w:pos="8306"/>
        </w:tabs>
      </w:pPr>
      <w:hyperlink w:anchor="_Toc26912" w:history="1">
        <w:r>
          <w:rPr>
            <w:rFonts w:ascii="仿宋" w:eastAsia="仿宋" w:hAnsi="仿宋" w:cs="仿宋" w:hint="eastAsia"/>
            <w:lang w:eastAsia="zh-CN"/>
          </w:rPr>
          <w:t>(九)、社会影响评估</w:t>
        </w:r>
        <w:r>
          <w:tab/>
        </w:r>
        <w:r>
          <w:fldChar w:fldCharType="begin"/>
        </w:r>
        <w:r>
          <w:instrText xml:space="preserve"> PAGEREF _Toc26912 \h </w:instrText>
        </w:r>
        <w:r>
          <w:fldChar w:fldCharType="separate"/>
        </w:r>
        <w:r>
          <w:t>35</w:t>
        </w:r>
        <w:r>
          <w:fldChar w:fldCharType="end"/>
        </w:r>
      </w:hyperlink>
    </w:p>
    <w:p>
      <w:pPr>
        <w:pStyle w:val="TOC1"/>
        <w:tabs>
          <w:tab w:val="right" w:leader="dot" w:pos="8306"/>
        </w:tabs>
      </w:pPr>
      <w:hyperlink w:anchor="_Toc17305" w:history="1">
        <w:r>
          <w:rPr>
            <w:rFonts w:ascii="仿宋" w:eastAsia="仿宋" w:hAnsi="仿宋" w:cs="仿宋" w:hint="eastAsia"/>
            <w:lang w:eastAsia="zh-CN"/>
          </w:rPr>
          <w:t>七、经济效益与社会效益优化</w:t>
        </w:r>
        <w:r>
          <w:tab/>
        </w:r>
        <w:r>
          <w:fldChar w:fldCharType="begin"/>
        </w:r>
        <w:r>
          <w:instrText xml:space="preserve"> PAGEREF _Toc17305 \h </w:instrText>
        </w:r>
        <w:r>
          <w:fldChar w:fldCharType="separate"/>
        </w:r>
        <w:r>
          <w:t>37</w:t>
        </w:r>
        <w:r>
          <w:fldChar w:fldCharType="end"/>
        </w:r>
      </w:hyperlink>
    </w:p>
    <w:p>
      <w:pPr>
        <w:pStyle w:val="TOC2"/>
        <w:tabs>
          <w:tab w:val="right" w:leader="dot" w:pos="8306"/>
        </w:tabs>
      </w:pPr>
      <w:hyperlink w:anchor="_Toc30829" w:history="1">
        <w:r>
          <w:rPr>
            <w:rFonts w:ascii="仿宋" w:eastAsia="仿宋" w:hAnsi="仿宋" w:cs="仿宋" w:hint="eastAsia"/>
            <w:lang w:eastAsia="zh-CN"/>
          </w:rPr>
          <w:t>(一)、经济效益提升策略</w:t>
        </w:r>
        <w:r>
          <w:tab/>
        </w:r>
        <w:r>
          <w:fldChar w:fldCharType="begin"/>
        </w:r>
        <w:r>
          <w:instrText xml:space="preserve"> PAGEREF _Toc30829 \h </w:instrText>
        </w:r>
        <w:r>
          <w:fldChar w:fldCharType="separate"/>
        </w:r>
        <w:r>
          <w:t>37</w:t>
        </w:r>
        <w:r>
          <w:fldChar w:fldCharType="end"/>
        </w:r>
      </w:hyperlink>
    </w:p>
    <w:p>
      <w:pPr>
        <w:pStyle w:val="TOC2"/>
        <w:tabs>
          <w:tab w:val="right" w:leader="dot" w:pos="8306"/>
        </w:tabs>
      </w:pPr>
      <w:hyperlink w:anchor="_Toc29417" w:history="1">
        <w:r>
          <w:rPr>
            <w:rFonts w:ascii="仿宋" w:eastAsia="仿宋" w:hAnsi="仿宋" w:cs="仿宋" w:hint="eastAsia"/>
            <w:lang w:eastAsia="zh-CN"/>
          </w:rPr>
          <w:t>(二)、社会效益增强方案</w:t>
        </w:r>
        <w:r>
          <w:tab/>
        </w:r>
        <w:r>
          <w:fldChar w:fldCharType="begin"/>
        </w:r>
        <w:r>
          <w:instrText xml:space="preserve"> PAGEREF _Toc29417 \h </w:instrText>
        </w:r>
        <w:r>
          <w:fldChar w:fldCharType="separate"/>
        </w:r>
        <w:r>
          <w:t>38</w:t>
        </w:r>
        <w:r>
          <w:fldChar w:fldCharType="end"/>
        </w:r>
      </w:hyperlink>
    </w:p>
    <w:p>
      <w:pPr>
        <w:pStyle w:val="TOC1"/>
        <w:tabs>
          <w:tab w:val="right" w:leader="dot" w:pos="8306"/>
        </w:tabs>
      </w:pPr>
      <w:hyperlink w:anchor="_Toc18303" w:history="1">
        <w:r>
          <w:rPr>
            <w:rFonts w:ascii="仿宋" w:eastAsia="仿宋" w:hAnsi="仿宋" w:cs="仿宋" w:hint="eastAsia"/>
            <w:lang w:eastAsia="zh-CN"/>
          </w:rPr>
          <w:t>八、项目变更管理</w:t>
        </w:r>
        <w:r>
          <w:tab/>
        </w:r>
        <w:r>
          <w:fldChar w:fldCharType="begin"/>
        </w:r>
        <w:r>
          <w:instrText xml:space="preserve"> PAGEREF _Toc18303 \h </w:instrText>
        </w:r>
        <w:r>
          <w:fldChar w:fldCharType="separate"/>
        </w:r>
        <w:r>
          <w:t>39</w:t>
        </w:r>
        <w:r>
          <w:fldChar w:fldCharType="end"/>
        </w:r>
      </w:hyperlink>
    </w:p>
    <w:p>
      <w:pPr>
        <w:pStyle w:val="TOC2"/>
        <w:tabs>
          <w:tab w:val="right" w:leader="dot" w:pos="8306"/>
        </w:tabs>
      </w:pPr>
      <w:hyperlink w:anchor="_Toc4301" w:history="1">
        <w:r>
          <w:rPr>
            <w:rFonts w:ascii="仿宋" w:eastAsia="仿宋" w:hAnsi="仿宋" w:cs="仿宋" w:hint="eastAsia"/>
            <w:lang w:eastAsia="zh-CN"/>
          </w:rPr>
          <w:t>(一)、变更控制流程</w:t>
        </w:r>
        <w:r>
          <w:tab/>
        </w:r>
        <w:r>
          <w:fldChar w:fldCharType="begin"/>
        </w:r>
        <w:r>
          <w:instrText xml:space="preserve"> PAGEREF _Toc4301 \h </w:instrText>
        </w:r>
        <w:r>
          <w:fldChar w:fldCharType="separate"/>
        </w:r>
        <w:r>
          <w:t>39</w:t>
        </w:r>
        <w:r>
          <w:fldChar w:fldCharType="end"/>
        </w:r>
      </w:hyperlink>
    </w:p>
    <w:p>
      <w:pPr>
        <w:pStyle w:val="TOC2"/>
        <w:tabs>
          <w:tab w:val="right" w:leader="dot" w:pos="8306"/>
        </w:tabs>
      </w:pPr>
      <w:hyperlink w:anchor="_Toc26148" w:history="1">
        <w:r>
          <w:rPr>
            <w:rFonts w:ascii="仿宋" w:eastAsia="仿宋" w:hAnsi="仿宋" w:cs="仿宋" w:hint="eastAsia"/>
            <w:lang w:eastAsia="zh-CN"/>
          </w:rPr>
          <w:t>(二)、影响评估与处理</w:t>
        </w:r>
        <w:r>
          <w:tab/>
        </w:r>
        <w:r>
          <w:fldChar w:fldCharType="begin"/>
        </w:r>
        <w:r>
          <w:instrText xml:space="preserve"> PAGEREF _Toc26148 \h </w:instrText>
        </w:r>
        <w:r>
          <w:fldChar w:fldCharType="separate"/>
        </w:r>
        <w:r>
          <w:t>40</w:t>
        </w:r>
        <w:r>
          <w:fldChar w:fldCharType="end"/>
        </w:r>
      </w:hyperlink>
    </w:p>
    <w:p>
      <w:pPr>
        <w:pStyle w:val="TOC2"/>
        <w:tabs>
          <w:tab w:val="right" w:leader="dot" w:pos="8306"/>
        </w:tabs>
      </w:pPr>
      <w:hyperlink w:anchor="_Toc32517" w:history="1">
        <w:r>
          <w:rPr>
            <w:rFonts w:ascii="仿宋" w:eastAsia="仿宋" w:hAnsi="仿宋" w:cs="仿宋" w:hint="eastAsia"/>
            <w:lang w:eastAsia="zh-CN"/>
          </w:rPr>
          <w:t>(三)、变更记录与追踪</w:t>
        </w:r>
        <w:r>
          <w:tab/>
        </w:r>
        <w:r>
          <w:fldChar w:fldCharType="begin"/>
        </w:r>
        <w:r>
          <w:instrText xml:space="preserve"> PAGEREF _Toc32517 \h </w:instrText>
        </w:r>
        <w:r>
          <w:fldChar w:fldCharType="separate"/>
        </w:r>
        <w:r>
          <w:t>42</w:t>
        </w:r>
        <w:r>
          <w:fldChar w:fldCharType="end"/>
        </w:r>
      </w:hyperlink>
    </w:p>
    <w:p>
      <w:pPr>
        <w:pStyle w:val="TOC2"/>
        <w:tabs>
          <w:tab w:val="right" w:leader="dot" w:pos="8306"/>
        </w:tabs>
      </w:pPr>
      <w:hyperlink w:anchor="_Toc9123" w:history="1">
        <w:r>
          <w:rPr>
            <w:rFonts w:ascii="仿宋" w:eastAsia="仿宋" w:hAnsi="仿宋" w:cs="仿宋" w:hint="eastAsia"/>
            <w:lang w:eastAsia="zh-CN"/>
          </w:rPr>
          <w:t>(四)、变更管理策略</w:t>
        </w:r>
        <w:r>
          <w:tab/>
        </w:r>
        <w:r>
          <w:fldChar w:fldCharType="begin"/>
        </w:r>
        <w:r>
          <w:instrText xml:space="preserve"> PAGEREF _Toc9123 \h </w:instrText>
        </w:r>
        <w:r>
          <w:fldChar w:fldCharType="separate"/>
        </w:r>
        <w:r>
          <w:t>43</w:t>
        </w:r>
        <w:r>
          <w:fldChar w:fldCharType="end"/>
        </w:r>
      </w:hyperlink>
    </w:p>
    <w:p>
      <w:pPr>
        <w:pStyle w:val="TOC1"/>
        <w:tabs>
          <w:tab w:val="right" w:leader="dot" w:pos="8306"/>
        </w:tabs>
      </w:pPr>
      <w:hyperlink w:anchor="_Toc31292" w:history="1">
        <w:r>
          <w:rPr>
            <w:rFonts w:ascii="仿宋" w:eastAsia="仿宋" w:hAnsi="仿宋" w:cs="仿宋" w:hint="eastAsia"/>
            <w:lang w:eastAsia="zh-CN"/>
          </w:rPr>
          <w:t>九、技术创新与产业升级</w:t>
        </w:r>
        <w:r>
          <w:tab/>
        </w:r>
        <w:r>
          <w:fldChar w:fldCharType="begin"/>
        </w:r>
        <w:r>
          <w:instrText xml:space="preserve"> PAGEREF _Toc31292 \h </w:instrText>
        </w:r>
        <w:r>
          <w:fldChar w:fldCharType="separate"/>
        </w:r>
        <w:r>
          <w:t>45</w:t>
        </w:r>
        <w:r>
          <w:fldChar w:fldCharType="end"/>
        </w:r>
      </w:hyperlink>
    </w:p>
    <w:p>
      <w:pPr>
        <w:pStyle w:val="TOC2"/>
        <w:tabs>
          <w:tab w:val="right" w:leader="dot" w:pos="8306"/>
        </w:tabs>
      </w:pPr>
      <w:hyperlink w:anchor="_Toc12932" w:history="1">
        <w:r>
          <w:rPr>
            <w:rFonts w:ascii="仿宋" w:eastAsia="仿宋" w:hAnsi="仿宋" w:cs="仿宋" w:hint="eastAsia"/>
            <w:lang w:eastAsia="zh-CN"/>
          </w:rPr>
          <w:t>(一)、技术创新方向与目标</w:t>
        </w:r>
        <w:r>
          <w:tab/>
        </w:r>
        <w:r>
          <w:fldChar w:fldCharType="begin"/>
        </w:r>
        <w:r>
          <w:instrText xml:space="preserve"> PAGEREF _Toc12932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05" w:history="1">
        <w:r>
          <w:rPr>
            <w:rFonts w:ascii="仿宋" w:eastAsia="仿宋" w:hAnsi="仿宋" w:cs="仿宋" w:hint="eastAsia"/>
            <w:lang w:eastAsia="zh-CN"/>
          </w:rPr>
          <w:t>(二)、产业升级路径与措施</w:t>
        </w:r>
        <w:r>
          <w:tab/>
        </w:r>
        <w:r>
          <w:fldChar w:fldCharType="begin"/>
        </w:r>
        <w:r>
          <w:instrText xml:space="preserve"> PAGEREF _Toc31005 \h </w:instrText>
        </w:r>
        <w:r>
          <w:fldChar w:fldCharType="separate"/>
        </w:r>
        <w:r>
          <w:t>46</w:t>
        </w:r>
        <w:r>
          <w:fldChar w:fldCharType="end"/>
        </w:r>
      </w:hyperlink>
    </w:p>
    <w:p>
      <w:pPr>
        <w:pStyle w:val="TOC1"/>
        <w:tabs>
          <w:tab w:val="right" w:leader="dot" w:pos="8306"/>
        </w:tabs>
      </w:pPr>
      <w:hyperlink w:anchor="_Toc11249" w:history="1">
        <w:r>
          <w:rPr>
            <w:rFonts w:ascii="仿宋" w:eastAsia="仿宋" w:hAnsi="仿宋" w:cs="仿宋" w:hint="eastAsia"/>
            <w:lang w:eastAsia="zh-CN"/>
          </w:rPr>
          <w:t>十、资金管理与财务规划</w:t>
        </w:r>
        <w:r>
          <w:tab/>
        </w:r>
        <w:r>
          <w:fldChar w:fldCharType="begin"/>
        </w:r>
        <w:r>
          <w:instrText xml:space="preserve"> PAGEREF _Toc11249 \h </w:instrText>
        </w:r>
        <w:r>
          <w:fldChar w:fldCharType="separate"/>
        </w:r>
        <w:r>
          <w:t>48</w:t>
        </w:r>
        <w:r>
          <w:fldChar w:fldCharType="end"/>
        </w:r>
      </w:hyperlink>
    </w:p>
    <w:p>
      <w:pPr>
        <w:pStyle w:val="TOC2"/>
        <w:tabs>
          <w:tab w:val="right" w:leader="dot" w:pos="8306"/>
        </w:tabs>
      </w:pPr>
      <w:hyperlink w:anchor="_Toc16587" w:history="1">
        <w:r>
          <w:rPr>
            <w:rFonts w:ascii="仿宋" w:eastAsia="仿宋" w:hAnsi="仿宋" w:cs="仿宋" w:hint="eastAsia"/>
            <w:lang w:eastAsia="zh-CN"/>
          </w:rPr>
          <w:t>(一)、项目资金来源与筹措</w:t>
        </w:r>
        <w:r>
          <w:tab/>
        </w:r>
        <w:r>
          <w:fldChar w:fldCharType="begin"/>
        </w:r>
        <w:r>
          <w:instrText xml:space="preserve"> PAGEREF _Toc16587 \h </w:instrText>
        </w:r>
        <w:r>
          <w:fldChar w:fldCharType="separate"/>
        </w:r>
        <w:r>
          <w:t>48</w:t>
        </w:r>
        <w:r>
          <w:fldChar w:fldCharType="end"/>
        </w:r>
      </w:hyperlink>
    </w:p>
    <w:p>
      <w:pPr>
        <w:pStyle w:val="TOC2"/>
        <w:tabs>
          <w:tab w:val="right" w:leader="dot" w:pos="8306"/>
        </w:tabs>
      </w:pPr>
      <w:hyperlink w:anchor="_Toc30382" w:history="1">
        <w:r>
          <w:rPr>
            <w:rFonts w:ascii="仿宋" w:eastAsia="仿宋" w:hAnsi="仿宋" w:cs="仿宋" w:hint="eastAsia"/>
            <w:lang w:eastAsia="zh-CN"/>
          </w:rPr>
          <w:t>(二)、资金使用与监管</w:t>
        </w:r>
        <w:r>
          <w:tab/>
        </w:r>
        <w:r>
          <w:fldChar w:fldCharType="begin"/>
        </w:r>
        <w:r>
          <w:instrText xml:space="preserve"> PAGEREF _Toc30382 \h </w:instrText>
        </w:r>
        <w:r>
          <w:fldChar w:fldCharType="separate"/>
        </w:r>
        <w:r>
          <w:t>49</w:t>
        </w:r>
        <w:r>
          <w:fldChar w:fldCharType="end"/>
        </w:r>
      </w:hyperlink>
    </w:p>
    <w:p>
      <w:pPr>
        <w:pStyle w:val="TOC2"/>
        <w:tabs>
          <w:tab w:val="right" w:leader="dot" w:pos="8306"/>
        </w:tabs>
      </w:pPr>
      <w:hyperlink w:anchor="_Toc16989" w:history="1">
        <w:r>
          <w:rPr>
            <w:rFonts w:ascii="仿宋" w:eastAsia="仿宋" w:hAnsi="仿宋" w:cs="仿宋" w:hint="eastAsia"/>
            <w:lang w:eastAsia="zh-CN"/>
          </w:rPr>
          <w:t>(三)、财务规划与预测</w:t>
        </w:r>
        <w:r>
          <w:tab/>
        </w:r>
        <w:r>
          <w:fldChar w:fldCharType="begin"/>
        </w:r>
        <w:r>
          <w:instrText xml:space="preserve"> PAGEREF _Toc16989 \h </w:instrText>
        </w:r>
        <w:r>
          <w:fldChar w:fldCharType="separate"/>
        </w:r>
        <w:r>
          <w:t>50</w:t>
        </w:r>
        <w:r>
          <w:fldChar w:fldCharType="end"/>
        </w:r>
      </w:hyperlink>
    </w:p>
    <w:p>
      <w:pPr>
        <w:pStyle w:val="TOC1"/>
        <w:tabs>
          <w:tab w:val="right" w:leader="dot" w:pos="8306"/>
        </w:tabs>
      </w:pPr>
      <w:hyperlink w:anchor="_Toc30521" w:history="1">
        <w:r>
          <w:rPr>
            <w:rFonts w:ascii="仿宋" w:eastAsia="仿宋" w:hAnsi="仿宋" w:cs="仿宋" w:hint="eastAsia"/>
            <w:lang w:eastAsia="zh-CN"/>
          </w:rPr>
          <w:t>十一、客户关系管理与市场拓展</w:t>
        </w:r>
        <w:r>
          <w:tab/>
        </w:r>
        <w:r>
          <w:fldChar w:fldCharType="begin"/>
        </w:r>
        <w:r>
          <w:instrText xml:space="preserve"> PAGEREF _Toc30521 \h </w:instrText>
        </w:r>
        <w:r>
          <w:fldChar w:fldCharType="separate"/>
        </w:r>
        <w:r>
          <w:t>51</w:t>
        </w:r>
        <w:r>
          <w:fldChar w:fldCharType="end"/>
        </w:r>
      </w:hyperlink>
    </w:p>
    <w:p>
      <w:pPr>
        <w:pStyle w:val="TOC2"/>
        <w:tabs>
          <w:tab w:val="right" w:leader="dot" w:pos="8306"/>
        </w:tabs>
      </w:pPr>
      <w:hyperlink w:anchor="_Toc12567" w:history="1">
        <w:r>
          <w:rPr>
            <w:rFonts w:ascii="仿宋" w:eastAsia="仿宋" w:hAnsi="仿宋" w:cs="仿宋" w:hint="eastAsia"/>
            <w:lang w:eastAsia="zh-CN"/>
          </w:rPr>
          <w:t>(一)、客户关系管理策略</w:t>
        </w:r>
        <w:r>
          <w:tab/>
        </w:r>
        <w:r>
          <w:fldChar w:fldCharType="begin"/>
        </w:r>
        <w:r>
          <w:instrText xml:space="preserve"> PAGEREF _Toc12567 \h </w:instrText>
        </w:r>
        <w:r>
          <w:fldChar w:fldCharType="separate"/>
        </w:r>
        <w:r>
          <w:t>51</w:t>
        </w:r>
        <w:r>
          <w:fldChar w:fldCharType="end"/>
        </w:r>
      </w:hyperlink>
    </w:p>
    <w:p>
      <w:pPr>
        <w:pStyle w:val="TOC2"/>
        <w:tabs>
          <w:tab w:val="right" w:leader="dot" w:pos="8306"/>
        </w:tabs>
      </w:pPr>
      <w:hyperlink w:anchor="_Toc22939" w:history="1">
        <w:r>
          <w:rPr>
            <w:rFonts w:ascii="仿宋" w:eastAsia="仿宋" w:hAnsi="仿宋" w:cs="仿宋" w:hint="eastAsia"/>
            <w:lang w:eastAsia="zh-CN"/>
          </w:rPr>
          <w:t>(二)、市场拓展方案</w:t>
        </w:r>
        <w:r>
          <w:tab/>
        </w:r>
        <w:r>
          <w:fldChar w:fldCharType="begin"/>
        </w:r>
        <w:r>
          <w:instrText xml:space="preserve"> PAGEREF _Toc22939 \h </w:instrText>
        </w:r>
        <w:r>
          <w:fldChar w:fldCharType="separate"/>
        </w:r>
        <w:r>
          <w:t>53</w:t>
        </w:r>
        <w:r>
          <w:fldChar w:fldCharType="end"/>
        </w:r>
      </w:hyperlink>
    </w:p>
    <w:p>
      <w:pPr>
        <w:pStyle w:val="TOC1"/>
        <w:tabs>
          <w:tab w:val="right" w:leader="dot" w:pos="8306"/>
        </w:tabs>
      </w:pPr>
      <w:hyperlink w:anchor="_Toc32617" w:history="1">
        <w:r>
          <w:rPr>
            <w:rFonts w:ascii="仿宋" w:eastAsia="仿宋" w:hAnsi="仿宋" w:cs="仿宋" w:hint="eastAsia"/>
            <w:lang w:eastAsia="zh-CN"/>
          </w:rPr>
          <w:t>十二、环境保护与治理方案</w:t>
        </w:r>
        <w:r>
          <w:tab/>
        </w:r>
        <w:r>
          <w:fldChar w:fldCharType="begin"/>
        </w:r>
        <w:r>
          <w:instrText xml:space="preserve"> PAGEREF _Toc32617 \h </w:instrText>
        </w:r>
        <w:r>
          <w:fldChar w:fldCharType="separate"/>
        </w:r>
        <w:r>
          <w:t>54</w:t>
        </w:r>
        <w:r>
          <w:fldChar w:fldCharType="end"/>
        </w:r>
      </w:hyperlink>
    </w:p>
    <w:p>
      <w:pPr>
        <w:pStyle w:val="TOC2"/>
        <w:tabs>
          <w:tab w:val="right" w:leader="dot" w:pos="8306"/>
        </w:tabs>
      </w:pPr>
      <w:hyperlink w:anchor="_Toc2783" w:history="1">
        <w:r>
          <w:rPr>
            <w:rFonts w:ascii="仿宋" w:eastAsia="仿宋" w:hAnsi="仿宋" w:cs="仿宋" w:hint="eastAsia"/>
            <w:lang w:eastAsia="zh-CN"/>
          </w:rPr>
          <w:t>(一)、项目环境影响评估</w:t>
        </w:r>
        <w:r>
          <w:tab/>
        </w:r>
        <w:r>
          <w:fldChar w:fldCharType="begin"/>
        </w:r>
        <w:r>
          <w:instrText xml:space="preserve"> PAGEREF _Toc2783 \h </w:instrText>
        </w:r>
        <w:r>
          <w:fldChar w:fldCharType="separate"/>
        </w:r>
        <w:r>
          <w:t>54</w:t>
        </w:r>
        <w:r>
          <w:fldChar w:fldCharType="end"/>
        </w:r>
      </w:hyperlink>
    </w:p>
    <w:p>
      <w:pPr>
        <w:pStyle w:val="TOC2"/>
        <w:tabs>
          <w:tab w:val="right" w:leader="dot" w:pos="8306"/>
        </w:tabs>
      </w:pPr>
      <w:hyperlink w:anchor="_Toc8456" w:history="1">
        <w:r>
          <w:rPr>
            <w:rFonts w:ascii="仿宋" w:eastAsia="仿宋" w:hAnsi="仿宋" w:cs="仿宋" w:hint="eastAsia"/>
            <w:lang w:eastAsia="zh-CN"/>
          </w:rPr>
          <w:t>(二)、环境保护措施与治理方案</w:t>
        </w:r>
        <w:r>
          <w:tab/>
        </w:r>
        <w:r>
          <w:fldChar w:fldCharType="begin"/>
        </w:r>
        <w:r>
          <w:instrText xml:space="preserve"> PAGEREF _Toc8456 \h </w:instrText>
        </w:r>
        <w:r>
          <w:fldChar w:fldCharType="separate"/>
        </w:r>
        <w:r>
          <w:t>54</w:t>
        </w:r>
        <w:r>
          <w:fldChar w:fldCharType="end"/>
        </w:r>
      </w:hyperlink>
    </w:p>
    <w:p>
      <w:pPr>
        <w:pStyle w:val="TOC1"/>
        <w:tabs>
          <w:tab w:val="right" w:leader="dot" w:pos="8306"/>
        </w:tabs>
      </w:pPr>
      <w:hyperlink w:anchor="_Toc26463" w:history="1">
        <w:r>
          <w:rPr>
            <w:rFonts w:ascii="仿宋" w:eastAsia="仿宋" w:hAnsi="仿宋" w:cs="仿宋" w:hint="eastAsia"/>
            <w:lang w:eastAsia="zh-CN"/>
          </w:rPr>
          <w:t>十三、产业协同与集群发展</w:t>
        </w:r>
        <w:r>
          <w:tab/>
        </w:r>
        <w:r>
          <w:fldChar w:fldCharType="begin"/>
        </w:r>
        <w:r>
          <w:instrText xml:space="preserve"> PAGEREF _Toc26463 \h </w:instrText>
        </w:r>
        <w:r>
          <w:fldChar w:fldCharType="separate"/>
        </w:r>
        <w:r>
          <w:t>55</w:t>
        </w:r>
        <w:r>
          <w:fldChar w:fldCharType="end"/>
        </w:r>
      </w:hyperlink>
    </w:p>
    <w:p>
      <w:pPr>
        <w:pStyle w:val="TOC2"/>
        <w:tabs>
          <w:tab w:val="right" w:leader="dot" w:pos="8306"/>
        </w:tabs>
      </w:pPr>
      <w:hyperlink w:anchor="_Toc8852" w:history="1">
        <w:r>
          <w:rPr>
            <w:rFonts w:ascii="仿宋" w:eastAsia="仿宋" w:hAnsi="仿宋" w:cs="仿宋" w:hint="eastAsia"/>
            <w:lang w:eastAsia="zh-CN"/>
          </w:rPr>
          <w:t>(一)、产业协同机制建设</w:t>
        </w:r>
        <w:r>
          <w:tab/>
        </w:r>
        <w:r>
          <w:fldChar w:fldCharType="begin"/>
        </w:r>
        <w:r>
          <w:instrText xml:space="preserve"> PAGEREF _Toc8852 \h </w:instrText>
        </w:r>
        <w:r>
          <w:fldChar w:fldCharType="separate"/>
        </w:r>
        <w:r>
          <w:t>55</w:t>
        </w:r>
        <w:r>
          <w:fldChar w:fldCharType="end"/>
        </w:r>
      </w:hyperlink>
    </w:p>
    <w:p>
      <w:pPr>
        <w:pStyle w:val="TOC2"/>
        <w:tabs>
          <w:tab w:val="right" w:leader="dot" w:pos="8306"/>
        </w:tabs>
      </w:pPr>
      <w:hyperlink w:anchor="_Toc3129" w:history="1">
        <w:r>
          <w:rPr>
            <w:rFonts w:ascii="仿宋" w:eastAsia="仿宋" w:hAnsi="仿宋" w:cs="仿宋" w:hint="eastAsia"/>
            <w:lang w:eastAsia="zh-CN"/>
          </w:rPr>
          <w:t>(二)、产业集群培育与发展</w:t>
        </w:r>
        <w:r>
          <w:tab/>
        </w:r>
        <w:r>
          <w:fldChar w:fldCharType="begin"/>
        </w:r>
        <w:r>
          <w:instrText xml:space="preserve"> PAGEREF _Toc3129 \h </w:instrText>
        </w:r>
        <w:r>
          <w:fldChar w:fldCharType="separate"/>
        </w:r>
        <w:r>
          <w:t>56</w:t>
        </w:r>
        <w:r>
          <w:fldChar w:fldCharType="end"/>
        </w:r>
      </w:hyperlink>
    </w:p>
    <w:p>
      <w:pPr>
        <w:pStyle w:val="TOC1"/>
        <w:tabs>
          <w:tab w:val="right" w:leader="dot" w:pos="8306"/>
        </w:tabs>
      </w:pPr>
      <w:hyperlink w:anchor="_Toc27561" w:history="1">
        <w:r>
          <w:rPr>
            <w:rFonts w:ascii="仿宋" w:eastAsia="仿宋" w:hAnsi="仿宋" w:cs="仿宋" w:hint="eastAsia"/>
            <w:lang w:eastAsia="zh-CN"/>
          </w:rPr>
          <w:t>十四、成果转化与推广应用</w:t>
        </w:r>
        <w:r>
          <w:tab/>
        </w:r>
        <w:r>
          <w:fldChar w:fldCharType="begin"/>
        </w:r>
        <w:r>
          <w:instrText xml:space="preserve"> PAGEREF _Toc27561 \h </w:instrText>
        </w:r>
        <w:r>
          <w:fldChar w:fldCharType="separate"/>
        </w:r>
        <w:r>
          <w:t>57</w:t>
        </w:r>
        <w:r>
          <w:fldChar w:fldCharType="end"/>
        </w:r>
      </w:hyperlink>
    </w:p>
    <w:p>
      <w:pPr>
        <w:pStyle w:val="TOC2"/>
        <w:tabs>
          <w:tab w:val="right" w:leader="dot" w:pos="8306"/>
        </w:tabs>
      </w:pPr>
      <w:hyperlink w:anchor="_Toc28078" w:history="1">
        <w:r>
          <w:rPr>
            <w:rFonts w:ascii="仿宋" w:eastAsia="仿宋" w:hAnsi="仿宋" w:cs="仿宋" w:hint="eastAsia"/>
            <w:lang w:eastAsia="zh-CN"/>
          </w:rPr>
          <w:t>(一)、成果转化策略制定</w:t>
        </w:r>
        <w:r>
          <w:tab/>
        </w:r>
        <w:r>
          <w:fldChar w:fldCharType="begin"/>
        </w:r>
        <w:r>
          <w:instrText xml:space="preserve"> PAGEREF _Toc28078 \h </w:instrText>
        </w:r>
        <w:r>
          <w:fldChar w:fldCharType="separate"/>
        </w:r>
        <w:r>
          <w:t>57</w:t>
        </w:r>
        <w:r>
          <w:fldChar w:fldCharType="end"/>
        </w:r>
      </w:hyperlink>
    </w:p>
    <w:p>
      <w:pPr>
        <w:pStyle w:val="TOC2"/>
        <w:tabs>
          <w:tab w:val="right" w:leader="dot" w:pos="8306"/>
        </w:tabs>
      </w:pPr>
      <w:hyperlink w:anchor="_Toc26195" w:history="1">
        <w:r>
          <w:rPr>
            <w:rFonts w:ascii="仿宋" w:eastAsia="仿宋" w:hAnsi="仿宋" w:cs="仿宋" w:hint="eastAsia"/>
            <w:lang w:eastAsia="zh-CN"/>
          </w:rPr>
          <w:t>(二)、成果推广应用方案</w:t>
        </w:r>
        <w:r>
          <w:tab/>
        </w:r>
        <w:r>
          <w:fldChar w:fldCharType="begin"/>
        </w:r>
        <w:r>
          <w:instrText xml:space="preserve"> PAGEREF _Toc26195 \h </w:instrText>
        </w:r>
        <w:r>
          <w:fldChar w:fldCharType="separate"/>
        </w:r>
        <w:r>
          <w:t>58</w:t>
        </w:r>
        <w:r>
          <w:fldChar w:fldCharType="end"/>
        </w:r>
      </w:hyperlink>
    </w:p>
    <w:p>
      <w:pPr>
        <w:pStyle w:val="TOC1"/>
        <w:tabs>
          <w:tab w:val="right" w:leader="dot" w:pos="8306"/>
        </w:tabs>
      </w:pPr>
      <w:hyperlink w:anchor="_Toc8505" w:history="1">
        <w:r>
          <w:rPr>
            <w:rFonts w:ascii="仿宋" w:eastAsia="仿宋" w:hAnsi="仿宋" w:cs="仿宋" w:hint="eastAsia"/>
            <w:lang w:eastAsia="zh-CN"/>
          </w:rPr>
          <w:t>十五、质量管理与控制</w:t>
        </w:r>
        <w:r>
          <w:tab/>
        </w:r>
        <w:r>
          <w:fldChar w:fldCharType="begin"/>
        </w:r>
        <w:r>
          <w:instrText xml:space="preserve"> PAGEREF _Toc8505 \h </w:instrText>
        </w:r>
        <w:r>
          <w:fldChar w:fldCharType="separate"/>
        </w:r>
        <w:r>
          <w:t>60</w:t>
        </w:r>
        <w:r>
          <w:fldChar w:fldCharType="end"/>
        </w:r>
      </w:hyperlink>
    </w:p>
    <w:p>
      <w:pPr>
        <w:pStyle w:val="TOC2"/>
        <w:tabs>
          <w:tab w:val="right" w:leader="dot" w:pos="8306"/>
        </w:tabs>
      </w:pPr>
      <w:hyperlink w:anchor="_Toc24375" w:history="1">
        <w:r>
          <w:rPr>
            <w:rFonts w:ascii="仿宋" w:eastAsia="仿宋" w:hAnsi="仿宋" w:cs="仿宋" w:hint="eastAsia"/>
            <w:lang w:eastAsia="zh-CN"/>
          </w:rPr>
          <w:t>(一)、质量管理体系建设</w:t>
        </w:r>
        <w:r>
          <w:tab/>
        </w:r>
        <w:r>
          <w:fldChar w:fldCharType="begin"/>
        </w:r>
        <w:r>
          <w:instrText xml:space="preserve"> PAGEREF _Toc24375 \h </w:instrText>
        </w:r>
        <w:r>
          <w:fldChar w:fldCharType="separate"/>
        </w:r>
        <w:r>
          <w:t>60</w:t>
        </w:r>
        <w:r>
          <w:fldChar w:fldCharType="end"/>
        </w:r>
      </w:hyperlink>
    </w:p>
    <w:p>
      <w:pPr>
        <w:pStyle w:val="TOC2"/>
        <w:tabs>
          <w:tab w:val="right" w:leader="dot" w:pos="8306"/>
        </w:tabs>
      </w:pPr>
      <w:hyperlink w:anchor="_Toc415" w:history="1">
        <w:r>
          <w:rPr>
            <w:rFonts w:ascii="仿宋" w:eastAsia="仿宋" w:hAnsi="仿宋" w:cs="仿宋" w:hint="eastAsia"/>
            <w:lang w:eastAsia="zh-CN"/>
          </w:rPr>
          <w:t>(二)、质量控制措施</w:t>
        </w:r>
        <w:r>
          <w:tab/>
        </w:r>
        <w:r>
          <w:fldChar w:fldCharType="begin"/>
        </w:r>
        <w:r>
          <w:instrText xml:space="preserve"> PAGEREF _Toc415 \h </w:instrText>
        </w:r>
        <w:r>
          <w:fldChar w:fldCharType="separate"/>
        </w:r>
        <w:r>
          <w:t>61</w:t>
        </w:r>
        <w:r>
          <w:fldChar w:fldCharType="end"/>
        </w:r>
      </w:hyperlink>
    </w:p>
    <w:p>
      <w:pPr>
        <w:pStyle w:val="TOC1"/>
        <w:tabs>
          <w:tab w:val="right" w:leader="dot" w:pos="8306"/>
        </w:tabs>
      </w:pPr>
      <w:hyperlink w:anchor="_Toc19441" w:history="1">
        <w:r>
          <w:rPr>
            <w:rFonts w:ascii="仿宋" w:eastAsia="仿宋" w:hAnsi="仿宋" w:cs="仿宋" w:hint="eastAsia"/>
            <w:lang w:eastAsia="zh-CN"/>
          </w:rPr>
          <w:t>十六、项目施工方案</w:t>
        </w:r>
        <w:r>
          <w:tab/>
        </w:r>
        <w:r>
          <w:fldChar w:fldCharType="begin"/>
        </w:r>
        <w:r>
          <w:instrText xml:space="preserve"> PAGEREF _Toc19441 \h </w:instrText>
        </w:r>
        <w:r>
          <w:fldChar w:fldCharType="separate"/>
        </w:r>
        <w:r>
          <w:t>62</w:t>
        </w:r>
        <w:r>
          <w:fldChar w:fldCharType="end"/>
        </w:r>
      </w:hyperlink>
    </w:p>
    <w:p>
      <w:pPr>
        <w:pStyle w:val="TOC2"/>
        <w:tabs>
          <w:tab w:val="right" w:leader="dot" w:pos="8306"/>
        </w:tabs>
      </w:pPr>
      <w:hyperlink w:anchor="_Toc17484" w:history="1">
        <w:r>
          <w:rPr>
            <w:rFonts w:ascii="仿宋" w:eastAsia="仿宋" w:hAnsi="仿宋" w:cs="仿宋" w:hint="eastAsia"/>
            <w:lang w:eastAsia="zh-CN"/>
          </w:rPr>
          <w:t>(一)、施工组织设计</w:t>
        </w:r>
        <w:r>
          <w:tab/>
        </w:r>
        <w:r>
          <w:fldChar w:fldCharType="begin"/>
        </w:r>
        <w:r>
          <w:instrText xml:space="preserve"> PAGEREF _Toc17484 \h </w:instrText>
        </w:r>
        <w:r>
          <w:fldChar w:fldCharType="separate"/>
        </w:r>
        <w:r>
          <w:t>62</w:t>
        </w:r>
        <w:r>
          <w:fldChar w:fldCharType="end"/>
        </w:r>
      </w:hyperlink>
    </w:p>
    <w:p>
      <w:pPr>
        <w:pStyle w:val="TOC2"/>
        <w:tabs>
          <w:tab w:val="right" w:leader="dot" w:pos="8306"/>
        </w:tabs>
      </w:pPr>
      <w:hyperlink w:anchor="_Toc20856" w:history="1">
        <w:r>
          <w:rPr>
            <w:rFonts w:ascii="仿宋" w:eastAsia="仿宋" w:hAnsi="仿宋" w:cs="仿宋" w:hint="eastAsia"/>
            <w:lang w:eastAsia="zh-CN"/>
          </w:rPr>
          <w:t>(二)、施工工艺与技术路线</w:t>
        </w:r>
        <w:r>
          <w:tab/>
        </w:r>
        <w:r>
          <w:fldChar w:fldCharType="begin"/>
        </w:r>
        <w:r>
          <w:instrText xml:space="preserve"> PAGEREF _Toc20856 \h </w:instrText>
        </w:r>
        <w:r>
          <w:fldChar w:fldCharType="separate"/>
        </w:r>
        <w:r>
          <w:t>64</w:t>
        </w:r>
        <w:r>
          <w:fldChar w:fldCharType="end"/>
        </w:r>
      </w:hyperlink>
    </w:p>
    <w:p>
      <w:pPr>
        <w:pStyle w:val="TOC2"/>
        <w:tabs>
          <w:tab w:val="right" w:leader="dot" w:pos="8306"/>
        </w:tabs>
      </w:pPr>
      <w:hyperlink w:anchor="_Toc4784" w:history="1">
        <w:r>
          <w:rPr>
            <w:rFonts w:ascii="仿宋" w:eastAsia="仿宋" w:hAnsi="仿宋" w:cs="仿宋" w:hint="eastAsia"/>
            <w:lang w:eastAsia="zh-CN"/>
          </w:rPr>
          <w:t>(三)、关键节点施工计划</w:t>
        </w:r>
        <w:r>
          <w:tab/>
        </w:r>
        <w:r>
          <w:fldChar w:fldCharType="begin"/>
        </w:r>
        <w:r>
          <w:instrText xml:space="preserve"> PAGEREF _Toc4784 \h </w:instrText>
        </w:r>
        <w:r>
          <w:fldChar w:fldCharType="separate"/>
        </w:r>
        <w:r>
          <w:t>65</w:t>
        </w:r>
        <w:r>
          <w:fldChar w:fldCharType="end"/>
        </w:r>
      </w:hyperlink>
    </w:p>
    <w:p>
      <w:pPr>
        <w:pStyle w:val="TOC2"/>
        <w:tabs>
          <w:tab w:val="right" w:leader="dot" w:pos="8306"/>
        </w:tabs>
      </w:pPr>
      <w:hyperlink w:anchor="_Toc29316" w:history="1">
        <w:r>
          <w:rPr>
            <w:rFonts w:ascii="仿宋" w:eastAsia="仿宋" w:hAnsi="仿宋" w:cs="仿宋" w:hint="eastAsia"/>
            <w:lang w:eastAsia="zh-CN"/>
          </w:rPr>
          <w:t>(四)、施工现场管理</w:t>
        </w:r>
        <w:r>
          <w:tab/>
        </w:r>
        <w:r>
          <w:fldChar w:fldCharType="begin"/>
        </w:r>
        <w:r>
          <w:instrText xml:space="preserve"> PAGEREF _Toc29316 \h </w:instrText>
        </w:r>
        <w:r>
          <w:fldChar w:fldCharType="separate"/>
        </w:r>
        <w:r>
          <w:t>67</w:t>
        </w:r>
        <w:r>
          <w:fldChar w:fldCharType="end"/>
        </w:r>
      </w:hyperlink>
    </w:p>
    <w:p>
      <w:pPr>
        <w:pStyle w:val="TOC1"/>
        <w:tabs>
          <w:tab w:val="right" w:leader="dot" w:pos="8306"/>
        </w:tabs>
      </w:pPr>
      <w:hyperlink w:anchor="_Toc3969" w:history="1">
        <w:r>
          <w:rPr>
            <w:rFonts w:ascii="仿宋" w:eastAsia="仿宋" w:hAnsi="仿宋" w:cs="仿宋" w:hint="eastAsia"/>
            <w:lang w:eastAsia="zh-CN"/>
          </w:rPr>
          <w:t>十七、创新驱动与持续发展</w:t>
        </w:r>
        <w:r>
          <w:tab/>
        </w:r>
        <w:r>
          <w:fldChar w:fldCharType="begin"/>
        </w:r>
        <w:r>
          <w:instrText xml:space="preserve"> PAGEREF _Toc3969 \h </w:instrText>
        </w:r>
        <w:r>
          <w:fldChar w:fldCharType="separate"/>
        </w:r>
        <w:r>
          <w:t>69</w:t>
        </w:r>
        <w:r>
          <w:fldChar w:fldCharType="end"/>
        </w:r>
      </w:hyperlink>
    </w:p>
    <w:p>
      <w:pPr>
        <w:pStyle w:val="TOC2"/>
        <w:tabs>
          <w:tab w:val="right" w:leader="dot" w:pos="8306"/>
        </w:tabs>
      </w:pPr>
      <w:hyperlink w:anchor="_Toc20045" w:history="1">
        <w:r>
          <w:rPr>
            <w:rFonts w:ascii="仿宋" w:eastAsia="仿宋" w:hAnsi="仿宋" w:cs="仿宋" w:hint="eastAsia"/>
            <w:lang w:eastAsia="zh-CN"/>
          </w:rPr>
          <w:t>(一)、创新驱动战略实施</w:t>
        </w:r>
        <w:r>
          <w:tab/>
        </w:r>
        <w:r>
          <w:fldChar w:fldCharType="begin"/>
        </w:r>
        <w:r>
          <w:instrText xml:space="preserve"> PAGEREF _Toc20045 \h </w:instrText>
        </w:r>
        <w:r>
          <w:fldChar w:fldCharType="separate"/>
        </w:r>
        <w:r>
          <w:t>69</w:t>
        </w:r>
        <w:r>
          <w:fldChar w:fldCharType="end"/>
        </w:r>
      </w:hyperlink>
    </w:p>
    <w:p>
      <w:pPr>
        <w:pStyle w:val="TOC2"/>
        <w:tabs>
          <w:tab w:val="right" w:leader="dot" w:pos="8306"/>
        </w:tabs>
      </w:pPr>
      <w:hyperlink w:anchor="_Toc12042" w:history="1">
        <w:r>
          <w:rPr>
            <w:rFonts w:ascii="仿宋" w:eastAsia="仿宋" w:hAnsi="仿宋" w:cs="仿宋" w:hint="eastAsia"/>
            <w:lang w:eastAsia="zh-CN"/>
          </w:rPr>
          <w:t>(二)、持续发展路径探索</w:t>
        </w:r>
        <w:r>
          <w:tab/>
        </w:r>
        <w:r>
          <w:fldChar w:fldCharType="begin"/>
        </w:r>
        <w:r>
          <w:instrText xml:space="preserve"> PAGEREF _Toc12042 \h </w:instrText>
        </w:r>
        <w:r>
          <w:fldChar w:fldCharType="separate"/>
        </w:r>
        <w:r>
          <w:t>70</w:t>
        </w:r>
        <w:r>
          <w:fldChar w:fldCharType="end"/>
        </w:r>
      </w:hyperlink>
    </w:p>
    <w:p>
      <w:pPr>
        <w:pStyle w:val="TOC1"/>
        <w:tabs>
          <w:tab w:val="right" w:leader="dot" w:pos="8306"/>
        </w:tabs>
      </w:pPr>
      <w:hyperlink w:anchor="_Toc23071" w:history="1">
        <w:r>
          <w:rPr>
            <w:rFonts w:ascii="仿宋" w:eastAsia="仿宋" w:hAnsi="仿宋" w:cs="仿宋" w:hint="eastAsia"/>
            <w:lang w:eastAsia="zh-CN"/>
          </w:rPr>
          <w:t>十八、人力资源管理与开发</w:t>
        </w:r>
        <w:r>
          <w:tab/>
        </w:r>
        <w:r>
          <w:fldChar w:fldCharType="begin"/>
        </w:r>
        <w:r>
          <w:instrText xml:space="preserve"> PAGEREF _Toc23071 \h </w:instrText>
        </w:r>
        <w:r>
          <w:fldChar w:fldCharType="separate"/>
        </w:r>
        <w:r>
          <w:t>74</w:t>
        </w:r>
        <w:r>
          <w:fldChar w:fldCharType="end"/>
        </w:r>
      </w:hyperlink>
    </w:p>
    <w:p>
      <w:pPr>
        <w:pStyle w:val="TOC2"/>
        <w:tabs>
          <w:tab w:val="right" w:leader="dot" w:pos="8306"/>
        </w:tabs>
      </w:pPr>
      <w:hyperlink w:anchor="_Toc17134" w:history="1">
        <w:r>
          <w:rPr>
            <w:rFonts w:ascii="仿宋" w:eastAsia="仿宋" w:hAnsi="仿宋" w:cs="仿宋" w:hint="eastAsia"/>
            <w:lang w:eastAsia="zh-CN"/>
          </w:rPr>
          <w:t>(一)、人力资源规划</w:t>
        </w:r>
        <w:r>
          <w:tab/>
        </w:r>
        <w:r>
          <w:fldChar w:fldCharType="begin"/>
        </w:r>
        <w:r>
          <w:instrText xml:space="preserve"> PAGEREF _Toc17134 \h </w:instrText>
        </w:r>
        <w:r>
          <w:fldChar w:fldCharType="separate"/>
        </w:r>
        <w:r>
          <w:t>74</w:t>
        </w:r>
        <w:r>
          <w:fldChar w:fldCharType="end"/>
        </w:r>
      </w:hyperlink>
    </w:p>
    <w:p>
      <w:pPr>
        <w:pStyle w:val="TOC2"/>
        <w:tabs>
          <w:tab w:val="right" w:leader="dot" w:pos="8306"/>
        </w:tabs>
      </w:pPr>
      <w:hyperlink w:anchor="_Toc5259" w:history="1">
        <w:r>
          <w:rPr>
            <w:rFonts w:ascii="仿宋" w:eastAsia="仿宋" w:hAnsi="仿宋" w:cs="仿宋" w:hint="eastAsia"/>
            <w:lang w:eastAsia="zh-CN"/>
          </w:rPr>
          <w:t>(二)、人力资源开发与培训</w:t>
        </w:r>
        <w:r>
          <w:tab/>
        </w:r>
        <w:r>
          <w:fldChar w:fldCharType="begin"/>
        </w:r>
        <w:r>
          <w:instrText xml:space="preserve"> PAGEREF _Toc5259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8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0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一、淡水养殖产品种苗项目的技术资源开发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淡水养殖产品种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二、淡水养殖产品种苗项目的人力资源管理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淡水养殖产品种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三、淡水养殖产品种苗项目的资金资源筹措与优化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淡水养殖产品种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87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淡水养殖产品种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淡水养殖产品种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淡水养殖产品种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6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淡水养殖产品种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淡水养殖产品种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淡水养殖产品种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1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77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淡水养殖产品种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10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901"/>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392"/>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3031"/>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4286"/>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7630"/>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22976"/>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直接收益：假设淡水养殖产品种苗项目的产品或服务年销售收入为XX万元。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https://d.book118.com/576041022155010043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淡水养殖产品种苗项目可行性建设方案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11AF2"/>
    <w:rsid w:val="60811A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04102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2024-01-25T21:20:00Z</dcterms:created>
  <dcterms:modified xsi:type="dcterms:W3CDTF">2024-01-25T21:21:30Z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84E3785F254B4C23A3A85B45F618117A_11</vt:lpwstr>
  </property>
  <property fmtid="{D5CDD505-2E9C-101B-9397-08002B2CF9AE}" pid="3" name="KSOProductBuildVer">
    <vt:lpwstr>2052-12.1.0.16250</vt:lpwstr>
  </property>
</Properties>
</file>