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墨水项目规划设计方案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12" w:history="1">
        <w:r>
          <w:rPr>
            <w:rFonts w:ascii="仿宋" w:eastAsia="仿宋" w:hAnsi="仿宋" w:cs="仿宋" w:hint="eastAsia"/>
            <w:lang w:eastAsia="zh-CN"/>
          </w:rPr>
          <w:t>前言</w:t>
        </w:r>
        <w:r>
          <w:tab/>
        </w:r>
        <w:r>
          <w:fldChar w:fldCharType="begin"/>
        </w:r>
        <w:r>
          <w:instrText xml:space="preserve"> PAGEREF _Toc18312 \h </w:instrText>
        </w:r>
        <w:r>
          <w:fldChar w:fldCharType="separate"/>
        </w:r>
        <w:r>
          <w:t>3</w:t>
        </w:r>
        <w:r>
          <w:fldChar w:fldCharType="end"/>
        </w:r>
      </w:hyperlink>
    </w:p>
    <w:p>
      <w:pPr>
        <w:pStyle w:val="TOC1"/>
        <w:tabs>
          <w:tab w:val="right" w:leader="dot" w:pos="8306"/>
        </w:tabs>
      </w:pPr>
      <w:hyperlink w:anchor="_Toc30252" w:history="1">
        <w:r>
          <w:rPr>
            <w:rFonts w:ascii="仿宋" w:eastAsia="仿宋" w:hAnsi="仿宋" w:cs="仿宋" w:hint="eastAsia"/>
            <w:lang w:eastAsia="zh-CN"/>
          </w:rPr>
          <w:t>一、墨水项目选址可行性分析</w:t>
        </w:r>
        <w:r>
          <w:tab/>
        </w:r>
        <w:r>
          <w:fldChar w:fldCharType="begin"/>
        </w:r>
        <w:r>
          <w:instrText xml:space="preserve"> PAGEREF _Toc30252 \h </w:instrText>
        </w:r>
        <w:r>
          <w:fldChar w:fldCharType="separate"/>
        </w:r>
        <w:r>
          <w:t>3</w:t>
        </w:r>
        <w:r>
          <w:fldChar w:fldCharType="end"/>
        </w:r>
      </w:hyperlink>
    </w:p>
    <w:p>
      <w:pPr>
        <w:pStyle w:val="TOC2"/>
        <w:tabs>
          <w:tab w:val="right" w:leader="dot" w:pos="8306"/>
        </w:tabs>
      </w:pPr>
      <w:hyperlink w:anchor="_Toc15354" w:history="1">
        <w:r>
          <w:rPr>
            <w:rFonts w:ascii="仿宋" w:eastAsia="仿宋" w:hAnsi="仿宋" w:cs="仿宋" w:hint="eastAsia"/>
            <w:lang w:eastAsia="zh-CN"/>
          </w:rPr>
          <w:t>(一)、墨水项目选址</w:t>
        </w:r>
        <w:r>
          <w:tab/>
        </w:r>
        <w:r>
          <w:fldChar w:fldCharType="begin"/>
        </w:r>
        <w:r>
          <w:instrText xml:space="preserve"> PAGEREF _Toc15354 \h </w:instrText>
        </w:r>
        <w:r>
          <w:fldChar w:fldCharType="separate"/>
        </w:r>
        <w:r>
          <w:t>3</w:t>
        </w:r>
        <w:r>
          <w:fldChar w:fldCharType="end"/>
        </w:r>
      </w:hyperlink>
    </w:p>
    <w:p>
      <w:pPr>
        <w:pStyle w:val="TOC2"/>
        <w:tabs>
          <w:tab w:val="right" w:leader="dot" w:pos="8306"/>
        </w:tabs>
      </w:pPr>
      <w:hyperlink w:anchor="_Toc18574" w:history="1">
        <w:r>
          <w:rPr>
            <w:rFonts w:ascii="仿宋" w:eastAsia="仿宋" w:hAnsi="仿宋" w:cs="仿宋" w:hint="eastAsia"/>
            <w:lang w:eastAsia="zh-CN"/>
          </w:rPr>
          <w:t>(二)、用地控制指标</w:t>
        </w:r>
        <w:r>
          <w:tab/>
        </w:r>
        <w:r>
          <w:fldChar w:fldCharType="begin"/>
        </w:r>
        <w:r>
          <w:instrText xml:space="preserve"> PAGEREF _Toc18574 \h </w:instrText>
        </w:r>
        <w:r>
          <w:fldChar w:fldCharType="separate"/>
        </w:r>
        <w:r>
          <w:t>3</w:t>
        </w:r>
        <w:r>
          <w:fldChar w:fldCharType="end"/>
        </w:r>
      </w:hyperlink>
    </w:p>
    <w:p>
      <w:pPr>
        <w:pStyle w:val="TOC2"/>
        <w:tabs>
          <w:tab w:val="right" w:leader="dot" w:pos="8306"/>
        </w:tabs>
      </w:pPr>
      <w:hyperlink w:anchor="_Toc20294" w:history="1">
        <w:r>
          <w:rPr>
            <w:rFonts w:ascii="仿宋" w:eastAsia="仿宋" w:hAnsi="仿宋" w:cs="仿宋" w:hint="eastAsia"/>
            <w:lang w:eastAsia="zh-CN"/>
          </w:rPr>
          <w:t>(三)、节约用地措施</w:t>
        </w:r>
        <w:r>
          <w:tab/>
        </w:r>
        <w:r>
          <w:fldChar w:fldCharType="begin"/>
        </w:r>
        <w:r>
          <w:instrText xml:space="preserve"> PAGEREF _Toc20294 \h </w:instrText>
        </w:r>
        <w:r>
          <w:fldChar w:fldCharType="separate"/>
        </w:r>
        <w:r>
          <w:t>5</w:t>
        </w:r>
        <w:r>
          <w:fldChar w:fldCharType="end"/>
        </w:r>
      </w:hyperlink>
    </w:p>
    <w:p>
      <w:pPr>
        <w:pStyle w:val="TOC2"/>
        <w:tabs>
          <w:tab w:val="right" w:leader="dot" w:pos="8306"/>
        </w:tabs>
      </w:pPr>
      <w:hyperlink w:anchor="_Toc8820" w:history="1">
        <w:r>
          <w:rPr>
            <w:rFonts w:ascii="仿宋" w:eastAsia="仿宋" w:hAnsi="仿宋" w:cs="仿宋" w:hint="eastAsia"/>
            <w:lang w:eastAsia="zh-CN"/>
          </w:rPr>
          <w:t>(四)、总图布置方案</w:t>
        </w:r>
        <w:r>
          <w:tab/>
        </w:r>
        <w:r>
          <w:fldChar w:fldCharType="begin"/>
        </w:r>
        <w:r>
          <w:instrText xml:space="preserve"> PAGEREF _Toc8820 \h </w:instrText>
        </w:r>
        <w:r>
          <w:fldChar w:fldCharType="separate"/>
        </w:r>
        <w:r>
          <w:t>6</w:t>
        </w:r>
        <w:r>
          <w:fldChar w:fldCharType="end"/>
        </w:r>
      </w:hyperlink>
    </w:p>
    <w:p>
      <w:pPr>
        <w:pStyle w:val="TOC2"/>
        <w:tabs>
          <w:tab w:val="right" w:leader="dot" w:pos="8306"/>
        </w:tabs>
      </w:pPr>
      <w:hyperlink w:anchor="_Toc27865" w:history="1">
        <w:r>
          <w:rPr>
            <w:rFonts w:ascii="仿宋" w:eastAsia="仿宋" w:hAnsi="仿宋" w:cs="仿宋" w:hint="eastAsia"/>
            <w:lang w:eastAsia="zh-CN"/>
          </w:rPr>
          <w:t>(五)、选址综合评价</w:t>
        </w:r>
        <w:r>
          <w:tab/>
        </w:r>
        <w:r>
          <w:fldChar w:fldCharType="begin"/>
        </w:r>
        <w:r>
          <w:instrText xml:space="preserve"> PAGEREF _Toc27865 \h </w:instrText>
        </w:r>
        <w:r>
          <w:fldChar w:fldCharType="separate"/>
        </w:r>
        <w:r>
          <w:t>7</w:t>
        </w:r>
        <w:r>
          <w:fldChar w:fldCharType="end"/>
        </w:r>
      </w:hyperlink>
    </w:p>
    <w:p>
      <w:pPr>
        <w:pStyle w:val="TOC1"/>
        <w:tabs>
          <w:tab w:val="right" w:leader="dot" w:pos="8306"/>
        </w:tabs>
      </w:pPr>
      <w:hyperlink w:anchor="_Toc5132" w:history="1">
        <w:r>
          <w:rPr>
            <w:rFonts w:ascii="仿宋" w:eastAsia="仿宋" w:hAnsi="仿宋" w:cs="仿宋" w:hint="eastAsia"/>
            <w:lang w:eastAsia="zh-CN"/>
          </w:rPr>
          <w:t>二、墨水项目建设单位说明</w:t>
        </w:r>
        <w:r>
          <w:tab/>
        </w:r>
        <w:r>
          <w:fldChar w:fldCharType="begin"/>
        </w:r>
        <w:r>
          <w:instrText xml:space="preserve"> PAGEREF _Toc5132 \h </w:instrText>
        </w:r>
        <w:r>
          <w:fldChar w:fldCharType="separate"/>
        </w:r>
        <w:r>
          <w:t>8</w:t>
        </w:r>
        <w:r>
          <w:fldChar w:fldCharType="end"/>
        </w:r>
      </w:hyperlink>
    </w:p>
    <w:p>
      <w:pPr>
        <w:pStyle w:val="TOC2"/>
        <w:tabs>
          <w:tab w:val="right" w:leader="dot" w:pos="8306"/>
        </w:tabs>
      </w:pPr>
      <w:hyperlink w:anchor="_Toc21689" w:history="1">
        <w:r>
          <w:rPr>
            <w:rFonts w:ascii="仿宋" w:eastAsia="仿宋" w:hAnsi="仿宋" w:cs="仿宋" w:hint="eastAsia"/>
            <w:lang w:eastAsia="zh-CN"/>
          </w:rPr>
          <w:t>(一)、墨水项目承办单位基本情况</w:t>
        </w:r>
        <w:r>
          <w:tab/>
        </w:r>
        <w:r>
          <w:fldChar w:fldCharType="begin"/>
        </w:r>
        <w:r>
          <w:instrText xml:space="preserve"> PAGEREF _Toc21689 \h </w:instrText>
        </w:r>
        <w:r>
          <w:fldChar w:fldCharType="separate"/>
        </w:r>
        <w:r>
          <w:t>8</w:t>
        </w:r>
        <w:r>
          <w:fldChar w:fldCharType="end"/>
        </w:r>
      </w:hyperlink>
    </w:p>
    <w:p>
      <w:pPr>
        <w:pStyle w:val="TOC2"/>
        <w:tabs>
          <w:tab w:val="right" w:leader="dot" w:pos="8306"/>
        </w:tabs>
      </w:pPr>
      <w:hyperlink w:anchor="_Toc21394" w:history="1">
        <w:r>
          <w:rPr>
            <w:rFonts w:ascii="仿宋" w:eastAsia="仿宋" w:hAnsi="仿宋" w:cs="仿宋" w:hint="eastAsia"/>
            <w:lang w:eastAsia="zh-CN"/>
          </w:rPr>
          <w:t>(二)、公司经济效益分析</w:t>
        </w:r>
        <w:r>
          <w:tab/>
        </w:r>
        <w:r>
          <w:fldChar w:fldCharType="begin"/>
        </w:r>
        <w:r>
          <w:instrText xml:space="preserve"> PAGEREF _Toc21394 \h </w:instrText>
        </w:r>
        <w:r>
          <w:fldChar w:fldCharType="separate"/>
        </w:r>
        <w:r>
          <w:t>9</w:t>
        </w:r>
        <w:r>
          <w:fldChar w:fldCharType="end"/>
        </w:r>
      </w:hyperlink>
    </w:p>
    <w:p>
      <w:pPr>
        <w:pStyle w:val="TOC1"/>
        <w:tabs>
          <w:tab w:val="right" w:leader="dot" w:pos="8306"/>
        </w:tabs>
      </w:pPr>
      <w:hyperlink w:anchor="_Toc10583" w:history="1">
        <w:r>
          <w:rPr>
            <w:rFonts w:ascii="仿宋" w:eastAsia="仿宋" w:hAnsi="仿宋" w:cs="仿宋" w:hint="eastAsia"/>
            <w:lang w:eastAsia="zh-CN"/>
          </w:rPr>
          <w:t>三、墨水项目建设背景及必要性分析</w:t>
        </w:r>
        <w:r>
          <w:tab/>
        </w:r>
        <w:r>
          <w:fldChar w:fldCharType="begin"/>
        </w:r>
        <w:r>
          <w:instrText xml:space="preserve"> PAGEREF _Toc10583 \h </w:instrText>
        </w:r>
        <w:r>
          <w:fldChar w:fldCharType="separate"/>
        </w:r>
        <w:r>
          <w:t>10</w:t>
        </w:r>
        <w:r>
          <w:fldChar w:fldCharType="end"/>
        </w:r>
      </w:hyperlink>
    </w:p>
    <w:p>
      <w:pPr>
        <w:pStyle w:val="TOC2"/>
        <w:tabs>
          <w:tab w:val="right" w:leader="dot" w:pos="8306"/>
        </w:tabs>
      </w:pPr>
      <w:hyperlink w:anchor="_Toc12875" w:history="1">
        <w:r>
          <w:rPr>
            <w:rFonts w:ascii="仿宋" w:eastAsia="仿宋" w:hAnsi="仿宋" w:cs="仿宋" w:hint="eastAsia"/>
            <w:lang w:eastAsia="zh-CN"/>
          </w:rPr>
          <w:t>(一)、墨水项目背景分析</w:t>
        </w:r>
        <w:r>
          <w:tab/>
        </w:r>
        <w:r>
          <w:fldChar w:fldCharType="begin"/>
        </w:r>
        <w:r>
          <w:instrText xml:space="preserve"> PAGEREF _Toc12875 \h </w:instrText>
        </w:r>
        <w:r>
          <w:fldChar w:fldCharType="separate"/>
        </w:r>
        <w:r>
          <w:t>10</w:t>
        </w:r>
        <w:r>
          <w:fldChar w:fldCharType="end"/>
        </w:r>
      </w:hyperlink>
    </w:p>
    <w:p>
      <w:pPr>
        <w:pStyle w:val="TOC2"/>
        <w:tabs>
          <w:tab w:val="right" w:leader="dot" w:pos="8306"/>
        </w:tabs>
      </w:pPr>
      <w:hyperlink w:anchor="_Toc13588" w:history="1">
        <w:r>
          <w:rPr>
            <w:rFonts w:ascii="仿宋" w:eastAsia="仿宋" w:hAnsi="仿宋" w:cs="仿宋" w:hint="eastAsia"/>
            <w:lang w:eastAsia="zh-CN"/>
          </w:rPr>
          <w:t>(二)、墨水项目建设必要性分析</w:t>
        </w:r>
        <w:r>
          <w:tab/>
        </w:r>
        <w:r>
          <w:fldChar w:fldCharType="begin"/>
        </w:r>
        <w:r>
          <w:instrText xml:space="preserve"> PAGEREF _Toc13588 \h </w:instrText>
        </w:r>
        <w:r>
          <w:fldChar w:fldCharType="separate"/>
        </w:r>
        <w:r>
          <w:t>11</w:t>
        </w:r>
        <w:r>
          <w:fldChar w:fldCharType="end"/>
        </w:r>
      </w:hyperlink>
    </w:p>
    <w:p>
      <w:pPr>
        <w:pStyle w:val="TOC1"/>
        <w:tabs>
          <w:tab w:val="right" w:leader="dot" w:pos="8306"/>
        </w:tabs>
      </w:pPr>
      <w:hyperlink w:anchor="_Toc24192" w:history="1">
        <w:r>
          <w:rPr>
            <w:rFonts w:ascii="仿宋" w:eastAsia="仿宋" w:hAnsi="仿宋" w:cs="仿宋" w:hint="eastAsia"/>
            <w:lang w:eastAsia="zh-CN"/>
          </w:rPr>
          <w:t>四、墨水项目土建工程</w:t>
        </w:r>
        <w:r>
          <w:tab/>
        </w:r>
        <w:r>
          <w:fldChar w:fldCharType="begin"/>
        </w:r>
        <w:r>
          <w:instrText xml:space="preserve"> PAGEREF _Toc24192 \h </w:instrText>
        </w:r>
        <w:r>
          <w:fldChar w:fldCharType="separate"/>
        </w:r>
        <w:r>
          <w:t>13</w:t>
        </w:r>
        <w:r>
          <w:fldChar w:fldCharType="end"/>
        </w:r>
      </w:hyperlink>
    </w:p>
    <w:p>
      <w:pPr>
        <w:pStyle w:val="TOC2"/>
        <w:tabs>
          <w:tab w:val="right" w:leader="dot" w:pos="8306"/>
        </w:tabs>
      </w:pPr>
      <w:hyperlink w:anchor="_Toc27861" w:history="1">
        <w:r>
          <w:rPr>
            <w:rFonts w:ascii="仿宋" w:eastAsia="仿宋" w:hAnsi="仿宋" w:cs="仿宋" w:hint="eastAsia"/>
            <w:lang w:eastAsia="zh-CN"/>
          </w:rPr>
          <w:t>(一)、建筑工程设计原则</w:t>
        </w:r>
        <w:r>
          <w:tab/>
        </w:r>
        <w:r>
          <w:fldChar w:fldCharType="begin"/>
        </w:r>
        <w:r>
          <w:instrText xml:space="preserve"> PAGEREF _Toc27861 \h </w:instrText>
        </w:r>
        <w:r>
          <w:fldChar w:fldCharType="separate"/>
        </w:r>
        <w:r>
          <w:t>13</w:t>
        </w:r>
        <w:r>
          <w:fldChar w:fldCharType="end"/>
        </w:r>
      </w:hyperlink>
    </w:p>
    <w:p>
      <w:pPr>
        <w:pStyle w:val="TOC2"/>
        <w:tabs>
          <w:tab w:val="right" w:leader="dot" w:pos="8306"/>
        </w:tabs>
      </w:pPr>
      <w:hyperlink w:anchor="_Toc567" w:history="1">
        <w:r>
          <w:rPr>
            <w:rFonts w:ascii="仿宋" w:eastAsia="仿宋" w:hAnsi="仿宋" w:cs="仿宋" w:hint="eastAsia"/>
            <w:lang w:eastAsia="zh-CN"/>
          </w:rPr>
          <w:t>(二)、土建工程设计年限及安全等级</w:t>
        </w:r>
        <w:r>
          <w:tab/>
        </w:r>
        <w:r>
          <w:fldChar w:fldCharType="begin"/>
        </w:r>
        <w:r>
          <w:instrText xml:space="preserve"> PAGEREF _Toc567 \h </w:instrText>
        </w:r>
        <w:r>
          <w:fldChar w:fldCharType="separate"/>
        </w:r>
        <w:r>
          <w:t>14</w:t>
        </w:r>
        <w:r>
          <w:fldChar w:fldCharType="end"/>
        </w:r>
      </w:hyperlink>
    </w:p>
    <w:p>
      <w:pPr>
        <w:pStyle w:val="TOC2"/>
        <w:tabs>
          <w:tab w:val="right" w:leader="dot" w:pos="8306"/>
        </w:tabs>
      </w:pPr>
      <w:hyperlink w:anchor="_Toc8286" w:history="1">
        <w:r>
          <w:rPr>
            <w:rFonts w:ascii="仿宋" w:eastAsia="仿宋" w:hAnsi="仿宋" w:cs="仿宋" w:hint="eastAsia"/>
            <w:lang w:eastAsia="zh-CN"/>
          </w:rPr>
          <w:t>(三)、建筑工程设计总体要求</w:t>
        </w:r>
        <w:r>
          <w:tab/>
        </w:r>
        <w:r>
          <w:fldChar w:fldCharType="begin"/>
        </w:r>
        <w:r>
          <w:instrText xml:space="preserve"> PAGEREF _Toc8286 \h </w:instrText>
        </w:r>
        <w:r>
          <w:fldChar w:fldCharType="separate"/>
        </w:r>
        <w:r>
          <w:t>15</w:t>
        </w:r>
        <w:r>
          <w:fldChar w:fldCharType="end"/>
        </w:r>
      </w:hyperlink>
    </w:p>
    <w:p>
      <w:pPr>
        <w:pStyle w:val="TOC2"/>
        <w:tabs>
          <w:tab w:val="right" w:leader="dot" w:pos="8306"/>
        </w:tabs>
      </w:pPr>
      <w:hyperlink w:anchor="_Toc3251" w:history="1">
        <w:r>
          <w:rPr>
            <w:rFonts w:ascii="仿宋" w:eastAsia="仿宋" w:hAnsi="仿宋" w:cs="仿宋" w:hint="eastAsia"/>
            <w:lang w:eastAsia="zh-CN"/>
          </w:rPr>
          <w:t>(四)、土建工程建设指标</w:t>
        </w:r>
        <w:r>
          <w:tab/>
        </w:r>
        <w:r>
          <w:fldChar w:fldCharType="begin"/>
        </w:r>
        <w:r>
          <w:instrText xml:space="preserve"> PAGEREF _Toc3251 \h </w:instrText>
        </w:r>
        <w:r>
          <w:fldChar w:fldCharType="separate"/>
        </w:r>
        <w:r>
          <w:t>16</w:t>
        </w:r>
        <w:r>
          <w:fldChar w:fldCharType="end"/>
        </w:r>
      </w:hyperlink>
    </w:p>
    <w:p>
      <w:pPr>
        <w:pStyle w:val="TOC1"/>
        <w:tabs>
          <w:tab w:val="right" w:leader="dot" w:pos="8306"/>
        </w:tabs>
      </w:pPr>
      <w:hyperlink w:anchor="_Toc3653" w:history="1">
        <w:r>
          <w:rPr>
            <w:rFonts w:ascii="仿宋" w:eastAsia="仿宋" w:hAnsi="仿宋" w:cs="仿宋" w:hint="eastAsia"/>
            <w:lang w:eastAsia="zh-CN"/>
          </w:rPr>
          <w:t>五、墨水项目概论</w:t>
        </w:r>
        <w:r>
          <w:tab/>
        </w:r>
        <w:r>
          <w:fldChar w:fldCharType="begin"/>
        </w:r>
        <w:r>
          <w:instrText xml:space="preserve"> PAGEREF _Toc3653 \h </w:instrText>
        </w:r>
        <w:r>
          <w:fldChar w:fldCharType="separate"/>
        </w:r>
        <w:r>
          <w:t>16</w:t>
        </w:r>
        <w:r>
          <w:fldChar w:fldCharType="end"/>
        </w:r>
      </w:hyperlink>
    </w:p>
    <w:p>
      <w:pPr>
        <w:pStyle w:val="TOC2"/>
        <w:tabs>
          <w:tab w:val="right" w:leader="dot" w:pos="8306"/>
        </w:tabs>
      </w:pPr>
      <w:hyperlink w:anchor="_Toc9482" w:history="1">
        <w:r>
          <w:rPr>
            <w:rFonts w:ascii="仿宋" w:eastAsia="仿宋" w:hAnsi="仿宋" w:cs="仿宋" w:hint="eastAsia"/>
            <w:lang w:eastAsia="zh-CN"/>
          </w:rPr>
          <w:t>(一)、墨水项目概况</w:t>
        </w:r>
        <w:r>
          <w:tab/>
        </w:r>
        <w:r>
          <w:fldChar w:fldCharType="begin"/>
        </w:r>
        <w:r>
          <w:instrText xml:space="preserve"> PAGEREF _Toc9482 \h </w:instrText>
        </w:r>
        <w:r>
          <w:fldChar w:fldCharType="separate"/>
        </w:r>
        <w:r>
          <w:t>16</w:t>
        </w:r>
        <w:r>
          <w:fldChar w:fldCharType="end"/>
        </w:r>
      </w:hyperlink>
    </w:p>
    <w:p>
      <w:pPr>
        <w:pStyle w:val="TOC2"/>
        <w:tabs>
          <w:tab w:val="right" w:leader="dot" w:pos="8306"/>
        </w:tabs>
      </w:pPr>
      <w:hyperlink w:anchor="_Toc189" w:history="1">
        <w:r>
          <w:rPr>
            <w:rFonts w:ascii="仿宋" w:eastAsia="仿宋" w:hAnsi="仿宋" w:cs="仿宋" w:hint="eastAsia"/>
            <w:lang w:eastAsia="zh-CN"/>
          </w:rPr>
          <w:t>(二)、墨水项目目标</w:t>
        </w:r>
        <w:r>
          <w:tab/>
        </w:r>
        <w:r>
          <w:fldChar w:fldCharType="begin"/>
        </w:r>
        <w:r>
          <w:instrText xml:space="preserve"> PAGEREF _Toc189 \h </w:instrText>
        </w:r>
        <w:r>
          <w:fldChar w:fldCharType="separate"/>
        </w:r>
        <w:r>
          <w:t>18</w:t>
        </w:r>
        <w:r>
          <w:fldChar w:fldCharType="end"/>
        </w:r>
      </w:hyperlink>
    </w:p>
    <w:p>
      <w:pPr>
        <w:pStyle w:val="TOC2"/>
        <w:tabs>
          <w:tab w:val="right" w:leader="dot" w:pos="8306"/>
        </w:tabs>
      </w:pPr>
      <w:hyperlink w:anchor="_Toc30287" w:history="1">
        <w:r>
          <w:rPr>
            <w:rFonts w:ascii="仿宋" w:eastAsia="仿宋" w:hAnsi="仿宋" w:cs="仿宋" w:hint="eastAsia"/>
            <w:lang w:eastAsia="zh-CN"/>
          </w:rPr>
          <w:t>(三)、墨水项目提出的理由</w:t>
        </w:r>
        <w:r>
          <w:tab/>
        </w:r>
        <w:r>
          <w:fldChar w:fldCharType="begin"/>
        </w:r>
        <w:r>
          <w:instrText xml:space="preserve"> PAGEREF _Toc30287 \h </w:instrText>
        </w:r>
        <w:r>
          <w:fldChar w:fldCharType="separate"/>
        </w:r>
        <w:r>
          <w:t>19</w:t>
        </w:r>
        <w:r>
          <w:fldChar w:fldCharType="end"/>
        </w:r>
      </w:hyperlink>
    </w:p>
    <w:p>
      <w:pPr>
        <w:pStyle w:val="TOC2"/>
        <w:tabs>
          <w:tab w:val="right" w:leader="dot" w:pos="8306"/>
        </w:tabs>
      </w:pPr>
      <w:hyperlink w:anchor="_Toc398" w:history="1">
        <w:r>
          <w:rPr>
            <w:rFonts w:ascii="仿宋" w:eastAsia="仿宋" w:hAnsi="仿宋" w:cs="仿宋" w:hint="eastAsia"/>
            <w:lang w:eastAsia="zh-CN"/>
          </w:rPr>
          <w:t>(四)、墨水项目意义</w:t>
        </w:r>
        <w:r>
          <w:tab/>
        </w:r>
        <w:r>
          <w:fldChar w:fldCharType="begin"/>
        </w:r>
        <w:r>
          <w:instrText xml:space="preserve"> PAGEREF _Toc398 \h </w:instrText>
        </w:r>
        <w:r>
          <w:fldChar w:fldCharType="separate"/>
        </w:r>
        <w:r>
          <w:t>20</w:t>
        </w:r>
        <w:r>
          <w:fldChar w:fldCharType="end"/>
        </w:r>
      </w:hyperlink>
    </w:p>
    <w:p>
      <w:pPr>
        <w:pStyle w:val="TOC2"/>
        <w:tabs>
          <w:tab w:val="right" w:leader="dot" w:pos="8306"/>
        </w:tabs>
      </w:pPr>
      <w:hyperlink w:anchor="_Toc18974" w:history="1">
        <w:r>
          <w:rPr>
            <w:rFonts w:ascii="仿宋" w:eastAsia="仿宋" w:hAnsi="仿宋" w:cs="仿宋" w:hint="eastAsia"/>
            <w:lang w:eastAsia="zh-CN"/>
          </w:rPr>
          <w:t>(五)、墨水项目背景</w:t>
        </w:r>
        <w:r>
          <w:tab/>
        </w:r>
        <w:r>
          <w:fldChar w:fldCharType="begin"/>
        </w:r>
        <w:r>
          <w:instrText xml:space="preserve"> PAGEREF _Toc18974 \h </w:instrText>
        </w:r>
        <w:r>
          <w:fldChar w:fldCharType="separate"/>
        </w:r>
        <w:r>
          <w:t>21</w:t>
        </w:r>
        <w:r>
          <w:fldChar w:fldCharType="end"/>
        </w:r>
      </w:hyperlink>
    </w:p>
    <w:p>
      <w:pPr>
        <w:pStyle w:val="TOC1"/>
        <w:tabs>
          <w:tab w:val="right" w:leader="dot" w:pos="8306"/>
        </w:tabs>
      </w:pPr>
      <w:hyperlink w:anchor="_Toc26355" w:history="1">
        <w:r>
          <w:rPr>
            <w:rFonts w:ascii="仿宋" w:eastAsia="仿宋" w:hAnsi="仿宋" w:cs="仿宋" w:hint="eastAsia"/>
            <w:lang w:eastAsia="zh-CN"/>
          </w:rPr>
          <w:t>六、市场分析、调研</w:t>
        </w:r>
        <w:r>
          <w:tab/>
        </w:r>
        <w:r>
          <w:fldChar w:fldCharType="begin"/>
        </w:r>
        <w:r>
          <w:instrText xml:space="preserve"> PAGEREF _Toc26355 \h </w:instrText>
        </w:r>
        <w:r>
          <w:fldChar w:fldCharType="separate"/>
        </w:r>
        <w:r>
          <w:t>22</w:t>
        </w:r>
        <w:r>
          <w:fldChar w:fldCharType="end"/>
        </w:r>
      </w:hyperlink>
    </w:p>
    <w:p>
      <w:pPr>
        <w:pStyle w:val="TOC2"/>
        <w:tabs>
          <w:tab w:val="right" w:leader="dot" w:pos="8306"/>
        </w:tabs>
      </w:pPr>
      <w:hyperlink w:anchor="_Toc19607" w:history="1">
        <w:r>
          <w:rPr>
            <w:rFonts w:ascii="仿宋" w:eastAsia="仿宋" w:hAnsi="仿宋" w:cs="仿宋" w:hint="eastAsia"/>
            <w:lang w:eastAsia="zh-CN"/>
          </w:rPr>
          <w:t>(一)、墨水行业分析</w:t>
        </w:r>
        <w:r>
          <w:tab/>
        </w:r>
        <w:r>
          <w:fldChar w:fldCharType="begin"/>
        </w:r>
        <w:r>
          <w:instrText xml:space="preserve"> PAGEREF _Toc19607 \h </w:instrText>
        </w:r>
        <w:r>
          <w:fldChar w:fldCharType="separate"/>
        </w:r>
        <w:r>
          <w:t>22</w:t>
        </w:r>
        <w:r>
          <w:fldChar w:fldCharType="end"/>
        </w:r>
      </w:hyperlink>
    </w:p>
    <w:p>
      <w:pPr>
        <w:pStyle w:val="TOC2"/>
        <w:tabs>
          <w:tab w:val="right" w:leader="dot" w:pos="8306"/>
        </w:tabs>
      </w:pPr>
      <w:hyperlink w:anchor="_Toc18482" w:history="1">
        <w:r>
          <w:rPr>
            <w:rFonts w:ascii="仿宋" w:eastAsia="仿宋" w:hAnsi="仿宋" w:cs="仿宋" w:hint="eastAsia"/>
            <w:lang w:eastAsia="zh-CN"/>
          </w:rPr>
          <w:t>(二)、墨水市场分析预测</w:t>
        </w:r>
        <w:r>
          <w:tab/>
        </w:r>
        <w:r>
          <w:fldChar w:fldCharType="begin"/>
        </w:r>
        <w:r>
          <w:instrText xml:space="preserve"> PAGEREF _Toc18482 \h </w:instrText>
        </w:r>
        <w:r>
          <w:fldChar w:fldCharType="separate"/>
        </w:r>
        <w:r>
          <w:t>23</w:t>
        </w:r>
        <w:r>
          <w:fldChar w:fldCharType="end"/>
        </w:r>
      </w:hyperlink>
    </w:p>
    <w:p>
      <w:pPr>
        <w:pStyle w:val="TOC1"/>
        <w:tabs>
          <w:tab w:val="right" w:leader="dot" w:pos="8306"/>
        </w:tabs>
      </w:pPr>
      <w:hyperlink w:anchor="_Toc27903" w:history="1">
        <w:r>
          <w:rPr>
            <w:rFonts w:ascii="仿宋" w:eastAsia="仿宋" w:hAnsi="仿宋" w:cs="仿宋" w:hint="eastAsia"/>
            <w:lang w:eastAsia="zh-CN"/>
          </w:rPr>
          <w:t>七、墨水项目创新与研发</w:t>
        </w:r>
        <w:r>
          <w:tab/>
        </w:r>
        <w:r>
          <w:fldChar w:fldCharType="begin"/>
        </w:r>
        <w:r>
          <w:instrText xml:space="preserve"> PAGEREF _Toc27903 \h </w:instrText>
        </w:r>
        <w:r>
          <w:fldChar w:fldCharType="separate"/>
        </w:r>
        <w:r>
          <w:t>24</w:t>
        </w:r>
        <w:r>
          <w:fldChar w:fldCharType="end"/>
        </w:r>
      </w:hyperlink>
    </w:p>
    <w:p>
      <w:pPr>
        <w:pStyle w:val="TOC2"/>
        <w:tabs>
          <w:tab w:val="right" w:leader="dot" w:pos="8306"/>
        </w:tabs>
      </w:pPr>
      <w:hyperlink w:anchor="_Toc8233" w:history="1">
        <w:r>
          <w:rPr>
            <w:rFonts w:ascii="仿宋" w:eastAsia="仿宋" w:hAnsi="仿宋" w:cs="仿宋" w:hint="eastAsia"/>
            <w:lang w:eastAsia="zh-CN"/>
          </w:rPr>
          <w:t>(一)、创新策略与方向</w:t>
        </w:r>
        <w:r>
          <w:tab/>
        </w:r>
        <w:r>
          <w:fldChar w:fldCharType="begin"/>
        </w:r>
        <w:r>
          <w:instrText xml:space="preserve"> PAGEREF _Toc8233 \h </w:instrText>
        </w:r>
        <w:r>
          <w:fldChar w:fldCharType="separate"/>
        </w:r>
        <w:r>
          <w:t>24</w:t>
        </w:r>
        <w:r>
          <w:fldChar w:fldCharType="end"/>
        </w:r>
      </w:hyperlink>
    </w:p>
    <w:p>
      <w:pPr>
        <w:pStyle w:val="TOC2"/>
        <w:tabs>
          <w:tab w:val="right" w:leader="dot" w:pos="8306"/>
        </w:tabs>
      </w:pPr>
      <w:hyperlink w:anchor="_Toc10407" w:history="1">
        <w:r>
          <w:rPr>
            <w:rFonts w:ascii="仿宋" w:eastAsia="仿宋" w:hAnsi="仿宋" w:cs="仿宋" w:hint="eastAsia"/>
            <w:lang w:eastAsia="zh-CN"/>
          </w:rPr>
          <w:t>(二)、研发规划与投入</w:t>
        </w:r>
        <w:r>
          <w:tab/>
        </w:r>
        <w:r>
          <w:fldChar w:fldCharType="begin"/>
        </w:r>
        <w:r>
          <w:instrText xml:space="preserve"> PAGEREF _Toc10407 \h </w:instrText>
        </w:r>
        <w:r>
          <w:fldChar w:fldCharType="separate"/>
        </w:r>
        <w:r>
          <w:t>25</w:t>
        </w:r>
        <w:r>
          <w:fldChar w:fldCharType="end"/>
        </w:r>
      </w:hyperlink>
    </w:p>
    <w:p>
      <w:pPr>
        <w:pStyle w:val="TOC1"/>
        <w:tabs>
          <w:tab w:val="right" w:leader="dot" w:pos="8306"/>
        </w:tabs>
      </w:pPr>
      <w:hyperlink w:anchor="_Toc21806" w:history="1">
        <w:r>
          <w:rPr>
            <w:rFonts w:ascii="仿宋" w:eastAsia="仿宋" w:hAnsi="仿宋" w:cs="仿宋" w:hint="eastAsia"/>
            <w:lang w:eastAsia="zh-CN"/>
          </w:rPr>
          <w:t>八、墨水项目投资规划</w:t>
        </w:r>
        <w:r>
          <w:tab/>
        </w:r>
        <w:r>
          <w:fldChar w:fldCharType="begin"/>
        </w:r>
        <w:r>
          <w:instrText xml:space="preserve"> PAGEREF _Toc21806 \h </w:instrText>
        </w:r>
        <w:r>
          <w:fldChar w:fldCharType="separate"/>
        </w:r>
        <w:r>
          <w:t>27</w:t>
        </w:r>
        <w:r>
          <w:fldChar w:fldCharType="end"/>
        </w:r>
      </w:hyperlink>
    </w:p>
    <w:p>
      <w:pPr>
        <w:pStyle w:val="TOC2"/>
        <w:tabs>
          <w:tab w:val="right" w:leader="dot" w:pos="8306"/>
        </w:tabs>
      </w:pPr>
      <w:hyperlink w:anchor="_Toc14789" w:history="1">
        <w:r>
          <w:rPr>
            <w:rFonts w:ascii="仿宋" w:eastAsia="仿宋" w:hAnsi="仿宋" w:cs="仿宋" w:hint="eastAsia"/>
            <w:lang w:eastAsia="zh-CN"/>
          </w:rPr>
          <w:t>(一)、墨水项目总投资估算</w:t>
        </w:r>
        <w:r>
          <w:tab/>
        </w:r>
        <w:r>
          <w:fldChar w:fldCharType="begin"/>
        </w:r>
        <w:r>
          <w:instrText xml:space="preserve"> PAGEREF _Toc14789 \h </w:instrText>
        </w:r>
        <w:r>
          <w:fldChar w:fldCharType="separate"/>
        </w:r>
        <w:r>
          <w:t>27</w:t>
        </w:r>
        <w:r>
          <w:fldChar w:fldCharType="end"/>
        </w:r>
      </w:hyperlink>
    </w:p>
    <w:p>
      <w:pPr>
        <w:pStyle w:val="TOC2"/>
        <w:tabs>
          <w:tab w:val="right" w:leader="dot" w:pos="8306"/>
        </w:tabs>
      </w:pPr>
      <w:hyperlink w:anchor="_Toc22764" w:history="1">
        <w:r>
          <w:rPr>
            <w:rFonts w:ascii="仿宋" w:eastAsia="仿宋" w:hAnsi="仿宋" w:cs="仿宋" w:hint="eastAsia"/>
            <w:lang w:eastAsia="zh-CN"/>
          </w:rPr>
          <w:t>(二)、资金筹措</w:t>
        </w:r>
        <w:r>
          <w:tab/>
        </w:r>
        <w:r>
          <w:fldChar w:fldCharType="begin"/>
        </w:r>
        <w:r>
          <w:instrText xml:space="preserve"> PAGEREF _Toc22764 \h </w:instrText>
        </w:r>
        <w:r>
          <w:fldChar w:fldCharType="separate"/>
        </w:r>
        <w:r>
          <w:t>28</w:t>
        </w:r>
        <w:r>
          <w:fldChar w:fldCharType="end"/>
        </w:r>
      </w:hyperlink>
    </w:p>
    <w:p>
      <w:pPr>
        <w:pStyle w:val="TOC1"/>
        <w:tabs>
          <w:tab w:val="right" w:leader="dot" w:pos="8306"/>
        </w:tabs>
      </w:pPr>
      <w:hyperlink w:anchor="_Toc12901" w:history="1">
        <w:r>
          <w:rPr>
            <w:rFonts w:ascii="仿宋" w:eastAsia="仿宋" w:hAnsi="仿宋" w:cs="仿宋" w:hint="eastAsia"/>
            <w:lang w:eastAsia="zh-CN"/>
          </w:rPr>
          <w:t>九、墨水项目风险管理</w:t>
        </w:r>
        <w:r>
          <w:tab/>
        </w:r>
        <w:r>
          <w:fldChar w:fldCharType="begin"/>
        </w:r>
        <w:r>
          <w:instrText xml:space="preserve"> PAGEREF _Toc12901 \h </w:instrText>
        </w:r>
        <w:r>
          <w:fldChar w:fldCharType="separate"/>
        </w:r>
        <w:r>
          <w:t>29</w:t>
        </w:r>
        <w:r>
          <w:fldChar w:fldCharType="end"/>
        </w:r>
      </w:hyperlink>
    </w:p>
    <w:p>
      <w:pPr>
        <w:pStyle w:val="TOC2"/>
        <w:tabs>
          <w:tab w:val="right" w:leader="dot" w:pos="8306"/>
        </w:tabs>
      </w:pPr>
      <w:hyperlink w:anchor="_Toc26658" w:history="1">
        <w:r>
          <w:rPr>
            <w:rFonts w:ascii="仿宋" w:eastAsia="仿宋" w:hAnsi="仿宋" w:cs="仿宋" w:hint="eastAsia"/>
            <w:lang w:eastAsia="zh-CN"/>
          </w:rPr>
          <w:t>(一)、风险识别与评估</w:t>
        </w:r>
        <w:r>
          <w:tab/>
        </w:r>
        <w:r>
          <w:fldChar w:fldCharType="begin"/>
        </w:r>
        <w:r>
          <w:instrText xml:space="preserve"> PAGEREF _Toc26658 \h </w:instrText>
        </w:r>
        <w:r>
          <w:fldChar w:fldCharType="separate"/>
        </w:r>
        <w:r>
          <w:t>29</w:t>
        </w:r>
        <w:r>
          <w:fldChar w:fldCharType="end"/>
        </w:r>
      </w:hyperlink>
    </w:p>
    <w:p>
      <w:pPr>
        <w:pStyle w:val="TOC2"/>
        <w:tabs>
          <w:tab w:val="right" w:leader="dot" w:pos="8306"/>
        </w:tabs>
      </w:pPr>
      <w:hyperlink w:anchor="_Toc2977" w:history="1">
        <w:r>
          <w:rPr>
            <w:rFonts w:ascii="仿宋" w:eastAsia="仿宋" w:hAnsi="仿宋" w:cs="仿宋" w:hint="eastAsia"/>
            <w:lang w:eastAsia="zh-CN"/>
          </w:rPr>
          <w:t>(二)、风险应对策略</w:t>
        </w:r>
        <w:r>
          <w:tab/>
        </w:r>
        <w:r>
          <w:fldChar w:fldCharType="begin"/>
        </w:r>
        <w:r>
          <w:instrText xml:space="preserve"> PAGEREF _Toc2977 \h </w:instrText>
        </w:r>
        <w:r>
          <w:fldChar w:fldCharType="separate"/>
        </w:r>
        <w:r>
          <w:t>30</w:t>
        </w:r>
        <w:r>
          <w:fldChar w:fldCharType="end"/>
        </w:r>
      </w:hyperlink>
    </w:p>
    <w:p>
      <w:pPr>
        <w:pStyle w:val="TOC2"/>
        <w:tabs>
          <w:tab w:val="right" w:leader="dot" w:pos="8306"/>
        </w:tabs>
      </w:pPr>
      <w:hyperlink w:anchor="_Toc29045" w:history="1">
        <w:r>
          <w:rPr>
            <w:rFonts w:ascii="仿宋" w:eastAsia="仿宋" w:hAnsi="仿宋" w:cs="仿宋" w:hint="eastAsia"/>
            <w:lang w:eastAsia="zh-CN"/>
          </w:rPr>
          <w:t>(三)、风险监控与控制</w:t>
        </w:r>
        <w:r>
          <w:tab/>
        </w:r>
        <w:r>
          <w:fldChar w:fldCharType="begin"/>
        </w:r>
        <w:r>
          <w:instrText xml:space="preserve"> PAGEREF _Toc29045 \h </w:instrText>
        </w:r>
        <w:r>
          <w:fldChar w:fldCharType="separate"/>
        </w:r>
        <w:r>
          <w:t>32</w:t>
        </w:r>
        <w:r>
          <w:fldChar w:fldCharType="end"/>
        </w:r>
      </w:hyperlink>
    </w:p>
    <w:p>
      <w:pPr>
        <w:pStyle w:val="TOC1"/>
        <w:tabs>
          <w:tab w:val="right" w:leader="dot" w:pos="8306"/>
        </w:tabs>
      </w:pPr>
      <w:hyperlink w:anchor="_Toc13237" w:history="1">
        <w:r>
          <w:rPr>
            <w:rFonts w:ascii="仿宋" w:eastAsia="仿宋" w:hAnsi="仿宋" w:cs="仿宋" w:hint="eastAsia"/>
            <w:lang w:eastAsia="zh-CN"/>
          </w:rPr>
          <w:t>十、墨水项目财务管理</w:t>
        </w:r>
        <w:r>
          <w:tab/>
        </w:r>
        <w:r>
          <w:fldChar w:fldCharType="begin"/>
        </w:r>
        <w:r>
          <w:instrText xml:space="preserve"> PAGEREF _Toc13237 \h </w:instrText>
        </w:r>
        <w:r>
          <w:fldChar w:fldCharType="separate"/>
        </w:r>
        <w:r>
          <w:t>33</w:t>
        </w:r>
        <w:r>
          <w:fldChar w:fldCharType="end"/>
        </w:r>
      </w:hyperlink>
    </w:p>
    <w:p>
      <w:pPr>
        <w:pStyle w:val="TOC2"/>
        <w:tabs>
          <w:tab w:val="right" w:leader="dot" w:pos="8306"/>
        </w:tabs>
      </w:pPr>
      <w:hyperlink w:anchor="_Toc9137" w:history="1">
        <w:r>
          <w:rPr>
            <w:rFonts w:ascii="仿宋" w:eastAsia="仿宋" w:hAnsi="仿宋" w:cs="仿宋" w:hint="eastAsia"/>
            <w:lang w:eastAsia="zh-CN"/>
          </w:rPr>
          <w:t>(一)、资金需求大</w:t>
        </w:r>
        <w:r>
          <w:tab/>
        </w:r>
        <w:r>
          <w:fldChar w:fldCharType="begin"/>
        </w:r>
        <w:r>
          <w:instrText xml:space="preserve"> PAGEREF _Toc9137 \h </w:instrText>
        </w:r>
        <w:r>
          <w:fldChar w:fldCharType="separate"/>
        </w:r>
        <w:r>
          <w:t>33</w:t>
        </w:r>
        <w:r>
          <w:fldChar w:fldCharType="end"/>
        </w:r>
      </w:hyperlink>
    </w:p>
    <w:p>
      <w:pPr>
        <w:pStyle w:val="TOC2"/>
        <w:tabs>
          <w:tab w:val="right" w:leader="dot" w:pos="8306"/>
        </w:tabs>
      </w:pPr>
      <w:hyperlink w:anchor="_Toc14773" w:history="1">
        <w:r>
          <w:rPr>
            <w:rFonts w:ascii="仿宋" w:eastAsia="仿宋" w:hAnsi="仿宋" w:cs="仿宋" w:hint="eastAsia"/>
            <w:lang w:eastAsia="zh-CN"/>
          </w:rPr>
          <w:t>(二)、研发周期长</w:t>
        </w:r>
        <w:r>
          <w:tab/>
        </w:r>
        <w:r>
          <w:fldChar w:fldCharType="begin"/>
        </w:r>
        <w:r>
          <w:instrText xml:space="preserve"> PAGEREF _Toc14773 \h </w:instrText>
        </w:r>
        <w:r>
          <w:fldChar w:fldCharType="separate"/>
        </w:r>
        <w:r>
          <w:t>34</w:t>
        </w:r>
        <w:r>
          <w:fldChar w:fldCharType="end"/>
        </w:r>
      </w:hyperlink>
    </w:p>
    <w:p>
      <w:pPr>
        <w:pStyle w:val="TOC2"/>
        <w:tabs>
          <w:tab w:val="right" w:leader="dot" w:pos="8306"/>
        </w:tabs>
      </w:pPr>
      <w:hyperlink w:anchor="_Toc26413" w:history="1">
        <w:r>
          <w:rPr>
            <w:rFonts w:ascii="仿宋" w:eastAsia="仿宋" w:hAnsi="仿宋" w:cs="仿宋" w:hint="eastAsia"/>
            <w:lang w:eastAsia="zh-CN"/>
          </w:rPr>
          <w:t>(三)、市场风险大</w:t>
        </w:r>
        <w:r>
          <w:tab/>
        </w:r>
        <w:r>
          <w:fldChar w:fldCharType="begin"/>
        </w:r>
        <w:r>
          <w:instrText xml:space="preserve"> PAGEREF _Toc26413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28" w:history="1">
        <w:r>
          <w:rPr>
            <w:rFonts w:ascii="仿宋" w:eastAsia="仿宋" w:hAnsi="仿宋" w:cs="仿宋" w:hint="eastAsia"/>
            <w:lang w:eastAsia="zh-CN"/>
          </w:rPr>
          <w:t>(四)、利润率高</w:t>
        </w:r>
        <w:r>
          <w:tab/>
        </w:r>
        <w:r>
          <w:fldChar w:fldCharType="begin"/>
        </w:r>
        <w:r>
          <w:instrText xml:space="preserve"> PAGEREF _Toc27628 \h </w:instrText>
        </w:r>
        <w:r>
          <w:fldChar w:fldCharType="separate"/>
        </w:r>
        <w:r>
          <w:t>37</w:t>
        </w:r>
        <w:r>
          <w:fldChar w:fldCharType="end"/>
        </w:r>
      </w:hyperlink>
    </w:p>
    <w:p>
      <w:pPr>
        <w:pStyle w:val="TOC1"/>
        <w:tabs>
          <w:tab w:val="right" w:leader="dot" w:pos="8306"/>
        </w:tabs>
      </w:pPr>
      <w:hyperlink w:anchor="_Toc25387" w:history="1">
        <w:r>
          <w:rPr>
            <w:rFonts w:ascii="仿宋" w:eastAsia="仿宋" w:hAnsi="仿宋" w:cs="仿宋" w:hint="eastAsia"/>
            <w:lang w:eastAsia="zh-CN"/>
          </w:rPr>
          <w:t>十一、墨水项目人力资源培养与发展</w:t>
        </w:r>
        <w:r>
          <w:tab/>
        </w:r>
        <w:r>
          <w:fldChar w:fldCharType="begin"/>
        </w:r>
        <w:r>
          <w:instrText xml:space="preserve"> PAGEREF _Toc25387 \h </w:instrText>
        </w:r>
        <w:r>
          <w:fldChar w:fldCharType="separate"/>
        </w:r>
        <w:r>
          <w:t>39</w:t>
        </w:r>
        <w:r>
          <w:fldChar w:fldCharType="end"/>
        </w:r>
      </w:hyperlink>
    </w:p>
    <w:p>
      <w:pPr>
        <w:pStyle w:val="TOC2"/>
        <w:tabs>
          <w:tab w:val="right" w:leader="dot" w:pos="8306"/>
        </w:tabs>
      </w:pPr>
      <w:hyperlink w:anchor="_Toc9769" w:history="1">
        <w:r>
          <w:rPr>
            <w:rFonts w:ascii="仿宋" w:eastAsia="仿宋" w:hAnsi="仿宋" w:cs="仿宋" w:hint="eastAsia"/>
            <w:lang w:eastAsia="zh-CN"/>
          </w:rPr>
          <w:t>(一)、人才需求与规划</w:t>
        </w:r>
        <w:r>
          <w:tab/>
        </w:r>
        <w:r>
          <w:fldChar w:fldCharType="begin"/>
        </w:r>
        <w:r>
          <w:instrText xml:space="preserve"> PAGEREF _Toc9769 \h </w:instrText>
        </w:r>
        <w:r>
          <w:fldChar w:fldCharType="separate"/>
        </w:r>
        <w:r>
          <w:t>39</w:t>
        </w:r>
        <w:r>
          <w:fldChar w:fldCharType="end"/>
        </w:r>
      </w:hyperlink>
    </w:p>
    <w:p>
      <w:pPr>
        <w:pStyle w:val="TOC2"/>
        <w:tabs>
          <w:tab w:val="right" w:leader="dot" w:pos="8306"/>
        </w:tabs>
      </w:pPr>
      <w:hyperlink w:anchor="_Toc30576" w:history="1">
        <w:r>
          <w:rPr>
            <w:rFonts w:ascii="仿宋" w:eastAsia="仿宋" w:hAnsi="仿宋" w:cs="仿宋" w:hint="eastAsia"/>
            <w:lang w:eastAsia="zh-CN"/>
          </w:rPr>
          <w:t>(二)、培训与发展计划</w:t>
        </w:r>
        <w:r>
          <w:tab/>
        </w:r>
        <w:r>
          <w:fldChar w:fldCharType="begin"/>
        </w:r>
        <w:r>
          <w:instrText xml:space="preserve"> PAGEREF _Toc30576 \h </w:instrText>
        </w:r>
        <w:r>
          <w:fldChar w:fldCharType="separate"/>
        </w:r>
        <w:r>
          <w:t>40</w:t>
        </w:r>
        <w:r>
          <w:fldChar w:fldCharType="end"/>
        </w:r>
      </w:hyperlink>
    </w:p>
    <w:p>
      <w:pPr>
        <w:pStyle w:val="TOC1"/>
        <w:tabs>
          <w:tab w:val="right" w:leader="dot" w:pos="8306"/>
        </w:tabs>
      </w:pPr>
      <w:hyperlink w:anchor="_Toc14216" w:history="1">
        <w:r>
          <w:rPr>
            <w:rFonts w:ascii="仿宋" w:eastAsia="仿宋" w:hAnsi="仿宋" w:cs="仿宋" w:hint="eastAsia"/>
            <w:lang w:eastAsia="zh-CN"/>
          </w:rPr>
          <w:t>十二、墨水项目环境影响分析</w:t>
        </w:r>
        <w:r>
          <w:tab/>
        </w:r>
        <w:r>
          <w:fldChar w:fldCharType="begin"/>
        </w:r>
        <w:r>
          <w:instrText xml:space="preserve"> PAGEREF _Toc14216 \h </w:instrText>
        </w:r>
        <w:r>
          <w:fldChar w:fldCharType="separate"/>
        </w:r>
        <w:r>
          <w:t>40</w:t>
        </w:r>
        <w:r>
          <w:fldChar w:fldCharType="end"/>
        </w:r>
      </w:hyperlink>
    </w:p>
    <w:p>
      <w:pPr>
        <w:pStyle w:val="TOC2"/>
        <w:tabs>
          <w:tab w:val="right" w:leader="dot" w:pos="8306"/>
        </w:tabs>
      </w:pPr>
      <w:hyperlink w:anchor="_Toc4969" w:history="1">
        <w:r>
          <w:rPr>
            <w:rFonts w:ascii="仿宋" w:eastAsia="仿宋" w:hAnsi="仿宋" w:cs="仿宋" w:hint="eastAsia"/>
            <w:lang w:eastAsia="zh-CN"/>
          </w:rPr>
          <w:t>(一)、建设区域环境质量现状</w:t>
        </w:r>
        <w:r>
          <w:tab/>
        </w:r>
        <w:r>
          <w:fldChar w:fldCharType="begin"/>
        </w:r>
        <w:r>
          <w:instrText xml:space="preserve"> PAGEREF _Toc4969 \h </w:instrText>
        </w:r>
        <w:r>
          <w:fldChar w:fldCharType="separate"/>
        </w:r>
        <w:r>
          <w:t>40</w:t>
        </w:r>
        <w:r>
          <w:fldChar w:fldCharType="end"/>
        </w:r>
      </w:hyperlink>
    </w:p>
    <w:p>
      <w:pPr>
        <w:pStyle w:val="TOC2"/>
        <w:tabs>
          <w:tab w:val="right" w:leader="dot" w:pos="8306"/>
        </w:tabs>
      </w:pPr>
      <w:hyperlink w:anchor="_Toc17275" w:history="1">
        <w:r>
          <w:rPr>
            <w:rFonts w:ascii="仿宋" w:eastAsia="仿宋" w:hAnsi="仿宋" w:cs="仿宋" w:hint="eastAsia"/>
            <w:lang w:eastAsia="zh-CN"/>
          </w:rPr>
          <w:t>(二)、建设期环境保护</w:t>
        </w:r>
        <w:r>
          <w:tab/>
        </w:r>
        <w:r>
          <w:fldChar w:fldCharType="begin"/>
        </w:r>
        <w:r>
          <w:instrText xml:space="preserve"> PAGEREF _Toc17275 \h </w:instrText>
        </w:r>
        <w:r>
          <w:fldChar w:fldCharType="separate"/>
        </w:r>
        <w:r>
          <w:t>42</w:t>
        </w:r>
        <w:r>
          <w:fldChar w:fldCharType="end"/>
        </w:r>
      </w:hyperlink>
    </w:p>
    <w:p>
      <w:pPr>
        <w:pStyle w:val="TOC2"/>
        <w:tabs>
          <w:tab w:val="right" w:leader="dot" w:pos="8306"/>
        </w:tabs>
      </w:pPr>
      <w:hyperlink w:anchor="_Toc24465" w:history="1">
        <w:r>
          <w:rPr>
            <w:rFonts w:ascii="仿宋" w:eastAsia="仿宋" w:hAnsi="仿宋" w:cs="仿宋" w:hint="eastAsia"/>
            <w:lang w:eastAsia="zh-CN"/>
          </w:rPr>
          <w:t>(三)、运营期环境保护</w:t>
        </w:r>
        <w:r>
          <w:tab/>
        </w:r>
        <w:r>
          <w:fldChar w:fldCharType="begin"/>
        </w:r>
        <w:r>
          <w:instrText xml:space="preserve"> PAGEREF _Toc24465 \h </w:instrText>
        </w:r>
        <w:r>
          <w:fldChar w:fldCharType="separate"/>
        </w:r>
        <w:r>
          <w:t>43</w:t>
        </w:r>
        <w:r>
          <w:fldChar w:fldCharType="end"/>
        </w:r>
      </w:hyperlink>
    </w:p>
    <w:p>
      <w:pPr>
        <w:pStyle w:val="TOC2"/>
        <w:tabs>
          <w:tab w:val="right" w:leader="dot" w:pos="8306"/>
        </w:tabs>
      </w:pPr>
      <w:hyperlink w:anchor="_Toc24606" w:history="1">
        <w:r>
          <w:rPr>
            <w:rFonts w:ascii="仿宋" w:eastAsia="仿宋" w:hAnsi="仿宋" w:cs="仿宋" w:hint="eastAsia"/>
            <w:lang w:eastAsia="zh-CN"/>
          </w:rPr>
          <w:t>(四)、墨水项目建设对区域经济的影响</w:t>
        </w:r>
        <w:r>
          <w:tab/>
        </w:r>
        <w:r>
          <w:fldChar w:fldCharType="begin"/>
        </w:r>
        <w:r>
          <w:instrText xml:space="preserve"> PAGEREF _Toc24606 \h </w:instrText>
        </w:r>
        <w:r>
          <w:fldChar w:fldCharType="separate"/>
        </w:r>
        <w:r>
          <w:t>45</w:t>
        </w:r>
        <w:r>
          <w:fldChar w:fldCharType="end"/>
        </w:r>
      </w:hyperlink>
    </w:p>
    <w:p>
      <w:pPr>
        <w:pStyle w:val="TOC2"/>
        <w:tabs>
          <w:tab w:val="right" w:leader="dot" w:pos="8306"/>
        </w:tabs>
      </w:pPr>
      <w:hyperlink w:anchor="_Toc4857" w:history="1">
        <w:r>
          <w:rPr>
            <w:rFonts w:ascii="仿宋" w:eastAsia="仿宋" w:hAnsi="仿宋" w:cs="仿宋" w:hint="eastAsia"/>
            <w:lang w:eastAsia="zh-CN"/>
          </w:rPr>
          <w:t>(五)、废弃物处理</w:t>
        </w:r>
        <w:r>
          <w:tab/>
        </w:r>
        <w:r>
          <w:fldChar w:fldCharType="begin"/>
        </w:r>
        <w:r>
          <w:instrText xml:space="preserve"> PAGEREF _Toc4857 \h </w:instrText>
        </w:r>
        <w:r>
          <w:fldChar w:fldCharType="separate"/>
        </w:r>
        <w:r>
          <w:t>46</w:t>
        </w:r>
        <w:r>
          <w:fldChar w:fldCharType="end"/>
        </w:r>
      </w:hyperlink>
    </w:p>
    <w:p>
      <w:pPr>
        <w:pStyle w:val="TOC2"/>
        <w:tabs>
          <w:tab w:val="right" w:leader="dot" w:pos="8306"/>
        </w:tabs>
      </w:pPr>
      <w:hyperlink w:anchor="_Toc1046" w:history="1">
        <w:r>
          <w:rPr>
            <w:rFonts w:ascii="仿宋" w:eastAsia="仿宋" w:hAnsi="仿宋" w:cs="仿宋" w:hint="eastAsia"/>
            <w:lang w:eastAsia="zh-CN"/>
          </w:rPr>
          <w:t>(六)、特殊环境影响分析</w:t>
        </w:r>
        <w:r>
          <w:tab/>
        </w:r>
        <w:r>
          <w:fldChar w:fldCharType="begin"/>
        </w:r>
        <w:r>
          <w:instrText xml:space="preserve"> PAGEREF _Toc1046 \h </w:instrText>
        </w:r>
        <w:r>
          <w:fldChar w:fldCharType="separate"/>
        </w:r>
        <w:r>
          <w:t>47</w:t>
        </w:r>
        <w:r>
          <w:fldChar w:fldCharType="end"/>
        </w:r>
      </w:hyperlink>
    </w:p>
    <w:p>
      <w:pPr>
        <w:pStyle w:val="TOC2"/>
        <w:tabs>
          <w:tab w:val="right" w:leader="dot" w:pos="8306"/>
        </w:tabs>
      </w:pPr>
      <w:hyperlink w:anchor="_Toc24095" w:history="1">
        <w:r>
          <w:rPr>
            <w:rFonts w:ascii="仿宋" w:eastAsia="仿宋" w:hAnsi="仿宋" w:cs="仿宋" w:hint="eastAsia"/>
            <w:lang w:eastAsia="zh-CN"/>
          </w:rPr>
          <w:t>(七)、清洁生产</w:t>
        </w:r>
        <w:r>
          <w:tab/>
        </w:r>
        <w:r>
          <w:fldChar w:fldCharType="begin"/>
        </w:r>
        <w:r>
          <w:instrText xml:space="preserve"> PAGEREF _Toc24095 \h </w:instrText>
        </w:r>
        <w:r>
          <w:fldChar w:fldCharType="separate"/>
        </w:r>
        <w:r>
          <w:t>49</w:t>
        </w:r>
        <w:r>
          <w:fldChar w:fldCharType="end"/>
        </w:r>
      </w:hyperlink>
    </w:p>
    <w:p>
      <w:pPr>
        <w:pStyle w:val="TOC2"/>
        <w:tabs>
          <w:tab w:val="right" w:leader="dot" w:pos="8306"/>
        </w:tabs>
      </w:pPr>
      <w:hyperlink w:anchor="_Toc10387" w:history="1">
        <w:r>
          <w:rPr>
            <w:rFonts w:ascii="仿宋" w:eastAsia="仿宋" w:hAnsi="仿宋" w:cs="仿宋" w:hint="eastAsia"/>
            <w:lang w:eastAsia="zh-CN"/>
          </w:rPr>
          <w:t>(八)、环境保护综合评价</w:t>
        </w:r>
        <w:r>
          <w:tab/>
        </w:r>
        <w:r>
          <w:fldChar w:fldCharType="begin"/>
        </w:r>
        <w:r>
          <w:instrText xml:space="preserve"> PAGEREF _Toc10387 \h </w:instrText>
        </w:r>
        <w:r>
          <w:fldChar w:fldCharType="separate"/>
        </w:r>
        <w:r>
          <w:t>50</w:t>
        </w:r>
        <w:r>
          <w:fldChar w:fldCharType="end"/>
        </w:r>
      </w:hyperlink>
    </w:p>
    <w:p>
      <w:pPr>
        <w:pStyle w:val="TOC1"/>
        <w:tabs>
          <w:tab w:val="right" w:leader="dot" w:pos="8306"/>
        </w:tabs>
      </w:pPr>
      <w:hyperlink w:anchor="_Toc23932" w:history="1">
        <w:r>
          <w:rPr>
            <w:rFonts w:ascii="仿宋" w:eastAsia="仿宋" w:hAnsi="仿宋" w:cs="仿宋" w:hint="eastAsia"/>
            <w:lang w:eastAsia="zh-CN"/>
          </w:rPr>
          <w:t>十三、墨水项目实施保障措施</w:t>
        </w:r>
        <w:r>
          <w:tab/>
        </w:r>
        <w:r>
          <w:fldChar w:fldCharType="begin"/>
        </w:r>
        <w:r>
          <w:instrText xml:space="preserve"> PAGEREF _Toc23932 \h </w:instrText>
        </w:r>
        <w:r>
          <w:fldChar w:fldCharType="separate"/>
        </w:r>
        <w:r>
          <w:t>51</w:t>
        </w:r>
        <w:r>
          <w:fldChar w:fldCharType="end"/>
        </w:r>
      </w:hyperlink>
    </w:p>
    <w:p>
      <w:pPr>
        <w:pStyle w:val="TOC2"/>
        <w:tabs>
          <w:tab w:val="right" w:leader="dot" w:pos="8306"/>
        </w:tabs>
      </w:pPr>
      <w:hyperlink w:anchor="_Toc26663" w:history="1">
        <w:r>
          <w:rPr>
            <w:rFonts w:ascii="仿宋" w:eastAsia="仿宋" w:hAnsi="仿宋" w:cs="仿宋" w:hint="eastAsia"/>
            <w:lang w:eastAsia="zh-CN"/>
          </w:rPr>
          <w:t>(一)、墨水项目实施保障机制</w:t>
        </w:r>
        <w:r>
          <w:tab/>
        </w:r>
        <w:r>
          <w:fldChar w:fldCharType="begin"/>
        </w:r>
        <w:r>
          <w:instrText xml:space="preserve"> PAGEREF _Toc26663 \h </w:instrText>
        </w:r>
        <w:r>
          <w:fldChar w:fldCharType="separate"/>
        </w:r>
        <w:r>
          <w:t>51</w:t>
        </w:r>
        <w:r>
          <w:fldChar w:fldCharType="end"/>
        </w:r>
      </w:hyperlink>
    </w:p>
    <w:p>
      <w:pPr>
        <w:pStyle w:val="TOC2"/>
        <w:tabs>
          <w:tab w:val="right" w:leader="dot" w:pos="8306"/>
        </w:tabs>
      </w:pPr>
      <w:hyperlink w:anchor="_Toc22887" w:history="1">
        <w:r>
          <w:rPr>
            <w:rFonts w:ascii="仿宋" w:eastAsia="仿宋" w:hAnsi="仿宋" w:cs="仿宋" w:hint="eastAsia"/>
            <w:lang w:eastAsia="zh-CN"/>
          </w:rPr>
          <w:t>(二)、墨水项目法律合规要求</w:t>
        </w:r>
        <w:r>
          <w:tab/>
        </w:r>
        <w:r>
          <w:fldChar w:fldCharType="begin"/>
        </w:r>
        <w:r>
          <w:instrText xml:space="preserve"> PAGEREF _Toc22887 \h </w:instrText>
        </w:r>
        <w:r>
          <w:fldChar w:fldCharType="separate"/>
        </w:r>
        <w:r>
          <w:t>54</w:t>
        </w:r>
        <w:r>
          <w:fldChar w:fldCharType="end"/>
        </w:r>
      </w:hyperlink>
    </w:p>
    <w:p>
      <w:pPr>
        <w:pStyle w:val="TOC2"/>
        <w:tabs>
          <w:tab w:val="right" w:leader="dot" w:pos="8306"/>
        </w:tabs>
      </w:pPr>
      <w:hyperlink w:anchor="_Toc27023" w:history="1">
        <w:r>
          <w:rPr>
            <w:rFonts w:ascii="仿宋" w:eastAsia="仿宋" w:hAnsi="仿宋" w:cs="仿宋" w:hint="eastAsia"/>
            <w:lang w:eastAsia="zh-CN"/>
          </w:rPr>
          <w:t>(三)、墨水项目合同管理与法律事务</w:t>
        </w:r>
        <w:r>
          <w:tab/>
        </w:r>
        <w:r>
          <w:fldChar w:fldCharType="begin"/>
        </w:r>
        <w:r>
          <w:instrText xml:space="preserve"> PAGEREF _Toc27023 \h </w:instrText>
        </w:r>
        <w:r>
          <w:fldChar w:fldCharType="separate"/>
        </w:r>
        <w:r>
          <w:t>58</w:t>
        </w:r>
        <w:r>
          <w:fldChar w:fldCharType="end"/>
        </w:r>
      </w:hyperlink>
    </w:p>
    <w:p>
      <w:pPr>
        <w:pStyle w:val="TOC2"/>
        <w:tabs>
          <w:tab w:val="right" w:leader="dot" w:pos="8306"/>
        </w:tabs>
      </w:pPr>
      <w:hyperlink w:anchor="_Toc1611" w:history="1">
        <w:r>
          <w:rPr>
            <w:rFonts w:ascii="仿宋" w:eastAsia="仿宋" w:hAnsi="仿宋" w:cs="仿宋" w:hint="eastAsia"/>
            <w:lang w:eastAsia="zh-CN"/>
          </w:rPr>
          <w:t>(四)、墨水项目知识产权保护策略</w:t>
        </w:r>
        <w:r>
          <w:tab/>
        </w:r>
        <w:r>
          <w:fldChar w:fldCharType="begin"/>
        </w:r>
        <w:r>
          <w:instrText xml:space="preserve"> PAGEREF _Toc1611 \h </w:instrText>
        </w:r>
        <w:r>
          <w:fldChar w:fldCharType="separate"/>
        </w:r>
        <w:r>
          <w:t>64</w:t>
        </w:r>
        <w:r>
          <w:fldChar w:fldCharType="end"/>
        </w:r>
      </w:hyperlink>
    </w:p>
    <w:p>
      <w:pPr>
        <w:pStyle w:val="TOC1"/>
        <w:tabs>
          <w:tab w:val="right" w:leader="dot" w:pos="8306"/>
        </w:tabs>
      </w:pPr>
      <w:hyperlink w:anchor="_Toc7596" w:history="1">
        <w:r>
          <w:rPr>
            <w:rFonts w:ascii="仿宋" w:eastAsia="仿宋" w:hAnsi="仿宋" w:cs="仿宋" w:hint="eastAsia"/>
            <w:lang w:eastAsia="zh-CN"/>
          </w:rPr>
          <w:t>十四、利益相关者分析与沟通计划</w:t>
        </w:r>
        <w:r>
          <w:tab/>
        </w:r>
        <w:r>
          <w:fldChar w:fldCharType="begin"/>
        </w:r>
        <w:r>
          <w:instrText xml:space="preserve"> PAGEREF _Toc7596 \h </w:instrText>
        </w:r>
        <w:r>
          <w:fldChar w:fldCharType="separate"/>
        </w:r>
        <w:r>
          <w:t>66</w:t>
        </w:r>
        <w:r>
          <w:fldChar w:fldCharType="end"/>
        </w:r>
      </w:hyperlink>
    </w:p>
    <w:p>
      <w:pPr>
        <w:pStyle w:val="TOC2"/>
        <w:tabs>
          <w:tab w:val="right" w:leader="dot" w:pos="8306"/>
        </w:tabs>
      </w:pPr>
      <w:hyperlink w:anchor="_Toc20282" w:history="1">
        <w:r>
          <w:rPr>
            <w:rFonts w:ascii="仿宋" w:eastAsia="仿宋" w:hAnsi="仿宋" w:cs="仿宋" w:hint="eastAsia"/>
            <w:lang w:eastAsia="zh-CN"/>
          </w:rPr>
          <w:t>(一)、利益相关者分析</w:t>
        </w:r>
        <w:r>
          <w:tab/>
        </w:r>
        <w:r>
          <w:fldChar w:fldCharType="begin"/>
        </w:r>
        <w:r>
          <w:instrText xml:space="preserve"> PAGEREF _Toc20282 \h </w:instrText>
        </w:r>
        <w:r>
          <w:fldChar w:fldCharType="separate"/>
        </w:r>
        <w:r>
          <w:t>66</w:t>
        </w:r>
        <w:r>
          <w:fldChar w:fldCharType="end"/>
        </w:r>
      </w:hyperlink>
    </w:p>
    <w:p>
      <w:pPr>
        <w:pStyle w:val="TOC2"/>
        <w:tabs>
          <w:tab w:val="right" w:leader="dot" w:pos="8306"/>
        </w:tabs>
      </w:pPr>
      <w:hyperlink w:anchor="_Toc21039" w:history="1">
        <w:r>
          <w:rPr>
            <w:rFonts w:ascii="仿宋" w:eastAsia="仿宋" w:hAnsi="仿宋" w:cs="仿宋" w:hint="eastAsia"/>
            <w:lang w:eastAsia="zh-CN"/>
          </w:rPr>
          <w:t>(二)、沟通计划</w:t>
        </w:r>
        <w:r>
          <w:tab/>
        </w:r>
        <w:r>
          <w:fldChar w:fldCharType="begin"/>
        </w:r>
        <w:r>
          <w:instrText xml:space="preserve"> PAGEREF _Toc21039 \h </w:instrText>
        </w:r>
        <w:r>
          <w:fldChar w:fldCharType="separate"/>
        </w:r>
        <w:r>
          <w:t>68</w:t>
        </w:r>
        <w:r>
          <w:fldChar w:fldCharType="end"/>
        </w:r>
      </w:hyperlink>
    </w:p>
    <w:p>
      <w:pPr>
        <w:pStyle w:val="TOC1"/>
        <w:tabs>
          <w:tab w:val="right" w:leader="dot" w:pos="8306"/>
        </w:tabs>
      </w:pPr>
      <w:hyperlink w:anchor="_Toc18017" w:history="1">
        <w:r>
          <w:rPr>
            <w:rFonts w:ascii="仿宋" w:eastAsia="仿宋" w:hAnsi="仿宋" w:cs="仿宋" w:hint="eastAsia"/>
            <w:lang w:eastAsia="zh-CN"/>
          </w:rPr>
          <w:t>十五、风险识别与分类</w:t>
        </w:r>
        <w:r>
          <w:tab/>
        </w:r>
        <w:r>
          <w:fldChar w:fldCharType="begin"/>
        </w:r>
        <w:r>
          <w:instrText xml:space="preserve"> PAGEREF _Toc18017 \h </w:instrText>
        </w:r>
        <w:r>
          <w:fldChar w:fldCharType="separate"/>
        </w:r>
        <w:r>
          <w:t>69</w:t>
        </w:r>
        <w:r>
          <w:fldChar w:fldCharType="end"/>
        </w:r>
      </w:hyperlink>
    </w:p>
    <w:p>
      <w:pPr>
        <w:pStyle w:val="TOC2"/>
        <w:tabs>
          <w:tab w:val="right" w:leader="dot" w:pos="8306"/>
        </w:tabs>
      </w:pPr>
      <w:hyperlink w:anchor="_Toc26317" w:history="1">
        <w:r>
          <w:rPr>
            <w:rFonts w:ascii="仿宋" w:eastAsia="仿宋" w:hAnsi="仿宋" w:cs="仿宋" w:hint="eastAsia"/>
            <w:lang w:eastAsia="zh-CN"/>
          </w:rPr>
          <w:t>(一)、风险识别</w:t>
        </w:r>
        <w:r>
          <w:tab/>
        </w:r>
        <w:r>
          <w:fldChar w:fldCharType="begin"/>
        </w:r>
        <w:r>
          <w:instrText xml:space="preserve"> PAGEREF _Toc26317 \h </w:instrText>
        </w:r>
        <w:r>
          <w:fldChar w:fldCharType="separate"/>
        </w:r>
        <w:r>
          <w:t>69</w:t>
        </w:r>
        <w:r>
          <w:fldChar w:fldCharType="end"/>
        </w:r>
      </w:hyperlink>
    </w:p>
    <w:p>
      <w:pPr>
        <w:pStyle w:val="TOC2"/>
        <w:tabs>
          <w:tab w:val="right" w:leader="dot" w:pos="8306"/>
        </w:tabs>
      </w:pPr>
      <w:hyperlink w:anchor="_Toc29169" w:history="1">
        <w:r>
          <w:rPr>
            <w:rFonts w:ascii="仿宋" w:eastAsia="仿宋" w:hAnsi="仿宋" w:cs="仿宋" w:hint="eastAsia"/>
            <w:lang w:eastAsia="zh-CN"/>
          </w:rPr>
          <w:t>(二)、风险分类</w:t>
        </w:r>
        <w:r>
          <w:tab/>
        </w:r>
        <w:r>
          <w:fldChar w:fldCharType="begin"/>
        </w:r>
        <w:r>
          <w:instrText xml:space="preserve"> PAGEREF _Toc29169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52"/>
      <w:r>
        <w:rPr>
          <w:rFonts w:ascii="仿宋" w:eastAsia="仿宋" w:hAnsi="仿宋" w:cs="仿宋" w:hint="eastAsia"/>
          <w:sz w:val="28"/>
          <w:lang w:eastAsia="zh-CN"/>
        </w:rPr>
        <w:t>一、墨水项目选址可行性分析</w:t>
      </w:r>
      <w:bookmarkEnd w:id="2"/>
    </w:p>
    <w:p>
      <w:pPr>
        <w:pStyle w:val="Heading2"/>
        <w:rPr>
          <w:rFonts w:ascii="仿宋" w:eastAsia="仿宋" w:hAnsi="仿宋" w:cs="仿宋" w:hint="eastAsia"/>
          <w:lang w:eastAsia="zh-CN"/>
        </w:rPr>
      </w:pPr>
      <w:bookmarkStart w:id="3" w:name="_Toc15354"/>
      <w:r>
        <w:rPr>
          <w:rFonts w:ascii="仿宋" w:eastAsia="仿宋" w:hAnsi="仿宋" w:cs="仿宋" w:hint="eastAsia"/>
          <w:lang w:eastAsia="zh-CN"/>
        </w:rPr>
        <w:t>(一)、墨水项目选址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该墨水项目选址位于XX省XX市XX区XXX街道</w:t>
      </w:r>
    </w:p>
    <w:p>
      <w:pPr>
        <w:pStyle w:val="Heading2"/>
        <w:ind w:firstLine="560" w:firstLineChars="200"/>
        <w:rPr>
          <w:rFonts w:ascii="仿宋" w:eastAsia="仿宋" w:hAnsi="仿宋" w:cs="仿宋" w:hint="eastAsia"/>
          <w:sz w:val="28"/>
          <w:lang w:eastAsia="zh-CN"/>
        </w:rPr>
      </w:pPr>
      <w:bookmarkStart w:id="4" w:name="_Toc185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墨水项目的征地面积将根据墨水项目的实际规模和需求进行精确规划。具体面积XXX平方米，旨在确保墨水项目不仅能够满足当前的发展需求，还能够预留空间以适应未来的扩展。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净用地面积是在征地面积基础上去除不可利用面积后的实际可开发用地。具体面积XXX平方米，考虑到环保、交通、安全等多方面因素，以确保墨水项目在整体利用效率上达到最优。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墨水项目计划建设的建筑总规模具体面积XXX平方米。这一规模的确定综合考虑了墨水项目的性质、规模，以及城市规划的相关要求，确保建筑布局与周边环境协调一致。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绿地率是墨水项目用地中被规划为绿地的比例。具体面积XXX平方米，旨在通过合理规划绿地，改善墨水项目周边环境，提升居民生活质量，并符合城市整体绿化规划。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容积率是用地上可以建设的建筑总体积与用地面积之比。具体面积XXX，通过合理的容积率规划，确保墨水项目建筑规模与周边环境和谐共生。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确保墨水项目选址与当地城市规划相一致，具体面积XXX平方米。通过与城市规划部门深入沟通，确保墨水项目不仅符合城市的整体发展方向，还能够融入城市的发展布局，为城市的长远发展贡献力量。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充分了解并确保墨水项目选址符合当地产业政策，具体面积XXX平方米。这包括墨水项目对当地经济的促进作用，以及对相关产业的带动效应，确保墨水项目与地方政府的产业政策保持一致，促进共赢合作。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用地总体要求必须符合环保和可持续发展的原则，具体面积XXX平方米。通过采用绿色建筑设计、节能减排等措施，确保墨水项目在建设和运营过程中对环境的影响最小化，达到可持续发展的要求。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确保墨水项目选址具备必要的公共设施配套，具体面积XXX平方米。这包括交通便利性、教育、医疗等基础设施，以提高居民生活品质，使得墨水项目选址更具吸引力。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考虑用地总体要求对当地社会稳定性的影响，具体面积XXX平方米。通过深入了解当地社区反馈，确保墨水项目的选址和建设过程对当地社会和谐稳定产生积极作用。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墨水项目选址不仅符合法规和规划，还在实际操作中具有可行性。这一全面规划将为墨水项目的成功实施提供坚实的基础，确保墨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29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墨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墨水项目的设备规划和空间设计中，我们将采取灵活设备布局的措施。设备布局将根据实际需求进行灵活设计，避免不必要的浪费。通过合理规划设备摆放位置，我们将提高设备的利用率，减少设备间距，以确保墨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墨水项目内部引入共享设施的概念，例如共享会议室、办公区等。通过这种方式，我们可以减少对资源的重复建设，提高资源共享效率，从而减小墨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82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墨水项目的总图布置中，我们将不同功能区域进行明确的规划，以最大程度满足墨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86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我们首先关注市场因素，包括潜在客户分布、竞争对手位置、市场需求等。通过深入的市场调研，我们能够更准确地评估选址对于市场开拓和产品销售的影响，确保墨水项目能够在有利的市场环境中蓬勃发展。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墨水项目对环境的影响是综合评价的重要因素之一。我们将详细考虑选址周边的自然环境、生态保护区、水源地等情况，确保墨水项目的建设和运营对环境影响最小化，并符合当地的环保法规标准。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对选址的评价还需充分考虑当地政府的产业政策和法规。我们将详细了解墨水项目所在地的相关政策，确保墨水项目的规划和运营与当地法规相符，降低不必要的法律风险。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考虑到社会稳定性对企业运营的重要性，我们将评估选址地区的社会安全情况、劳工关系、社区反馈等方面，以确保墨水项目的建设和运营不会受到社会稳定性的负面影响。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最后，我们将综合考虑用地成本，包括土地购置费用、土地开发成本等。通过对用地成本的详细评估，我们能够做出更为精确的经济效益分析，为墨水项目的投资决策提供有力支持。</w:t>
      </w:r>
    </w:p>
    <w:p>
      <w:pPr>
        <w:pStyle w:val="Heading1"/>
        <w:ind w:firstLine="560" w:firstLineChars="200"/>
        <w:rPr>
          <w:rFonts w:ascii="仿宋" w:eastAsia="仿宋" w:hAnsi="仿宋" w:cs="仿宋" w:hint="eastAsia"/>
          <w:sz w:val="28"/>
          <w:lang w:eastAsia="zh-CN"/>
        </w:rPr>
      </w:pPr>
      <w:bookmarkStart w:id="8" w:name="_Toc5132"/>
      <w:r>
        <w:rPr>
          <w:rFonts w:ascii="仿宋" w:eastAsia="仿宋" w:hAnsi="仿宋" w:cs="仿宋" w:hint="eastAsia"/>
          <w:sz w:val="28"/>
          <w:lang w:eastAsia="zh-CN"/>
        </w:rPr>
        <w:t>二、墨水项目建设单位说明</w:t>
      </w:r>
      <w:bookmarkEnd w:id="8"/>
    </w:p>
    <w:p>
      <w:pPr>
        <w:pStyle w:val="Heading2"/>
        <w:rPr>
          <w:rFonts w:ascii="仿宋" w:eastAsia="仿宋" w:hAnsi="仿宋" w:cs="仿宋" w:hint="eastAsia"/>
          <w:lang w:eastAsia="zh-CN"/>
        </w:rPr>
      </w:pPr>
      <w:bookmarkStart w:id="9" w:name="_Toc21689"/>
      <w:r>
        <w:rPr>
          <w:rFonts w:ascii="仿宋" w:eastAsia="仿宋" w:hAnsi="仿宋" w:cs="仿宋" w:hint="eastAsia"/>
          <w:lang w:eastAsia="zh-CN"/>
        </w:rPr>
        <w:t>(一)、墨水项目承办单位基本情况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39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墨水项目承办单位的XXXX，我们着眼于实现可持续的经济效益。通过技术创新和解决方案的提供，公司预计在墨水项目执行期间将获得可观的收入增长。这一收入来源主要包括墨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同时，我们注重成本控制和效率提升，以确保墨水项目的可持续盈利。透过精细的管理和资源优化，公司期望实现墨水项目利润最大化。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墨水项目实施进行全面的投资评估，包括墨水项目启动阶段的资金投入和后续运营成本。通过对墨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为确保公司在墨水项目实施过程中具备足够的资金流动性，公司将进行详尽的现金流分析。这包括资金需求的合理预测、墨水项目周期内的资金峰谷分析以及灵活的财务管理策略，以应对各种潜在的经济变动。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583"/>
      <w:r>
        <w:rPr>
          <w:rFonts w:ascii="仿宋" w:eastAsia="仿宋" w:hAnsi="仿宋" w:cs="仿宋" w:hint="eastAsia"/>
          <w:sz w:val="28"/>
          <w:lang w:eastAsia="zh-CN"/>
        </w:rPr>
        <w:t>三、墨水项目建设背景及必要性分析</w:t>
      </w:r>
      <w:bookmarkEnd w:id="11"/>
    </w:p>
    <w:p>
      <w:pPr>
        <w:pStyle w:val="Heading2"/>
        <w:rPr>
          <w:rFonts w:ascii="仿宋" w:eastAsia="仿宋" w:hAnsi="仿宋" w:cs="仿宋" w:hint="eastAsia"/>
          <w:lang w:eastAsia="zh-CN"/>
        </w:rPr>
      </w:pPr>
      <w:bookmarkStart w:id="12" w:name="_Toc12875"/>
      <w:r>
        <w:rPr>
          <w:rFonts w:ascii="仿宋" w:eastAsia="仿宋" w:hAnsi="仿宋" w:cs="仿宋" w:hint="eastAsia"/>
          <w:lang w:eastAsia="zh-CN"/>
        </w:rPr>
        <w:t>(一)、墨水项目背景分析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墨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墨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我们的背景分析将深入挖掘当前行业的发展趋势，通过对竞争态势的全面审视，找到墨水项目在这个潮流中的定位。同时，我们将关注行业内涌现的新兴机遇，以便墨水项目更好地融入行业发展的潮流中。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墨水项目提供了强大的发展动力。我们将聚焦于行业内最新的技术发展趋势，包括但不限于人工智能、大数据分析、物联网等领域。通过深度的技术研究，我们将确保墨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墨水项目发展的源泉。我们将投入更多的精力对市场需求进行深入剖析，超越表面的需求，深入挖掘潜在的市场痛点和机遇。通过对市场需求的细致了解，墨水项目将更有针对性地设计解决方案，满足市场的多样化需求，从而更好地促进墨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墨水项目战略至关重要。我们将对竞争态势进行更为深入的分析，包括但不限于市场份额、产品特点、客户满意度等多个维度。通过深度的竞争分析，墨水项目将能够更准确地把握市场脉搏，制定具有竞争力的墨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墨水项目的发展具有直接的影响。我们将进行更为全面的法规和政策分析，了解行业发展中的潜在法律风险和合规挑战。通过充分了解和遵守相关法规，墨水项目将确保在法律框架内合法合规运营，为墨水项目的稳健发展提供有力支持。</w:t>
      </w:r>
    </w:p>
    <w:p>
      <w:pPr>
        <w:pStyle w:val="Heading2"/>
        <w:ind w:firstLine="560" w:firstLineChars="200"/>
        <w:rPr>
          <w:rFonts w:ascii="仿宋" w:eastAsia="仿宋" w:hAnsi="仿宋" w:cs="仿宋" w:hint="eastAsia"/>
          <w:sz w:val="28"/>
          <w:lang w:eastAsia="zh-CN"/>
        </w:rPr>
      </w:pPr>
      <w:bookmarkStart w:id="13" w:name="_Toc13588"/>
      <w:r>
        <w:rPr>
          <w:rFonts w:ascii="仿宋" w:eastAsia="仿宋" w:hAnsi="仿宋" w:cs="仿宋" w:hint="eastAsia"/>
          <w:sz w:val="28"/>
          <w:lang w:eastAsia="zh-CN"/>
        </w:rPr>
        <w:t>(二)、墨水项目建设必要性分析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墨水项目建设的迫切性源于对行业发展趋势的深刻洞察。我们正处于一个行业变革的时代，科技创新、数字化转型成为企业发展的关键动力。墨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墨水项目建设不仅仅是为了跟上潮流，更是为了通过技术创新推动企业的持续发展。通过引入先进的技术和解决方案，墨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墨水项目的建设成为必然选择，通过提高产品质量、拓展服务领域，从而在竞争中获得更多的机会。墨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墨水项目建设的必要性体现在对客户需求更精准的满足。通过墨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墨水项目建设的背后是对企业持续创新的追求。只有通过不断创新，企业才能在竞争中立于不败之地。墨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192"/>
      <w:r>
        <w:rPr>
          <w:rFonts w:ascii="仿宋" w:eastAsia="仿宋" w:hAnsi="仿宋" w:cs="仿宋" w:hint="eastAsia"/>
          <w:sz w:val="28"/>
          <w:lang w:eastAsia="zh-CN"/>
        </w:rPr>
        <w:t>四、墨水项目土建工程</w:t>
      </w:r>
      <w:bookmarkEnd w:id="14"/>
    </w:p>
    <w:p>
      <w:pPr>
        <w:pStyle w:val="Heading2"/>
        <w:rPr>
          <w:rFonts w:ascii="仿宋" w:eastAsia="仿宋" w:hAnsi="仿宋" w:cs="仿宋" w:hint="eastAsia"/>
          <w:lang w:eastAsia="zh-CN"/>
        </w:rPr>
      </w:pPr>
      <w:bookmarkStart w:id="15" w:name="_Toc2786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在墨水项目的建筑工程设计中，我们将秉承一系列重要的设计原则，以确保墨水项目建筑在功能、美观、可持续性等方面达到最佳效果。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首要原则是确保建筑的功能性得到最大化的发挥。我们将充分理解墨水项目的实际需求，合理布局各个功能区域，保证建筑在满足业务需求的同时，提供高效的工作环境。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在建筑设计中，我们将综合考虑建设和运营成本。通过精细的经济效益分析，确保设计方案在高效利用资源的同时，对墨水项目的长期盈利能力有积极的贡献。</w:t>
      </w:r>
    </w:p>
    <w:p>
      <w:pPr>
        <w:pStyle w:val="Heading2"/>
        <w:ind w:firstLine="560" w:firstLineChars="200"/>
        <w:rPr>
          <w:rFonts w:ascii="仿宋" w:eastAsia="仿宋" w:hAnsi="仿宋" w:cs="仿宋" w:hint="eastAsia"/>
          <w:sz w:val="28"/>
          <w:lang w:eastAsia="zh-CN"/>
        </w:rPr>
      </w:pPr>
      <w:bookmarkStart w:id="16" w:name="_Toc56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墨水项目的土建工程设计中，我们将精准设定设计年限，结合墨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墨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828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墨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墨水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墨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25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本期工程墨水项目预计总建筑面积XXX平方米，其中：计容建筑面积XXX平方米，计划建筑工程投资XX万元，占墨水项目总投资的XX%。</w:t>
      </w:r>
    </w:p>
    <w:p>
      <w:pPr>
        <w:pStyle w:val="Heading1"/>
        <w:ind w:firstLine="560" w:firstLineChars="200"/>
        <w:rPr>
          <w:rFonts w:ascii="仿宋" w:eastAsia="仿宋" w:hAnsi="仿宋" w:cs="仿宋" w:hint="eastAsia"/>
          <w:sz w:val="28"/>
          <w:lang w:eastAsia="zh-CN"/>
        </w:rPr>
      </w:pPr>
      <w:bookmarkStart w:id="19" w:name="_Toc3653"/>
      <w:r>
        <w:rPr>
          <w:rFonts w:ascii="仿宋" w:eastAsia="仿宋" w:hAnsi="仿宋" w:cs="仿宋" w:hint="eastAsia"/>
          <w:sz w:val="28"/>
          <w:lang w:eastAsia="zh-CN"/>
        </w:rPr>
        <w:t>五、墨水项目概论</w:t>
      </w:r>
      <w:bookmarkEnd w:id="19"/>
    </w:p>
    <w:p>
      <w:pPr>
        <w:pStyle w:val="Heading2"/>
        <w:rPr>
          <w:rFonts w:ascii="仿宋" w:eastAsia="仿宋" w:hAnsi="仿宋" w:cs="仿宋" w:hint="eastAsia"/>
          <w:lang w:eastAsia="zh-CN"/>
        </w:rPr>
      </w:pPr>
      <w:bookmarkStart w:id="20" w:name="_Toc9482"/>
      <w:r>
        <w:rPr>
          <w:rFonts w:ascii="仿宋" w:eastAsia="仿宋" w:hAnsi="仿宋" w:cs="仿宋" w:hint="eastAsia"/>
          <w:lang w:eastAsia="zh-CN"/>
        </w:rPr>
        <w:t>(一)、墨水项目概况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墨水项目的起源追溯至对市场的深入洞察。市场的不断演变与变革为墨水项目提供了难得的机遇。当前市场存在的需求缺口和变革的大环境共同构成了墨水项目的背景。这个墨水项目旨在充分利用市场机遇，填补行业中尚未满足的需求，为客户提供全新的解决方案。市场的变革和需求的增长使得这个墨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墨水项目名称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墨水项目正式命名为墨水。这个名称不仅仅是一个标识，更代表了墨水项目的核心理念和愿景。它蕴含着墨水项目所要解决问题的关键字，具有强烈的表达和辨识度，为墨水项目树立了鲜明的品牌形象。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墨水项目目标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墨水项目的核心目标是提供一种全新、高效的解决方案，满足客户日益增长的需求。墨水项目追求的不仅仅是满足市场需求，更是在市场中获得卓越的竞争优势。通过不断提升产品或服务的质量和创新水平，墨水项目旨在成为行业中的领军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https://d.book118.com/576100144214010032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C94C98"/>
    <w:rsid w:val="55C94C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10014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2024-01-09T01:20:00Z</dcterms:created>
  <dcterms:modified xsi:type="dcterms:W3CDTF">2024-01-09T01:20:30Z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510FB293B80545E9AEEF86D01BD763C2_11</vt:lpwstr>
  </property>
  <property fmtid="{D5CDD505-2E9C-101B-9397-08002B2CF9AE}" pid="3" name="KSOProductBuildVer">
    <vt:lpwstr>2052-12.1.0.16120</vt:lpwstr>
  </property>
</Properties>
</file>