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核辐射剂量防护仪器设备资金筹措计划书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71" w:history="1">
        <w:r>
          <w:rPr>
            <w:rFonts w:ascii="仿宋" w:eastAsia="仿宋" w:hAnsi="仿宋" w:cs="仿宋" w:hint="eastAsia"/>
            <w:lang w:eastAsia="zh-CN"/>
          </w:rPr>
          <w:t>前言</w:t>
        </w:r>
        <w:r>
          <w:tab/>
        </w:r>
        <w:r>
          <w:fldChar w:fldCharType="begin"/>
        </w:r>
        <w:r>
          <w:instrText xml:space="preserve"> PAGEREF _Toc31571 \h </w:instrText>
        </w:r>
        <w:r>
          <w:fldChar w:fldCharType="separate"/>
        </w:r>
        <w:r>
          <w:t>3</w:t>
        </w:r>
        <w:r>
          <w:fldChar w:fldCharType="end"/>
        </w:r>
      </w:hyperlink>
    </w:p>
    <w:p>
      <w:pPr>
        <w:pStyle w:val="TOC1"/>
        <w:tabs>
          <w:tab w:val="right" w:leader="dot" w:pos="8306"/>
        </w:tabs>
      </w:pPr>
      <w:hyperlink w:anchor="_Toc17225" w:history="1">
        <w:r>
          <w:rPr>
            <w:rFonts w:ascii="仿宋" w:eastAsia="仿宋" w:hAnsi="仿宋" w:cs="仿宋" w:hint="eastAsia"/>
            <w:lang w:eastAsia="zh-CN"/>
          </w:rPr>
          <w:t>一、核辐射剂量防护仪器设备行业发展分析</w:t>
        </w:r>
        <w:r>
          <w:tab/>
        </w:r>
        <w:r>
          <w:fldChar w:fldCharType="begin"/>
        </w:r>
        <w:r>
          <w:instrText xml:space="preserve"> PAGEREF _Toc17225 \h </w:instrText>
        </w:r>
        <w:r>
          <w:fldChar w:fldCharType="separate"/>
        </w:r>
        <w:r>
          <w:t>3</w:t>
        </w:r>
        <w:r>
          <w:fldChar w:fldCharType="end"/>
        </w:r>
      </w:hyperlink>
    </w:p>
    <w:p>
      <w:pPr>
        <w:pStyle w:val="TOC2"/>
        <w:tabs>
          <w:tab w:val="right" w:leader="dot" w:pos="8306"/>
        </w:tabs>
      </w:pPr>
      <w:hyperlink w:anchor="_Toc2919" w:history="1">
        <w:r>
          <w:rPr>
            <w:rFonts w:ascii="仿宋" w:eastAsia="仿宋" w:hAnsi="仿宋" w:cs="仿宋" w:hint="eastAsia"/>
            <w:lang w:eastAsia="zh-CN"/>
          </w:rPr>
          <w:t>(一)、核辐射剂量防护仪器设备行业发展总体概况</w:t>
        </w:r>
        <w:r>
          <w:tab/>
        </w:r>
        <w:r>
          <w:fldChar w:fldCharType="begin"/>
        </w:r>
        <w:r>
          <w:instrText xml:space="preserve"> PAGEREF _Toc2919 \h </w:instrText>
        </w:r>
        <w:r>
          <w:fldChar w:fldCharType="separate"/>
        </w:r>
        <w:r>
          <w:t>3</w:t>
        </w:r>
        <w:r>
          <w:fldChar w:fldCharType="end"/>
        </w:r>
      </w:hyperlink>
    </w:p>
    <w:p>
      <w:pPr>
        <w:pStyle w:val="TOC2"/>
        <w:tabs>
          <w:tab w:val="right" w:leader="dot" w:pos="8306"/>
        </w:tabs>
      </w:pPr>
      <w:hyperlink w:anchor="_Toc25919" w:history="1">
        <w:r>
          <w:rPr>
            <w:rFonts w:ascii="仿宋" w:eastAsia="仿宋" w:hAnsi="仿宋" w:cs="仿宋" w:hint="eastAsia"/>
            <w:lang w:eastAsia="zh-CN"/>
          </w:rPr>
          <w:t>(二)、核辐射剂量防护仪器设备行业发展背景</w:t>
        </w:r>
        <w:r>
          <w:tab/>
        </w:r>
        <w:r>
          <w:fldChar w:fldCharType="begin"/>
        </w:r>
        <w:r>
          <w:instrText xml:space="preserve"> PAGEREF _Toc25919 \h </w:instrText>
        </w:r>
        <w:r>
          <w:fldChar w:fldCharType="separate"/>
        </w:r>
        <w:r>
          <w:t>3</w:t>
        </w:r>
        <w:r>
          <w:fldChar w:fldCharType="end"/>
        </w:r>
      </w:hyperlink>
    </w:p>
    <w:p>
      <w:pPr>
        <w:pStyle w:val="TOC2"/>
        <w:tabs>
          <w:tab w:val="right" w:leader="dot" w:pos="8306"/>
        </w:tabs>
      </w:pPr>
      <w:hyperlink w:anchor="_Toc19083" w:history="1">
        <w:r>
          <w:rPr>
            <w:rFonts w:ascii="仿宋" w:eastAsia="仿宋" w:hAnsi="仿宋" w:cs="仿宋" w:hint="eastAsia"/>
            <w:lang w:eastAsia="zh-CN"/>
          </w:rPr>
          <w:t>(三)、核辐射剂量防护仪器设备行业发展前景</w:t>
        </w:r>
        <w:r>
          <w:tab/>
        </w:r>
        <w:r>
          <w:fldChar w:fldCharType="begin"/>
        </w:r>
        <w:r>
          <w:instrText xml:space="preserve"> PAGEREF _Toc19083 \h </w:instrText>
        </w:r>
        <w:r>
          <w:fldChar w:fldCharType="separate"/>
        </w:r>
        <w:r>
          <w:t>4</w:t>
        </w:r>
        <w:r>
          <w:fldChar w:fldCharType="end"/>
        </w:r>
      </w:hyperlink>
    </w:p>
    <w:p>
      <w:pPr>
        <w:pStyle w:val="TOC1"/>
        <w:tabs>
          <w:tab w:val="right" w:leader="dot" w:pos="8306"/>
        </w:tabs>
      </w:pPr>
      <w:hyperlink w:anchor="_Toc26073" w:history="1">
        <w:r>
          <w:rPr>
            <w:rFonts w:ascii="仿宋" w:eastAsia="仿宋" w:hAnsi="仿宋" w:cs="仿宋" w:hint="eastAsia"/>
            <w:lang w:eastAsia="zh-CN"/>
          </w:rPr>
          <w:t>二、建筑物技术方案</w:t>
        </w:r>
        <w:r>
          <w:tab/>
        </w:r>
        <w:r>
          <w:fldChar w:fldCharType="begin"/>
        </w:r>
        <w:r>
          <w:instrText xml:space="preserve"> PAGEREF _Toc26073 \h </w:instrText>
        </w:r>
        <w:r>
          <w:fldChar w:fldCharType="separate"/>
        </w:r>
        <w:r>
          <w:t>4</w:t>
        </w:r>
        <w:r>
          <w:fldChar w:fldCharType="end"/>
        </w:r>
      </w:hyperlink>
    </w:p>
    <w:p>
      <w:pPr>
        <w:pStyle w:val="TOC2"/>
        <w:tabs>
          <w:tab w:val="right" w:leader="dot" w:pos="8306"/>
        </w:tabs>
      </w:pPr>
      <w:hyperlink w:anchor="_Toc1871" w:history="1">
        <w:r>
          <w:rPr>
            <w:rFonts w:ascii="仿宋" w:eastAsia="仿宋" w:hAnsi="仿宋" w:cs="仿宋" w:hint="eastAsia"/>
            <w:lang w:eastAsia="zh-CN"/>
          </w:rPr>
          <w:t>(一)、项目工程设计总体要求</w:t>
        </w:r>
        <w:r>
          <w:tab/>
        </w:r>
        <w:r>
          <w:fldChar w:fldCharType="begin"/>
        </w:r>
        <w:r>
          <w:instrText xml:space="preserve"> PAGEREF _Toc1871 \h </w:instrText>
        </w:r>
        <w:r>
          <w:fldChar w:fldCharType="separate"/>
        </w:r>
        <w:r>
          <w:t>4</w:t>
        </w:r>
        <w:r>
          <w:fldChar w:fldCharType="end"/>
        </w:r>
      </w:hyperlink>
    </w:p>
    <w:p>
      <w:pPr>
        <w:pStyle w:val="TOC2"/>
        <w:tabs>
          <w:tab w:val="right" w:leader="dot" w:pos="8306"/>
        </w:tabs>
      </w:pPr>
      <w:hyperlink w:anchor="_Toc2560" w:history="1">
        <w:r>
          <w:rPr>
            <w:rFonts w:ascii="仿宋" w:eastAsia="仿宋" w:hAnsi="仿宋" w:cs="仿宋" w:hint="eastAsia"/>
            <w:lang w:eastAsia="zh-CN"/>
          </w:rPr>
          <w:t>(二)、建设方案</w:t>
        </w:r>
        <w:r>
          <w:tab/>
        </w:r>
        <w:r>
          <w:fldChar w:fldCharType="begin"/>
        </w:r>
        <w:r>
          <w:instrText xml:space="preserve"> PAGEREF _Toc2560 \h </w:instrText>
        </w:r>
        <w:r>
          <w:fldChar w:fldCharType="separate"/>
        </w:r>
        <w:r>
          <w:t>5</w:t>
        </w:r>
        <w:r>
          <w:fldChar w:fldCharType="end"/>
        </w:r>
      </w:hyperlink>
    </w:p>
    <w:p>
      <w:pPr>
        <w:pStyle w:val="TOC2"/>
        <w:tabs>
          <w:tab w:val="right" w:leader="dot" w:pos="8306"/>
        </w:tabs>
      </w:pPr>
      <w:hyperlink w:anchor="_Toc18721" w:history="1">
        <w:r>
          <w:rPr>
            <w:rFonts w:ascii="仿宋" w:eastAsia="仿宋" w:hAnsi="仿宋" w:cs="仿宋" w:hint="eastAsia"/>
            <w:lang w:eastAsia="zh-CN"/>
          </w:rPr>
          <w:t>(三)、建筑工程建设指标</w:t>
        </w:r>
        <w:r>
          <w:tab/>
        </w:r>
        <w:r>
          <w:fldChar w:fldCharType="begin"/>
        </w:r>
        <w:r>
          <w:instrText xml:space="preserve"> PAGEREF _Toc18721 \h </w:instrText>
        </w:r>
        <w:r>
          <w:fldChar w:fldCharType="separate"/>
        </w:r>
        <w:r>
          <w:t>6</w:t>
        </w:r>
        <w:r>
          <w:fldChar w:fldCharType="end"/>
        </w:r>
      </w:hyperlink>
    </w:p>
    <w:p>
      <w:pPr>
        <w:pStyle w:val="TOC1"/>
        <w:tabs>
          <w:tab w:val="right" w:leader="dot" w:pos="8306"/>
        </w:tabs>
      </w:pPr>
      <w:hyperlink w:anchor="_Toc212" w:history="1">
        <w:r>
          <w:rPr>
            <w:rFonts w:ascii="仿宋" w:eastAsia="仿宋" w:hAnsi="仿宋" w:cs="仿宋" w:hint="eastAsia"/>
            <w:lang w:eastAsia="zh-CN"/>
          </w:rPr>
          <w:t>三、建设内容与产品方案</w:t>
        </w:r>
        <w:r>
          <w:tab/>
        </w:r>
        <w:r>
          <w:fldChar w:fldCharType="begin"/>
        </w:r>
        <w:r>
          <w:instrText xml:space="preserve"> PAGEREF _Toc212 \h </w:instrText>
        </w:r>
        <w:r>
          <w:fldChar w:fldCharType="separate"/>
        </w:r>
        <w:r>
          <w:t>6</w:t>
        </w:r>
        <w:r>
          <w:fldChar w:fldCharType="end"/>
        </w:r>
      </w:hyperlink>
    </w:p>
    <w:p>
      <w:pPr>
        <w:pStyle w:val="TOC2"/>
        <w:tabs>
          <w:tab w:val="right" w:leader="dot" w:pos="8306"/>
        </w:tabs>
      </w:pPr>
      <w:hyperlink w:anchor="_Toc23142" w:history="1">
        <w:r>
          <w:rPr>
            <w:rFonts w:ascii="仿宋" w:eastAsia="仿宋" w:hAnsi="仿宋" w:cs="仿宋" w:hint="eastAsia"/>
            <w:lang w:eastAsia="zh-CN"/>
          </w:rPr>
          <w:t>(一)、建设规模及主要建设内容</w:t>
        </w:r>
        <w:r>
          <w:tab/>
        </w:r>
        <w:r>
          <w:fldChar w:fldCharType="begin"/>
        </w:r>
        <w:r>
          <w:instrText xml:space="preserve"> PAGEREF _Toc23142 \h </w:instrText>
        </w:r>
        <w:r>
          <w:fldChar w:fldCharType="separate"/>
        </w:r>
        <w:r>
          <w:t>6</w:t>
        </w:r>
        <w:r>
          <w:fldChar w:fldCharType="end"/>
        </w:r>
      </w:hyperlink>
    </w:p>
    <w:p>
      <w:pPr>
        <w:pStyle w:val="TOC2"/>
        <w:tabs>
          <w:tab w:val="right" w:leader="dot" w:pos="8306"/>
        </w:tabs>
      </w:pPr>
      <w:hyperlink w:anchor="_Toc27616" w:history="1">
        <w:r>
          <w:rPr>
            <w:rFonts w:ascii="仿宋" w:eastAsia="仿宋" w:hAnsi="仿宋" w:cs="仿宋" w:hint="eastAsia"/>
            <w:lang w:eastAsia="zh-CN"/>
          </w:rPr>
          <w:t>(二)、核辐射剂量防护仪器设备产品规划方案及生产纲领</w:t>
        </w:r>
        <w:r>
          <w:tab/>
        </w:r>
        <w:r>
          <w:fldChar w:fldCharType="begin"/>
        </w:r>
        <w:r>
          <w:instrText xml:space="preserve"> PAGEREF _Toc27616 \h </w:instrText>
        </w:r>
        <w:r>
          <w:fldChar w:fldCharType="separate"/>
        </w:r>
        <w:r>
          <w:t>7</w:t>
        </w:r>
        <w:r>
          <w:fldChar w:fldCharType="end"/>
        </w:r>
      </w:hyperlink>
    </w:p>
    <w:p>
      <w:pPr>
        <w:pStyle w:val="TOC1"/>
        <w:tabs>
          <w:tab w:val="right" w:leader="dot" w:pos="8306"/>
        </w:tabs>
      </w:pPr>
      <w:hyperlink w:anchor="_Toc15438" w:history="1">
        <w:r>
          <w:rPr>
            <w:rFonts w:ascii="仿宋" w:eastAsia="仿宋" w:hAnsi="仿宋" w:cs="仿宋" w:hint="eastAsia"/>
            <w:lang w:eastAsia="zh-CN"/>
          </w:rPr>
          <w:t>四、法人治理</w:t>
        </w:r>
        <w:r>
          <w:tab/>
        </w:r>
        <w:r>
          <w:fldChar w:fldCharType="begin"/>
        </w:r>
        <w:r>
          <w:instrText xml:space="preserve"> PAGEREF _Toc15438 \h </w:instrText>
        </w:r>
        <w:r>
          <w:fldChar w:fldCharType="separate"/>
        </w:r>
        <w:r>
          <w:t>7</w:t>
        </w:r>
        <w:r>
          <w:fldChar w:fldCharType="end"/>
        </w:r>
      </w:hyperlink>
    </w:p>
    <w:p>
      <w:pPr>
        <w:pStyle w:val="TOC2"/>
        <w:tabs>
          <w:tab w:val="right" w:leader="dot" w:pos="8306"/>
        </w:tabs>
      </w:pPr>
      <w:hyperlink w:anchor="_Toc24095" w:history="1">
        <w:r>
          <w:rPr>
            <w:rFonts w:ascii="仿宋" w:eastAsia="仿宋" w:hAnsi="仿宋" w:cs="仿宋" w:hint="eastAsia"/>
            <w:lang w:eastAsia="zh-CN"/>
          </w:rPr>
          <w:t>(一)、股东权利及义务</w:t>
        </w:r>
        <w:r>
          <w:tab/>
        </w:r>
        <w:r>
          <w:fldChar w:fldCharType="begin"/>
        </w:r>
        <w:r>
          <w:instrText xml:space="preserve"> PAGEREF _Toc24095 \h </w:instrText>
        </w:r>
        <w:r>
          <w:fldChar w:fldCharType="separate"/>
        </w:r>
        <w:r>
          <w:t>7</w:t>
        </w:r>
        <w:r>
          <w:fldChar w:fldCharType="end"/>
        </w:r>
      </w:hyperlink>
    </w:p>
    <w:p>
      <w:pPr>
        <w:pStyle w:val="TOC2"/>
        <w:tabs>
          <w:tab w:val="right" w:leader="dot" w:pos="8306"/>
        </w:tabs>
      </w:pPr>
      <w:hyperlink w:anchor="_Toc6734" w:history="1">
        <w:r>
          <w:rPr>
            <w:rFonts w:ascii="仿宋" w:eastAsia="仿宋" w:hAnsi="仿宋" w:cs="仿宋" w:hint="eastAsia"/>
            <w:lang w:eastAsia="zh-CN"/>
          </w:rPr>
          <w:t>(二)、董事</w:t>
        </w:r>
        <w:r>
          <w:tab/>
        </w:r>
        <w:r>
          <w:fldChar w:fldCharType="begin"/>
        </w:r>
        <w:r>
          <w:instrText xml:space="preserve"> PAGEREF _Toc6734 \h </w:instrText>
        </w:r>
        <w:r>
          <w:fldChar w:fldCharType="separate"/>
        </w:r>
        <w:r>
          <w:t>10</w:t>
        </w:r>
        <w:r>
          <w:fldChar w:fldCharType="end"/>
        </w:r>
      </w:hyperlink>
    </w:p>
    <w:p>
      <w:pPr>
        <w:pStyle w:val="TOC2"/>
        <w:tabs>
          <w:tab w:val="right" w:leader="dot" w:pos="8306"/>
        </w:tabs>
      </w:pPr>
      <w:hyperlink w:anchor="_Toc12299" w:history="1">
        <w:r>
          <w:rPr>
            <w:rFonts w:ascii="仿宋" w:eastAsia="仿宋" w:hAnsi="仿宋" w:cs="仿宋" w:hint="eastAsia"/>
            <w:lang w:eastAsia="zh-CN"/>
          </w:rPr>
          <w:t>(三)、高级管理人员</w:t>
        </w:r>
        <w:r>
          <w:tab/>
        </w:r>
        <w:r>
          <w:fldChar w:fldCharType="begin"/>
        </w:r>
        <w:r>
          <w:instrText xml:space="preserve"> PAGEREF _Toc12299 \h </w:instrText>
        </w:r>
        <w:r>
          <w:fldChar w:fldCharType="separate"/>
        </w:r>
        <w:r>
          <w:t>13</w:t>
        </w:r>
        <w:r>
          <w:fldChar w:fldCharType="end"/>
        </w:r>
      </w:hyperlink>
    </w:p>
    <w:p>
      <w:pPr>
        <w:pStyle w:val="TOC2"/>
        <w:tabs>
          <w:tab w:val="right" w:leader="dot" w:pos="8306"/>
        </w:tabs>
      </w:pPr>
      <w:hyperlink w:anchor="_Toc16998" w:history="1">
        <w:r>
          <w:rPr>
            <w:rFonts w:ascii="仿宋" w:eastAsia="仿宋" w:hAnsi="仿宋" w:cs="仿宋" w:hint="eastAsia"/>
            <w:lang w:eastAsia="zh-CN"/>
          </w:rPr>
          <w:t>(四)、监事</w:t>
        </w:r>
        <w:r>
          <w:tab/>
        </w:r>
        <w:r>
          <w:fldChar w:fldCharType="begin"/>
        </w:r>
        <w:r>
          <w:instrText xml:space="preserve"> PAGEREF _Toc16998 \h </w:instrText>
        </w:r>
        <w:r>
          <w:fldChar w:fldCharType="separate"/>
        </w:r>
        <w:r>
          <w:t>15</w:t>
        </w:r>
        <w:r>
          <w:fldChar w:fldCharType="end"/>
        </w:r>
      </w:hyperlink>
    </w:p>
    <w:p>
      <w:pPr>
        <w:pStyle w:val="TOC1"/>
        <w:tabs>
          <w:tab w:val="right" w:leader="dot" w:pos="8306"/>
        </w:tabs>
      </w:pPr>
      <w:hyperlink w:anchor="_Toc14669" w:history="1">
        <w:r>
          <w:rPr>
            <w:rFonts w:ascii="仿宋" w:eastAsia="仿宋" w:hAnsi="仿宋" w:cs="仿宋" w:hint="eastAsia"/>
            <w:lang w:eastAsia="zh-CN"/>
          </w:rPr>
          <w:t>五、项目概要</w:t>
        </w:r>
        <w:r>
          <w:tab/>
        </w:r>
        <w:r>
          <w:fldChar w:fldCharType="begin"/>
        </w:r>
        <w:r>
          <w:instrText xml:space="preserve"> PAGEREF _Toc14669 \h </w:instrText>
        </w:r>
        <w:r>
          <w:fldChar w:fldCharType="separate"/>
        </w:r>
        <w:r>
          <w:t>16</w:t>
        </w:r>
        <w:r>
          <w:fldChar w:fldCharType="end"/>
        </w:r>
      </w:hyperlink>
    </w:p>
    <w:p>
      <w:pPr>
        <w:pStyle w:val="TOC2"/>
        <w:tabs>
          <w:tab w:val="right" w:leader="dot" w:pos="8306"/>
        </w:tabs>
      </w:pPr>
      <w:hyperlink w:anchor="_Toc4255" w:history="1">
        <w:r>
          <w:rPr>
            <w:rFonts w:ascii="仿宋" w:eastAsia="仿宋" w:hAnsi="仿宋" w:cs="仿宋" w:hint="eastAsia"/>
            <w:lang w:eastAsia="zh-CN"/>
          </w:rPr>
          <w:t>(一)、项目名称及建设性质</w:t>
        </w:r>
        <w:r>
          <w:tab/>
        </w:r>
        <w:r>
          <w:fldChar w:fldCharType="begin"/>
        </w:r>
        <w:r>
          <w:instrText xml:space="preserve"> PAGEREF _Toc4255 \h </w:instrText>
        </w:r>
        <w:r>
          <w:fldChar w:fldCharType="separate"/>
        </w:r>
        <w:r>
          <w:t>16</w:t>
        </w:r>
        <w:r>
          <w:fldChar w:fldCharType="end"/>
        </w:r>
      </w:hyperlink>
    </w:p>
    <w:p>
      <w:pPr>
        <w:pStyle w:val="TOC2"/>
        <w:tabs>
          <w:tab w:val="right" w:leader="dot" w:pos="8306"/>
        </w:tabs>
      </w:pPr>
      <w:hyperlink w:anchor="_Toc17609" w:history="1">
        <w:r>
          <w:rPr>
            <w:rFonts w:ascii="仿宋" w:eastAsia="仿宋" w:hAnsi="仿宋" w:cs="仿宋" w:hint="eastAsia"/>
            <w:lang w:eastAsia="zh-CN"/>
          </w:rPr>
          <w:t>(二)、项目主办方</w:t>
        </w:r>
        <w:r>
          <w:tab/>
        </w:r>
        <w:r>
          <w:fldChar w:fldCharType="begin"/>
        </w:r>
        <w:r>
          <w:instrText xml:space="preserve"> PAGEREF _Toc17609 \h </w:instrText>
        </w:r>
        <w:r>
          <w:fldChar w:fldCharType="separate"/>
        </w:r>
        <w:r>
          <w:t>16</w:t>
        </w:r>
        <w:r>
          <w:fldChar w:fldCharType="end"/>
        </w:r>
      </w:hyperlink>
    </w:p>
    <w:p>
      <w:pPr>
        <w:pStyle w:val="TOC2"/>
        <w:tabs>
          <w:tab w:val="right" w:leader="dot" w:pos="8306"/>
        </w:tabs>
      </w:pPr>
      <w:hyperlink w:anchor="_Toc28510" w:history="1">
        <w:r>
          <w:rPr>
            <w:rFonts w:ascii="仿宋" w:eastAsia="仿宋" w:hAnsi="仿宋" w:cs="仿宋" w:hint="eastAsia"/>
            <w:lang w:eastAsia="zh-CN"/>
          </w:rPr>
          <w:t>(三)、核辐射剂量防护仪器设备项目定位及建设原因</w:t>
        </w:r>
        <w:r>
          <w:tab/>
        </w:r>
        <w:r>
          <w:fldChar w:fldCharType="begin"/>
        </w:r>
        <w:r>
          <w:instrText xml:space="preserve"> PAGEREF _Toc28510 \h </w:instrText>
        </w:r>
        <w:r>
          <w:fldChar w:fldCharType="separate"/>
        </w:r>
        <w:r>
          <w:t>17</w:t>
        </w:r>
        <w:r>
          <w:fldChar w:fldCharType="end"/>
        </w:r>
      </w:hyperlink>
    </w:p>
    <w:p>
      <w:pPr>
        <w:pStyle w:val="TOC2"/>
        <w:tabs>
          <w:tab w:val="right" w:leader="dot" w:pos="8306"/>
        </w:tabs>
      </w:pPr>
      <w:hyperlink w:anchor="_Toc31251" w:history="1">
        <w:r>
          <w:rPr>
            <w:rFonts w:ascii="仿宋" w:eastAsia="仿宋" w:hAnsi="仿宋" w:cs="仿宋" w:hint="eastAsia"/>
            <w:lang w:eastAsia="zh-CN"/>
          </w:rPr>
          <w:t>(四)、核辐射剂量防护仪器设备项目选址及背景</w:t>
        </w:r>
        <w:r>
          <w:tab/>
        </w:r>
        <w:r>
          <w:fldChar w:fldCharType="begin"/>
        </w:r>
        <w:r>
          <w:instrText xml:space="preserve"> PAGEREF _Toc31251 \h </w:instrText>
        </w:r>
        <w:r>
          <w:fldChar w:fldCharType="separate"/>
        </w:r>
        <w:r>
          <w:t>18</w:t>
        </w:r>
        <w:r>
          <w:fldChar w:fldCharType="end"/>
        </w:r>
      </w:hyperlink>
    </w:p>
    <w:p>
      <w:pPr>
        <w:pStyle w:val="TOC2"/>
        <w:tabs>
          <w:tab w:val="right" w:leader="dot" w:pos="8306"/>
        </w:tabs>
      </w:pPr>
      <w:hyperlink w:anchor="_Toc23432" w:history="1">
        <w:r>
          <w:rPr>
            <w:rFonts w:ascii="仿宋" w:eastAsia="仿宋" w:hAnsi="仿宋" w:cs="仿宋" w:hint="eastAsia"/>
            <w:lang w:eastAsia="zh-CN"/>
          </w:rPr>
          <w:t>(五)、核辐射剂量防护仪器设备项目生产规模概述</w:t>
        </w:r>
        <w:r>
          <w:tab/>
        </w:r>
        <w:r>
          <w:fldChar w:fldCharType="begin"/>
        </w:r>
        <w:r>
          <w:instrText xml:space="preserve"> PAGEREF _Toc23432 \h </w:instrText>
        </w:r>
        <w:r>
          <w:fldChar w:fldCharType="separate"/>
        </w:r>
        <w:r>
          <w:t>18</w:t>
        </w:r>
        <w:r>
          <w:fldChar w:fldCharType="end"/>
        </w:r>
      </w:hyperlink>
    </w:p>
    <w:p>
      <w:pPr>
        <w:pStyle w:val="TOC2"/>
        <w:tabs>
          <w:tab w:val="right" w:leader="dot" w:pos="8306"/>
        </w:tabs>
      </w:pPr>
      <w:hyperlink w:anchor="_Toc3992" w:history="1">
        <w:r>
          <w:rPr>
            <w:rFonts w:ascii="仿宋" w:eastAsia="仿宋" w:hAnsi="仿宋" w:cs="仿宋" w:hint="eastAsia"/>
            <w:lang w:eastAsia="zh-CN"/>
          </w:rPr>
          <w:t>(六)、建筑规模与设计要点</w:t>
        </w:r>
        <w:r>
          <w:tab/>
        </w:r>
        <w:r>
          <w:fldChar w:fldCharType="begin"/>
        </w:r>
        <w:r>
          <w:instrText xml:space="preserve"> PAGEREF _Toc3992 \h </w:instrText>
        </w:r>
        <w:r>
          <w:fldChar w:fldCharType="separate"/>
        </w:r>
        <w:r>
          <w:t>19</w:t>
        </w:r>
        <w:r>
          <w:fldChar w:fldCharType="end"/>
        </w:r>
      </w:hyperlink>
    </w:p>
    <w:p>
      <w:pPr>
        <w:pStyle w:val="TOC2"/>
        <w:tabs>
          <w:tab w:val="right" w:leader="dot" w:pos="8306"/>
        </w:tabs>
      </w:pPr>
      <w:hyperlink w:anchor="_Toc4747" w:history="1">
        <w:r>
          <w:rPr>
            <w:rFonts w:ascii="仿宋" w:eastAsia="仿宋" w:hAnsi="仿宋" w:cs="仿宋" w:hint="eastAsia"/>
            <w:lang w:eastAsia="zh-CN"/>
          </w:rPr>
          <w:t>(七)、环境影响考察</w:t>
        </w:r>
        <w:r>
          <w:tab/>
        </w:r>
        <w:r>
          <w:fldChar w:fldCharType="begin"/>
        </w:r>
        <w:r>
          <w:instrText xml:space="preserve"> PAGEREF _Toc4747 \h </w:instrText>
        </w:r>
        <w:r>
          <w:fldChar w:fldCharType="separate"/>
        </w:r>
        <w:r>
          <w:t>19</w:t>
        </w:r>
        <w:r>
          <w:fldChar w:fldCharType="end"/>
        </w:r>
      </w:hyperlink>
    </w:p>
    <w:p>
      <w:pPr>
        <w:pStyle w:val="TOC2"/>
        <w:tabs>
          <w:tab w:val="right" w:leader="dot" w:pos="8306"/>
        </w:tabs>
      </w:pPr>
      <w:hyperlink w:anchor="_Toc29436" w:history="1">
        <w:r>
          <w:rPr>
            <w:rFonts w:ascii="仿宋" w:eastAsia="仿宋" w:hAnsi="仿宋" w:cs="仿宋" w:hint="eastAsia"/>
            <w:lang w:eastAsia="zh-CN"/>
          </w:rPr>
          <w:t>(八)、项目总投资与资金结构</w:t>
        </w:r>
        <w:r>
          <w:tab/>
        </w:r>
        <w:r>
          <w:fldChar w:fldCharType="begin"/>
        </w:r>
        <w:r>
          <w:instrText xml:space="preserve"> PAGEREF _Toc29436 \h </w:instrText>
        </w:r>
        <w:r>
          <w:fldChar w:fldCharType="separate"/>
        </w:r>
        <w:r>
          <w:t>20</w:t>
        </w:r>
        <w:r>
          <w:fldChar w:fldCharType="end"/>
        </w:r>
      </w:hyperlink>
    </w:p>
    <w:p>
      <w:pPr>
        <w:pStyle w:val="TOC2"/>
        <w:tabs>
          <w:tab w:val="right" w:leader="dot" w:pos="8306"/>
        </w:tabs>
      </w:pPr>
      <w:hyperlink w:anchor="_Toc442" w:history="1">
        <w:r>
          <w:rPr>
            <w:rFonts w:ascii="仿宋" w:eastAsia="仿宋" w:hAnsi="仿宋" w:cs="仿宋" w:hint="eastAsia"/>
            <w:lang w:eastAsia="zh-CN"/>
          </w:rPr>
          <w:t>(九)、资金筹措方案概述</w:t>
        </w:r>
        <w:r>
          <w:tab/>
        </w:r>
        <w:r>
          <w:fldChar w:fldCharType="begin"/>
        </w:r>
        <w:r>
          <w:instrText xml:space="preserve"> PAGEREF _Toc442 \h </w:instrText>
        </w:r>
        <w:r>
          <w:fldChar w:fldCharType="separate"/>
        </w:r>
        <w:r>
          <w:t>20</w:t>
        </w:r>
        <w:r>
          <w:fldChar w:fldCharType="end"/>
        </w:r>
      </w:hyperlink>
    </w:p>
    <w:p>
      <w:pPr>
        <w:pStyle w:val="TOC2"/>
        <w:tabs>
          <w:tab w:val="right" w:leader="dot" w:pos="8306"/>
        </w:tabs>
      </w:pPr>
      <w:hyperlink w:anchor="_Toc16766" w:history="1">
        <w:r>
          <w:rPr>
            <w:rFonts w:ascii="仿宋" w:eastAsia="仿宋" w:hAnsi="仿宋" w:cs="仿宋" w:hint="eastAsia"/>
            <w:lang w:eastAsia="zh-CN"/>
          </w:rPr>
          <w:t>(十)、核辐射剂量防护仪器设备项目经济效益预期规划</w:t>
        </w:r>
        <w:r>
          <w:tab/>
        </w:r>
        <w:r>
          <w:fldChar w:fldCharType="begin"/>
        </w:r>
        <w:r>
          <w:instrText xml:space="preserve"> PAGEREF _Toc16766 \h </w:instrText>
        </w:r>
        <w:r>
          <w:fldChar w:fldCharType="separate"/>
        </w:r>
        <w:r>
          <w:t>21</w:t>
        </w:r>
        <w:r>
          <w:fldChar w:fldCharType="end"/>
        </w:r>
      </w:hyperlink>
    </w:p>
    <w:p>
      <w:pPr>
        <w:pStyle w:val="TOC2"/>
        <w:tabs>
          <w:tab w:val="right" w:leader="dot" w:pos="8306"/>
        </w:tabs>
      </w:pPr>
      <w:hyperlink w:anchor="_Toc2476" w:history="1">
        <w:r>
          <w:rPr>
            <w:rFonts w:ascii="仿宋" w:eastAsia="仿宋" w:hAnsi="仿宋" w:cs="仿宋" w:hint="eastAsia"/>
            <w:lang w:eastAsia="zh-CN"/>
          </w:rPr>
          <w:t>(十一)、核辐射剂量防护仪器设备项目建设进度计划</w:t>
        </w:r>
        <w:r>
          <w:tab/>
        </w:r>
        <w:r>
          <w:fldChar w:fldCharType="begin"/>
        </w:r>
        <w:r>
          <w:instrText xml:space="preserve"> PAGEREF _Toc2476 \h </w:instrText>
        </w:r>
        <w:r>
          <w:fldChar w:fldCharType="separate"/>
        </w:r>
        <w:r>
          <w:t>21</w:t>
        </w:r>
        <w:r>
          <w:fldChar w:fldCharType="end"/>
        </w:r>
      </w:hyperlink>
    </w:p>
    <w:p>
      <w:pPr>
        <w:pStyle w:val="TOC1"/>
        <w:tabs>
          <w:tab w:val="right" w:leader="dot" w:pos="8306"/>
        </w:tabs>
      </w:pPr>
      <w:hyperlink w:anchor="_Toc30814" w:history="1">
        <w:r>
          <w:rPr>
            <w:rFonts w:ascii="仿宋" w:eastAsia="仿宋" w:hAnsi="仿宋" w:cs="仿宋" w:hint="eastAsia"/>
            <w:lang w:eastAsia="zh-CN"/>
          </w:rPr>
          <w:t>六、项目市场分析</w:t>
        </w:r>
        <w:r>
          <w:tab/>
        </w:r>
        <w:r>
          <w:fldChar w:fldCharType="begin"/>
        </w:r>
        <w:r>
          <w:instrText xml:space="preserve"> PAGEREF _Toc30814 \h </w:instrText>
        </w:r>
        <w:r>
          <w:fldChar w:fldCharType="separate"/>
        </w:r>
        <w:r>
          <w:t>22</w:t>
        </w:r>
        <w:r>
          <w:fldChar w:fldCharType="end"/>
        </w:r>
      </w:hyperlink>
    </w:p>
    <w:p>
      <w:pPr>
        <w:pStyle w:val="TOC2"/>
        <w:tabs>
          <w:tab w:val="right" w:leader="dot" w:pos="8306"/>
        </w:tabs>
      </w:pPr>
      <w:hyperlink w:anchor="_Toc32129" w:history="1">
        <w:r>
          <w:rPr>
            <w:rFonts w:ascii="仿宋" w:eastAsia="仿宋" w:hAnsi="仿宋" w:cs="仿宋" w:hint="eastAsia"/>
            <w:lang w:eastAsia="zh-CN"/>
          </w:rPr>
          <w:t>(一)、XXX市场分析</w:t>
        </w:r>
        <w:r>
          <w:tab/>
        </w:r>
        <w:r>
          <w:fldChar w:fldCharType="begin"/>
        </w:r>
        <w:r>
          <w:instrText xml:space="preserve"> PAGEREF _Toc32129 \h </w:instrText>
        </w:r>
        <w:r>
          <w:fldChar w:fldCharType="separate"/>
        </w:r>
        <w:r>
          <w:t>22</w:t>
        </w:r>
        <w:r>
          <w:fldChar w:fldCharType="end"/>
        </w:r>
      </w:hyperlink>
    </w:p>
    <w:p>
      <w:pPr>
        <w:pStyle w:val="TOC2"/>
        <w:tabs>
          <w:tab w:val="right" w:leader="dot" w:pos="8306"/>
        </w:tabs>
      </w:pPr>
      <w:hyperlink w:anchor="_Toc17821" w:history="1">
        <w:r>
          <w:rPr>
            <w:rFonts w:ascii="仿宋" w:eastAsia="仿宋" w:hAnsi="仿宋" w:cs="仿宋" w:hint="eastAsia"/>
            <w:lang w:eastAsia="zh-CN"/>
          </w:rPr>
          <w:t>(二)、区域经济市场分析</w:t>
        </w:r>
        <w:r>
          <w:tab/>
        </w:r>
        <w:r>
          <w:fldChar w:fldCharType="begin"/>
        </w:r>
        <w:r>
          <w:instrText xml:space="preserve"> PAGEREF _Toc17821 \h </w:instrText>
        </w:r>
        <w:r>
          <w:fldChar w:fldCharType="separate"/>
        </w:r>
        <w:r>
          <w:t>22</w:t>
        </w:r>
        <w:r>
          <w:fldChar w:fldCharType="end"/>
        </w:r>
      </w:hyperlink>
    </w:p>
    <w:p>
      <w:pPr>
        <w:pStyle w:val="TOC2"/>
        <w:tabs>
          <w:tab w:val="right" w:leader="dot" w:pos="8306"/>
        </w:tabs>
      </w:pPr>
      <w:hyperlink w:anchor="_Toc17707" w:history="1">
        <w:r>
          <w:rPr>
            <w:rFonts w:ascii="仿宋" w:eastAsia="仿宋" w:hAnsi="仿宋" w:cs="仿宋" w:hint="eastAsia"/>
            <w:lang w:eastAsia="zh-CN"/>
          </w:rPr>
          <w:t>(三)、项目建设的必要性</w:t>
        </w:r>
        <w:r>
          <w:tab/>
        </w:r>
        <w:r>
          <w:fldChar w:fldCharType="begin"/>
        </w:r>
        <w:r>
          <w:instrText xml:space="preserve"> PAGEREF _Toc17707 \h </w:instrText>
        </w:r>
        <w:r>
          <w:fldChar w:fldCharType="separate"/>
        </w:r>
        <w:r>
          <w:t>23</w:t>
        </w:r>
        <w:r>
          <w:fldChar w:fldCharType="end"/>
        </w:r>
      </w:hyperlink>
    </w:p>
    <w:p>
      <w:pPr>
        <w:pStyle w:val="TOC1"/>
        <w:tabs>
          <w:tab w:val="right" w:leader="dot" w:pos="8306"/>
        </w:tabs>
      </w:pPr>
      <w:hyperlink w:anchor="_Toc25485" w:history="1">
        <w:r>
          <w:rPr>
            <w:rFonts w:ascii="仿宋" w:eastAsia="仿宋" w:hAnsi="仿宋" w:cs="仿宋" w:hint="eastAsia"/>
            <w:lang w:eastAsia="zh-CN"/>
          </w:rPr>
          <w:t>七、项目进度计划</w:t>
        </w:r>
        <w:r>
          <w:tab/>
        </w:r>
        <w:r>
          <w:fldChar w:fldCharType="begin"/>
        </w:r>
        <w:r>
          <w:instrText xml:space="preserve"> PAGEREF _Toc25485 \h </w:instrText>
        </w:r>
        <w:r>
          <w:fldChar w:fldCharType="separate"/>
        </w:r>
        <w:r>
          <w:t>24</w:t>
        </w:r>
        <w:r>
          <w:fldChar w:fldCharType="end"/>
        </w:r>
      </w:hyperlink>
    </w:p>
    <w:p>
      <w:pPr>
        <w:pStyle w:val="TOC2"/>
        <w:tabs>
          <w:tab w:val="right" w:leader="dot" w:pos="8306"/>
        </w:tabs>
      </w:pPr>
      <w:hyperlink w:anchor="_Toc820" w:history="1">
        <w:r>
          <w:rPr>
            <w:rFonts w:ascii="仿宋" w:eastAsia="仿宋" w:hAnsi="仿宋" w:cs="仿宋" w:hint="eastAsia"/>
            <w:lang w:eastAsia="zh-CN"/>
          </w:rPr>
          <w:t>(一)、项目进度安排</w:t>
        </w:r>
        <w:r>
          <w:tab/>
        </w:r>
        <w:r>
          <w:fldChar w:fldCharType="begin"/>
        </w:r>
        <w:r>
          <w:instrText xml:space="preserve"> PAGEREF _Toc820 \h </w:instrText>
        </w:r>
        <w:r>
          <w:fldChar w:fldCharType="separate"/>
        </w:r>
        <w:r>
          <w:t>24</w:t>
        </w:r>
        <w:r>
          <w:fldChar w:fldCharType="end"/>
        </w:r>
      </w:hyperlink>
    </w:p>
    <w:p>
      <w:pPr>
        <w:pStyle w:val="TOC2"/>
        <w:tabs>
          <w:tab w:val="right" w:leader="dot" w:pos="8306"/>
        </w:tabs>
      </w:pPr>
      <w:hyperlink w:anchor="_Toc32264" w:history="1">
        <w:r>
          <w:rPr>
            <w:rFonts w:ascii="仿宋" w:eastAsia="仿宋" w:hAnsi="仿宋" w:cs="仿宋" w:hint="eastAsia"/>
            <w:lang w:eastAsia="zh-CN"/>
          </w:rPr>
          <w:t>(二)、项目实施保障措施</w:t>
        </w:r>
        <w:r>
          <w:tab/>
        </w:r>
        <w:r>
          <w:fldChar w:fldCharType="begin"/>
        </w:r>
        <w:r>
          <w:instrText xml:space="preserve"> PAGEREF _Toc32264 \h </w:instrText>
        </w:r>
        <w:r>
          <w:fldChar w:fldCharType="separate"/>
        </w:r>
        <w:r>
          <w:t>25</w:t>
        </w:r>
        <w:r>
          <w:fldChar w:fldCharType="end"/>
        </w:r>
      </w:hyperlink>
    </w:p>
    <w:p>
      <w:pPr>
        <w:pStyle w:val="TOC1"/>
        <w:tabs>
          <w:tab w:val="right" w:leader="dot" w:pos="8306"/>
        </w:tabs>
      </w:pPr>
      <w:hyperlink w:anchor="_Toc24992" w:history="1">
        <w:r>
          <w:rPr>
            <w:rFonts w:ascii="仿宋" w:eastAsia="仿宋" w:hAnsi="仿宋" w:cs="仿宋" w:hint="eastAsia"/>
            <w:lang w:eastAsia="zh-CN"/>
          </w:rPr>
          <w:t>八、组织机构及人力资源</w:t>
        </w:r>
        <w:r>
          <w:tab/>
        </w:r>
        <w:r>
          <w:fldChar w:fldCharType="begin"/>
        </w:r>
        <w:r>
          <w:instrText xml:space="preserve"> PAGEREF _Toc24992 \h </w:instrText>
        </w:r>
        <w:r>
          <w:fldChar w:fldCharType="separate"/>
        </w:r>
        <w:r>
          <w:t>27</w:t>
        </w:r>
        <w:r>
          <w:fldChar w:fldCharType="end"/>
        </w:r>
      </w:hyperlink>
    </w:p>
    <w:p>
      <w:pPr>
        <w:pStyle w:val="TOC2"/>
        <w:tabs>
          <w:tab w:val="right" w:leader="dot" w:pos="8306"/>
        </w:tabs>
      </w:pPr>
      <w:hyperlink w:anchor="_Toc22094" w:history="1">
        <w:r>
          <w:rPr>
            <w:rFonts w:ascii="仿宋" w:eastAsia="仿宋" w:hAnsi="仿宋" w:cs="仿宋" w:hint="eastAsia"/>
            <w:lang w:eastAsia="zh-CN"/>
          </w:rPr>
          <w:t>(一)、人力资源配置</w:t>
        </w:r>
        <w:r>
          <w:tab/>
        </w:r>
        <w:r>
          <w:fldChar w:fldCharType="begin"/>
        </w:r>
        <w:r>
          <w:instrText xml:space="preserve"> PAGEREF _Toc22094 \h </w:instrText>
        </w:r>
        <w:r>
          <w:fldChar w:fldCharType="separate"/>
        </w:r>
        <w:r>
          <w:t>27</w:t>
        </w:r>
        <w:r>
          <w:fldChar w:fldCharType="end"/>
        </w:r>
      </w:hyperlink>
    </w:p>
    <w:p>
      <w:pPr>
        <w:pStyle w:val="TOC2"/>
        <w:tabs>
          <w:tab w:val="right" w:leader="dot" w:pos="8306"/>
        </w:tabs>
      </w:pPr>
      <w:hyperlink w:anchor="_Toc1744" w:history="1">
        <w:r>
          <w:rPr>
            <w:rFonts w:ascii="仿宋" w:eastAsia="仿宋" w:hAnsi="仿宋" w:cs="仿宋" w:hint="eastAsia"/>
            <w:lang w:eastAsia="zh-CN"/>
          </w:rPr>
          <w:t>(二)、员工技能培训</w:t>
        </w:r>
        <w:r>
          <w:tab/>
        </w:r>
        <w:r>
          <w:fldChar w:fldCharType="begin"/>
        </w:r>
        <w:r>
          <w:instrText xml:space="preserve"> PAGEREF _Toc1744 \h </w:instrText>
        </w:r>
        <w:r>
          <w:fldChar w:fldCharType="separate"/>
        </w:r>
        <w:r>
          <w:t>28</w:t>
        </w:r>
        <w:r>
          <w:fldChar w:fldCharType="end"/>
        </w:r>
      </w:hyperlink>
    </w:p>
    <w:p>
      <w:pPr>
        <w:pStyle w:val="TOC1"/>
        <w:tabs>
          <w:tab w:val="right" w:leader="dot" w:pos="8306"/>
        </w:tabs>
      </w:pPr>
      <w:hyperlink w:anchor="_Toc17109" w:history="1">
        <w:r>
          <w:rPr>
            <w:rFonts w:ascii="仿宋" w:eastAsia="仿宋" w:hAnsi="仿宋" w:cs="仿宋" w:hint="eastAsia"/>
            <w:lang w:eastAsia="zh-CN"/>
          </w:rPr>
          <w:t>九、法规合规与审计</w:t>
        </w:r>
        <w:r>
          <w:tab/>
        </w:r>
        <w:r>
          <w:fldChar w:fldCharType="begin"/>
        </w:r>
        <w:r>
          <w:instrText xml:space="preserve"> PAGEREF _Toc17109 \h </w:instrText>
        </w:r>
        <w:r>
          <w:fldChar w:fldCharType="separate"/>
        </w:r>
        <w:r>
          <w:t>29</w:t>
        </w:r>
        <w:r>
          <w:fldChar w:fldCharType="end"/>
        </w:r>
      </w:hyperlink>
    </w:p>
    <w:p>
      <w:pPr>
        <w:pStyle w:val="TOC2"/>
        <w:tabs>
          <w:tab w:val="right" w:leader="dot" w:pos="8306"/>
        </w:tabs>
      </w:pPr>
      <w:hyperlink w:anchor="_Toc31383" w:history="1">
        <w:r>
          <w:rPr>
            <w:rFonts w:ascii="仿宋" w:eastAsia="仿宋" w:hAnsi="仿宋" w:cs="仿宋" w:hint="eastAsia"/>
            <w:lang w:eastAsia="zh-CN"/>
          </w:rPr>
          <w:t>(一)、法规遵从与合规性</w:t>
        </w:r>
        <w:r>
          <w:tab/>
        </w:r>
        <w:r>
          <w:fldChar w:fldCharType="begin"/>
        </w:r>
        <w:r>
          <w:instrText xml:space="preserve"> PAGEREF _Toc31383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35" w:history="1">
        <w:r>
          <w:rPr>
            <w:rFonts w:ascii="仿宋" w:eastAsia="仿宋" w:hAnsi="仿宋" w:cs="仿宋" w:hint="eastAsia"/>
            <w:lang w:eastAsia="zh-CN"/>
          </w:rPr>
          <w:t>(二)、内部审计计划</w:t>
        </w:r>
        <w:r>
          <w:tab/>
        </w:r>
        <w:r>
          <w:fldChar w:fldCharType="begin"/>
        </w:r>
        <w:r>
          <w:instrText xml:space="preserve"> PAGEREF _Toc21135 \h </w:instrText>
        </w:r>
        <w:r>
          <w:fldChar w:fldCharType="separate"/>
        </w:r>
        <w:r>
          <w:t>29</w:t>
        </w:r>
        <w:r>
          <w:fldChar w:fldCharType="end"/>
        </w:r>
      </w:hyperlink>
    </w:p>
    <w:p>
      <w:pPr>
        <w:pStyle w:val="TOC2"/>
        <w:tabs>
          <w:tab w:val="right" w:leader="dot" w:pos="8306"/>
        </w:tabs>
      </w:pPr>
      <w:hyperlink w:anchor="_Toc17632" w:history="1">
        <w:r>
          <w:rPr>
            <w:rFonts w:ascii="仿宋" w:eastAsia="仿宋" w:hAnsi="仿宋" w:cs="仿宋" w:hint="eastAsia"/>
            <w:lang w:eastAsia="zh-CN"/>
          </w:rPr>
          <w:t>(三)、外部审计准备</w:t>
        </w:r>
        <w:r>
          <w:tab/>
        </w:r>
        <w:r>
          <w:fldChar w:fldCharType="begin"/>
        </w:r>
        <w:r>
          <w:instrText xml:space="preserve"> PAGEREF _Toc17632 \h </w:instrText>
        </w:r>
        <w:r>
          <w:fldChar w:fldCharType="separate"/>
        </w:r>
        <w:r>
          <w:t>30</w:t>
        </w:r>
        <w:r>
          <w:fldChar w:fldCharType="end"/>
        </w:r>
      </w:hyperlink>
    </w:p>
    <w:p>
      <w:pPr>
        <w:pStyle w:val="TOC2"/>
        <w:tabs>
          <w:tab w:val="right" w:leader="dot" w:pos="8306"/>
        </w:tabs>
      </w:pPr>
      <w:hyperlink w:anchor="_Toc22388" w:history="1">
        <w:r>
          <w:rPr>
            <w:rFonts w:ascii="仿宋" w:eastAsia="仿宋" w:hAnsi="仿宋" w:cs="仿宋" w:hint="eastAsia"/>
            <w:lang w:eastAsia="zh-CN"/>
          </w:rPr>
          <w:t>(四)、审计结果整改</w:t>
        </w:r>
        <w:r>
          <w:tab/>
        </w:r>
        <w:r>
          <w:fldChar w:fldCharType="begin"/>
        </w:r>
        <w:r>
          <w:instrText xml:space="preserve"> PAGEREF _Toc22388 \h </w:instrText>
        </w:r>
        <w:r>
          <w:fldChar w:fldCharType="separate"/>
        </w:r>
        <w:r>
          <w:t>30</w:t>
        </w:r>
        <w:r>
          <w:fldChar w:fldCharType="end"/>
        </w:r>
      </w:hyperlink>
    </w:p>
    <w:p>
      <w:pPr>
        <w:pStyle w:val="TOC1"/>
        <w:tabs>
          <w:tab w:val="right" w:leader="dot" w:pos="8306"/>
        </w:tabs>
      </w:pPr>
      <w:hyperlink w:anchor="_Toc6803" w:history="1">
        <w:r>
          <w:rPr>
            <w:rFonts w:ascii="仿宋" w:eastAsia="仿宋" w:hAnsi="仿宋" w:cs="仿宋" w:hint="eastAsia"/>
            <w:lang w:eastAsia="zh-CN"/>
          </w:rPr>
          <w:t>十、环境可持续性管理</w:t>
        </w:r>
        <w:r>
          <w:tab/>
        </w:r>
        <w:r>
          <w:fldChar w:fldCharType="begin"/>
        </w:r>
        <w:r>
          <w:instrText xml:space="preserve"> PAGEREF _Toc6803 \h </w:instrText>
        </w:r>
        <w:r>
          <w:fldChar w:fldCharType="separate"/>
        </w:r>
        <w:r>
          <w:t>31</w:t>
        </w:r>
        <w:r>
          <w:fldChar w:fldCharType="end"/>
        </w:r>
      </w:hyperlink>
    </w:p>
    <w:p>
      <w:pPr>
        <w:pStyle w:val="TOC2"/>
        <w:tabs>
          <w:tab w:val="right" w:leader="dot" w:pos="8306"/>
        </w:tabs>
      </w:pPr>
      <w:hyperlink w:anchor="_Toc31317" w:history="1">
        <w:r>
          <w:rPr>
            <w:rFonts w:ascii="仿宋" w:eastAsia="仿宋" w:hAnsi="仿宋" w:cs="仿宋" w:hint="eastAsia"/>
            <w:lang w:eastAsia="zh-CN"/>
          </w:rPr>
          <w:t>(一)、环境友好型生产策略</w:t>
        </w:r>
        <w:r>
          <w:tab/>
        </w:r>
        <w:r>
          <w:fldChar w:fldCharType="begin"/>
        </w:r>
        <w:r>
          <w:instrText xml:space="preserve"> PAGEREF _Toc31317 \h </w:instrText>
        </w:r>
        <w:r>
          <w:fldChar w:fldCharType="separate"/>
        </w:r>
        <w:r>
          <w:t>31</w:t>
        </w:r>
        <w:r>
          <w:fldChar w:fldCharType="end"/>
        </w:r>
      </w:hyperlink>
    </w:p>
    <w:p>
      <w:pPr>
        <w:pStyle w:val="TOC2"/>
        <w:tabs>
          <w:tab w:val="right" w:leader="dot" w:pos="8306"/>
        </w:tabs>
      </w:pPr>
      <w:hyperlink w:anchor="_Toc21152" w:history="1">
        <w:r>
          <w:rPr>
            <w:rFonts w:ascii="仿宋" w:eastAsia="仿宋" w:hAnsi="仿宋" w:cs="仿宋" w:hint="eastAsia"/>
            <w:lang w:eastAsia="zh-CN"/>
          </w:rPr>
          <w:t>(二)、绿色供应链管理</w:t>
        </w:r>
        <w:r>
          <w:tab/>
        </w:r>
        <w:r>
          <w:fldChar w:fldCharType="begin"/>
        </w:r>
        <w:r>
          <w:instrText xml:space="preserve"> PAGEREF _Toc21152 \h </w:instrText>
        </w:r>
        <w:r>
          <w:fldChar w:fldCharType="separate"/>
        </w:r>
        <w:r>
          <w:t>32</w:t>
        </w:r>
        <w:r>
          <w:fldChar w:fldCharType="end"/>
        </w:r>
      </w:hyperlink>
    </w:p>
    <w:p>
      <w:pPr>
        <w:pStyle w:val="TOC2"/>
        <w:tabs>
          <w:tab w:val="right" w:leader="dot" w:pos="8306"/>
        </w:tabs>
      </w:pPr>
      <w:hyperlink w:anchor="_Toc19007" w:history="1">
        <w:r>
          <w:rPr>
            <w:rFonts w:ascii="仿宋" w:eastAsia="仿宋" w:hAnsi="仿宋" w:cs="仿宋" w:hint="eastAsia"/>
            <w:lang w:eastAsia="zh-CN"/>
          </w:rPr>
          <w:t>(三)、能源与资源节约计划</w:t>
        </w:r>
        <w:r>
          <w:tab/>
        </w:r>
        <w:r>
          <w:fldChar w:fldCharType="begin"/>
        </w:r>
        <w:r>
          <w:instrText xml:space="preserve"> PAGEREF _Toc19007 \h </w:instrText>
        </w:r>
        <w:r>
          <w:fldChar w:fldCharType="separate"/>
        </w:r>
        <w:r>
          <w:t>33</w:t>
        </w:r>
        <w:r>
          <w:fldChar w:fldCharType="end"/>
        </w:r>
      </w:hyperlink>
    </w:p>
    <w:p>
      <w:pPr>
        <w:pStyle w:val="TOC2"/>
        <w:tabs>
          <w:tab w:val="right" w:leader="dot" w:pos="8306"/>
        </w:tabs>
      </w:pPr>
      <w:hyperlink w:anchor="_Toc27731" w:history="1">
        <w:r>
          <w:rPr>
            <w:rFonts w:ascii="仿宋" w:eastAsia="仿宋" w:hAnsi="仿宋" w:cs="仿宋" w:hint="eastAsia"/>
            <w:lang w:eastAsia="zh-CN"/>
          </w:rPr>
          <w:t>(四)、企业社会责任履行</w:t>
        </w:r>
        <w:r>
          <w:tab/>
        </w:r>
        <w:r>
          <w:fldChar w:fldCharType="begin"/>
        </w:r>
        <w:r>
          <w:instrText xml:space="preserve"> PAGEREF _Toc27731 \h </w:instrText>
        </w:r>
        <w:r>
          <w:fldChar w:fldCharType="separate"/>
        </w:r>
        <w:r>
          <w:t>34</w:t>
        </w:r>
        <w:r>
          <w:fldChar w:fldCharType="end"/>
        </w:r>
      </w:hyperlink>
    </w:p>
    <w:p>
      <w:pPr>
        <w:pStyle w:val="TOC1"/>
        <w:tabs>
          <w:tab w:val="right" w:leader="dot" w:pos="8306"/>
        </w:tabs>
      </w:pPr>
      <w:hyperlink w:anchor="_Toc3061" w:history="1">
        <w:r>
          <w:rPr>
            <w:rFonts w:ascii="仿宋" w:eastAsia="仿宋" w:hAnsi="仿宋" w:cs="仿宋" w:hint="eastAsia"/>
            <w:lang w:eastAsia="zh-CN"/>
          </w:rPr>
          <w:t>十一、信息化建设</w:t>
        </w:r>
        <w:r>
          <w:tab/>
        </w:r>
        <w:r>
          <w:fldChar w:fldCharType="begin"/>
        </w:r>
        <w:r>
          <w:instrText xml:space="preserve"> PAGEREF _Toc3061 \h </w:instrText>
        </w:r>
        <w:r>
          <w:fldChar w:fldCharType="separate"/>
        </w:r>
        <w:r>
          <w:t>35</w:t>
        </w:r>
        <w:r>
          <w:fldChar w:fldCharType="end"/>
        </w:r>
      </w:hyperlink>
    </w:p>
    <w:p>
      <w:pPr>
        <w:pStyle w:val="TOC2"/>
        <w:tabs>
          <w:tab w:val="right" w:leader="dot" w:pos="8306"/>
        </w:tabs>
      </w:pPr>
      <w:hyperlink w:anchor="_Toc31073" w:history="1">
        <w:r>
          <w:rPr>
            <w:rFonts w:ascii="仿宋" w:eastAsia="仿宋" w:hAnsi="仿宋" w:cs="仿宋" w:hint="eastAsia"/>
            <w:lang w:eastAsia="zh-CN"/>
          </w:rPr>
          <w:t>(一)、信息化规划</w:t>
        </w:r>
        <w:r>
          <w:tab/>
        </w:r>
        <w:r>
          <w:fldChar w:fldCharType="begin"/>
        </w:r>
        <w:r>
          <w:instrText xml:space="preserve"> PAGEREF _Toc31073 \h </w:instrText>
        </w:r>
        <w:r>
          <w:fldChar w:fldCharType="separate"/>
        </w:r>
        <w:r>
          <w:t>35</w:t>
        </w:r>
        <w:r>
          <w:fldChar w:fldCharType="end"/>
        </w:r>
      </w:hyperlink>
    </w:p>
    <w:p>
      <w:pPr>
        <w:pStyle w:val="TOC2"/>
        <w:tabs>
          <w:tab w:val="right" w:leader="dot" w:pos="8306"/>
        </w:tabs>
      </w:pPr>
      <w:hyperlink w:anchor="_Toc29265" w:history="1">
        <w:r>
          <w:rPr>
            <w:rFonts w:ascii="仿宋" w:eastAsia="仿宋" w:hAnsi="仿宋" w:cs="仿宋" w:hint="eastAsia"/>
            <w:lang w:eastAsia="zh-CN"/>
          </w:rPr>
          <w:t>(二)、信息系统建设</w:t>
        </w:r>
        <w:r>
          <w:tab/>
        </w:r>
        <w:r>
          <w:fldChar w:fldCharType="begin"/>
        </w:r>
        <w:r>
          <w:instrText xml:space="preserve"> PAGEREF _Toc29265 \h </w:instrText>
        </w:r>
        <w:r>
          <w:fldChar w:fldCharType="separate"/>
        </w:r>
        <w:r>
          <w:t>36</w:t>
        </w:r>
        <w:r>
          <w:fldChar w:fldCharType="end"/>
        </w:r>
      </w:hyperlink>
    </w:p>
    <w:p>
      <w:pPr>
        <w:pStyle w:val="TOC2"/>
        <w:tabs>
          <w:tab w:val="right" w:leader="dot" w:pos="8306"/>
        </w:tabs>
      </w:pPr>
      <w:hyperlink w:anchor="_Toc4435" w:history="1">
        <w:r>
          <w:rPr>
            <w:rFonts w:ascii="仿宋" w:eastAsia="仿宋" w:hAnsi="仿宋" w:cs="仿宋" w:hint="eastAsia"/>
            <w:lang w:eastAsia="zh-CN"/>
          </w:rPr>
          <w:t>(三)、数据保护与隐私保护</w:t>
        </w:r>
        <w:r>
          <w:tab/>
        </w:r>
        <w:r>
          <w:fldChar w:fldCharType="begin"/>
        </w:r>
        <w:r>
          <w:instrText xml:space="preserve"> PAGEREF _Toc4435 \h </w:instrText>
        </w:r>
        <w:r>
          <w:fldChar w:fldCharType="separate"/>
        </w:r>
        <w:r>
          <w:t>37</w:t>
        </w:r>
        <w:r>
          <w:fldChar w:fldCharType="end"/>
        </w:r>
      </w:hyperlink>
    </w:p>
    <w:p>
      <w:pPr>
        <w:pStyle w:val="TOC1"/>
        <w:tabs>
          <w:tab w:val="right" w:leader="dot" w:pos="8306"/>
        </w:tabs>
      </w:pPr>
      <w:hyperlink w:anchor="_Toc28295" w:history="1">
        <w:r>
          <w:rPr>
            <w:rFonts w:ascii="仿宋" w:eastAsia="仿宋" w:hAnsi="仿宋" w:cs="仿宋" w:hint="eastAsia"/>
            <w:lang w:eastAsia="zh-CN"/>
          </w:rPr>
          <w:t>十二、项目运营管理</w:t>
        </w:r>
        <w:r>
          <w:tab/>
        </w:r>
        <w:r>
          <w:fldChar w:fldCharType="begin"/>
        </w:r>
        <w:r>
          <w:instrText xml:space="preserve"> PAGEREF _Toc28295 \h </w:instrText>
        </w:r>
        <w:r>
          <w:fldChar w:fldCharType="separate"/>
        </w:r>
        <w:r>
          <w:t>38</w:t>
        </w:r>
        <w:r>
          <w:fldChar w:fldCharType="end"/>
        </w:r>
      </w:hyperlink>
    </w:p>
    <w:p>
      <w:pPr>
        <w:pStyle w:val="TOC2"/>
        <w:tabs>
          <w:tab w:val="right" w:leader="dot" w:pos="8306"/>
        </w:tabs>
      </w:pPr>
      <w:hyperlink w:anchor="_Toc24879" w:history="1">
        <w:r>
          <w:rPr>
            <w:rFonts w:ascii="仿宋" w:eastAsia="仿宋" w:hAnsi="仿宋" w:cs="仿宋" w:hint="eastAsia"/>
            <w:lang w:eastAsia="zh-CN"/>
          </w:rPr>
          <w:t>(一)、项目管理体系建设</w:t>
        </w:r>
        <w:r>
          <w:tab/>
        </w:r>
        <w:r>
          <w:fldChar w:fldCharType="begin"/>
        </w:r>
        <w:r>
          <w:instrText xml:space="preserve"> PAGEREF _Toc24879 \h </w:instrText>
        </w:r>
        <w:r>
          <w:fldChar w:fldCharType="separate"/>
        </w:r>
        <w:r>
          <w:t>38</w:t>
        </w:r>
        <w:r>
          <w:fldChar w:fldCharType="end"/>
        </w:r>
      </w:hyperlink>
    </w:p>
    <w:p>
      <w:pPr>
        <w:pStyle w:val="TOC2"/>
        <w:tabs>
          <w:tab w:val="right" w:leader="dot" w:pos="8306"/>
        </w:tabs>
      </w:pPr>
      <w:hyperlink w:anchor="_Toc32668" w:history="1">
        <w:r>
          <w:rPr>
            <w:rFonts w:ascii="仿宋" w:eastAsia="仿宋" w:hAnsi="仿宋" w:cs="仿宋" w:hint="eastAsia"/>
            <w:lang w:eastAsia="zh-CN"/>
          </w:rPr>
          <w:t>(二)、运营计划</w:t>
        </w:r>
        <w:r>
          <w:tab/>
        </w:r>
        <w:r>
          <w:fldChar w:fldCharType="begin"/>
        </w:r>
        <w:r>
          <w:instrText xml:space="preserve"> PAGEREF _Toc32668 \h </w:instrText>
        </w:r>
        <w:r>
          <w:fldChar w:fldCharType="separate"/>
        </w:r>
        <w:r>
          <w:t>39</w:t>
        </w:r>
        <w:r>
          <w:fldChar w:fldCharType="end"/>
        </w:r>
      </w:hyperlink>
    </w:p>
    <w:p>
      <w:pPr>
        <w:pStyle w:val="TOC2"/>
        <w:tabs>
          <w:tab w:val="right" w:leader="dot" w:pos="8306"/>
        </w:tabs>
      </w:pPr>
      <w:hyperlink w:anchor="_Toc16790" w:history="1">
        <w:r>
          <w:rPr>
            <w:rFonts w:ascii="仿宋" w:eastAsia="仿宋" w:hAnsi="仿宋" w:cs="仿宋" w:hint="eastAsia"/>
            <w:lang w:eastAsia="zh-CN"/>
          </w:rPr>
          <w:t>(三)、运营管理措施</w:t>
        </w:r>
        <w:r>
          <w:tab/>
        </w:r>
        <w:r>
          <w:fldChar w:fldCharType="begin"/>
        </w:r>
        <w:r>
          <w:instrText xml:space="preserve"> PAGEREF _Toc16790 \h </w:instrText>
        </w:r>
        <w:r>
          <w:fldChar w:fldCharType="separate"/>
        </w:r>
        <w:r>
          <w:t>40</w:t>
        </w:r>
        <w:r>
          <w:fldChar w:fldCharType="end"/>
        </w:r>
      </w:hyperlink>
    </w:p>
    <w:p>
      <w:pPr>
        <w:pStyle w:val="TOC2"/>
        <w:tabs>
          <w:tab w:val="right" w:leader="dot" w:pos="8306"/>
        </w:tabs>
      </w:pPr>
      <w:hyperlink w:anchor="_Toc25240" w:history="1">
        <w:r>
          <w:rPr>
            <w:rFonts w:ascii="仿宋" w:eastAsia="仿宋" w:hAnsi="仿宋" w:cs="仿宋" w:hint="eastAsia"/>
            <w:lang w:eastAsia="zh-CN"/>
          </w:rPr>
          <w:t>(四)、项目监测与改进</w:t>
        </w:r>
        <w:r>
          <w:tab/>
        </w:r>
        <w:r>
          <w:fldChar w:fldCharType="begin"/>
        </w:r>
        <w:r>
          <w:instrText xml:space="preserve"> PAGEREF _Toc25240 \h </w:instrText>
        </w:r>
        <w:r>
          <w:fldChar w:fldCharType="separate"/>
        </w:r>
        <w:r>
          <w:t>41</w:t>
        </w:r>
        <w:r>
          <w:fldChar w:fldCharType="end"/>
        </w:r>
      </w:hyperlink>
    </w:p>
    <w:p>
      <w:pPr>
        <w:pStyle w:val="TOC1"/>
        <w:tabs>
          <w:tab w:val="right" w:leader="dot" w:pos="8306"/>
        </w:tabs>
      </w:pPr>
      <w:hyperlink w:anchor="_Toc20146" w:history="1">
        <w:r>
          <w:rPr>
            <w:rFonts w:ascii="仿宋" w:eastAsia="仿宋" w:hAnsi="仿宋" w:cs="仿宋" w:hint="eastAsia"/>
            <w:lang w:eastAsia="zh-CN"/>
          </w:rPr>
          <w:t>十三、法律法规及环境影响评价</w:t>
        </w:r>
        <w:r>
          <w:tab/>
        </w:r>
        <w:r>
          <w:fldChar w:fldCharType="begin"/>
        </w:r>
        <w:r>
          <w:instrText xml:space="preserve"> PAGEREF _Toc20146 \h </w:instrText>
        </w:r>
        <w:r>
          <w:fldChar w:fldCharType="separate"/>
        </w:r>
        <w:r>
          <w:t>42</w:t>
        </w:r>
        <w:r>
          <w:fldChar w:fldCharType="end"/>
        </w:r>
      </w:hyperlink>
    </w:p>
    <w:p>
      <w:pPr>
        <w:pStyle w:val="TOC2"/>
        <w:tabs>
          <w:tab w:val="right" w:leader="dot" w:pos="8306"/>
        </w:tabs>
      </w:pPr>
      <w:hyperlink w:anchor="_Toc20790" w:history="1">
        <w:r>
          <w:rPr>
            <w:rFonts w:ascii="仿宋" w:eastAsia="仿宋" w:hAnsi="仿宋" w:cs="仿宋" w:hint="eastAsia"/>
            <w:lang w:eastAsia="zh-CN"/>
          </w:rPr>
          <w:t>(一)、法律法规的遵守</w:t>
        </w:r>
        <w:r>
          <w:tab/>
        </w:r>
        <w:r>
          <w:fldChar w:fldCharType="begin"/>
        </w:r>
        <w:r>
          <w:instrText xml:space="preserve"> PAGEREF _Toc20790 \h </w:instrText>
        </w:r>
        <w:r>
          <w:fldChar w:fldCharType="separate"/>
        </w:r>
        <w:r>
          <w:t>42</w:t>
        </w:r>
        <w:r>
          <w:fldChar w:fldCharType="end"/>
        </w:r>
      </w:hyperlink>
    </w:p>
    <w:p>
      <w:pPr>
        <w:pStyle w:val="TOC2"/>
        <w:tabs>
          <w:tab w:val="right" w:leader="dot" w:pos="8306"/>
        </w:tabs>
      </w:pPr>
      <w:hyperlink w:anchor="_Toc6307" w:history="1">
        <w:r>
          <w:rPr>
            <w:rFonts w:ascii="仿宋" w:eastAsia="仿宋" w:hAnsi="仿宋" w:cs="仿宋" w:hint="eastAsia"/>
            <w:lang w:eastAsia="zh-CN"/>
          </w:rPr>
          <w:t>(二)、环境影响评价</w:t>
        </w:r>
        <w:r>
          <w:tab/>
        </w:r>
        <w:r>
          <w:fldChar w:fldCharType="begin"/>
        </w:r>
        <w:r>
          <w:instrText xml:space="preserve"> PAGEREF _Toc6307 \h </w:instrText>
        </w:r>
        <w:r>
          <w:fldChar w:fldCharType="separate"/>
        </w:r>
        <w:r>
          <w:t>43</w:t>
        </w:r>
        <w:r>
          <w:fldChar w:fldCharType="end"/>
        </w:r>
      </w:hyperlink>
    </w:p>
    <w:p>
      <w:pPr>
        <w:pStyle w:val="TOC2"/>
        <w:tabs>
          <w:tab w:val="right" w:leader="dot" w:pos="8306"/>
        </w:tabs>
      </w:pPr>
      <w:hyperlink w:anchor="_Toc11039" w:history="1">
        <w:r>
          <w:rPr>
            <w:rFonts w:ascii="仿宋" w:eastAsia="仿宋" w:hAnsi="仿宋" w:cs="仿宋" w:hint="eastAsia"/>
            <w:lang w:eastAsia="zh-CN"/>
          </w:rPr>
          <w:t>(三)、环保手续办理</w:t>
        </w:r>
        <w:r>
          <w:tab/>
        </w:r>
        <w:r>
          <w:fldChar w:fldCharType="begin"/>
        </w:r>
        <w:r>
          <w:instrText xml:space="preserve"> PAGEREF _Toc11039 \h </w:instrText>
        </w:r>
        <w:r>
          <w:fldChar w:fldCharType="separate"/>
        </w:r>
        <w:r>
          <w:t>44</w:t>
        </w:r>
        <w:r>
          <w:fldChar w:fldCharType="end"/>
        </w:r>
      </w:hyperlink>
    </w:p>
    <w:p>
      <w:pPr>
        <w:pStyle w:val="TOC1"/>
        <w:tabs>
          <w:tab w:val="right" w:leader="dot" w:pos="8306"/>
        </w:tabs>
      </w:pPr>
      <w:hyperlink w:anchor="_Toc30802" w:history="1">
        <w:r>
          <w:rPr>
            <w:rFonts w:ascii="仿宋" w:eastAsia="仿宋" w:hAnsi="仿宋" w:cs="仿宋" w:hint="eastAsia"/>
            <w:lang w:eastAsia="zh-CN"/>
          </w:rPr>
          <w:t>十四、应急管理与安全防护</w:t>
        </w:r>
        <w:r>
          <w:tab/>
        </w:r>
        <w:r>
          <w:fldChar w:fldCharType="begin"/>
        </w:r>
        <w:r>
          <w:instrText xml:space="preserve"> PAGEREF _Toc30802 \h </w:instrText>
        </w:r>
        <w:r>
          <w:fldChar w:fldCharType="separate"/>
        </w:r>
        <w:r>
          <w:t>45</w:t>
        </w:r>
        <w:r>
          <w:fldChar w:fldCharType="end"/>
        </w:r>
      </w:hyperlink>
    </w:p>
    <w:p>
      <w:pPr>
        <w:pStyle w:val="TOC2"/>
        <w:tabs>
          <w:tab w:val="right" w:leader="dot" w:pos="8306"/>
        </w:tabs>
      </w:pPr>
      <w:hyperlink w:anchor="_Toc1524" w:history="1">
        <w:r>
          <w:rPr>
            <w:rFonts w:ascii="仿宋" w:eastAsia="仿宋" w:hAnsi="仿宋" w:cs="仿宋" w:hint="eastAsia"/>
            <w:lang w:eastAsia="zh-CN"/>
          </w:rPr>
          <w:t>(一)、应急管理计划</w:t>
        </w:r>
        <w:r>
          <w:tab/>
        </w:r>
        <w:r>
          <w:fldChar w:fldCharType="begin"/>
        </w:r>
        <w:r>
          <w:instrText xml:space="preserve"> PAGEREF _Toc1524 \h </w:instrText>
        </w:r>
        <w:r>
          <w:fldChar w:fldCharType="separate"/>
        </w:r>
        <w:r>
          <w:t>45</w:t>
        </w:r>
        <w:r>
          <w:fldChar w:fldCharType="end"/>
        </w:r>
      </w:hyperlink>
    </w:p>
    <w:p>
      <w:pPr>
        <w:pStyle w:val="TOC2"/>
        <w:tabs>
          <w:tab w:val="right" w:leader="dot" w:pos="8306"/>
        </w:tabs>
      </w:pPr>
      <w:hyperlink w:anchor="_Toc13262" w:history="1">
        <w:r>
          <w:rPr>
            <w:rFonts w:ascii="仿宋" w:eastAsia="仿宋" w:hAnsi="仿宋" w:cs="仿宋" w:hint="eastAsia"/>
            <w:lang w:eastAsia="zh-CN"/>
          </w:rPr>
          <w:t>(二)、安全防护措施</w:t>
        </w:r>
        <w:r>
          <w:tab/>
        </w:r>
        <w:r>
          <w:fldChar w:fldCharType="begin"/>
        </w:r>
        <w:r>
          <w:instrText xml:space="preserve"> PAGEREF _Toc13262 \h </w:instrText>
        </w:r>
        <w:r>
          <w:fldChar w:fldCharType="separate"/>
        </w:r>
        <w:r>
          <w:t>47</w:t>
        </w:r>
        <w:r>
          <w:fldChar w:fldCharType="end"/>
        </w:r>
      </w:hyperlink>
    </w:p>
    <w:p>
      <w:pPr>
        <w:pStyle w:val="TOC2"/>
        <w:tabs>
          <w:tab w:val="right" w:leader="dot" w:pos="8306"/>
        </w:tabs>
      </w:pPr>
      <w:hyperlink w:anchor="_Toc17074" w:history="1">
        <w:r>
          <w:rPr>
            <w:rFonts w:ascii="仿宋" w:eastAsia="仿宋" w:hAnsi="仿宋" w:cs="仿宋" w:hint="eastAsia"/>
            <w:lang w:eastAsia="zh-CN"/>
          </w:rPr>
          <w:t>(三)、危险化学品管理</w:t>
        </w:r>
        <w:r>
          <w:tab/>
        </w:r>
        <w:r>
          <w:fldChar w:fldCharType="begin"/>
        </w:r>
        <w:r>
          <w:instrText xml:space="preserve"> PAGEREF _Toc17074 \h </w:instrText>
        </w:r>
        <w:r>
          <w:fldChar w:fldCharType="separate"/>
        </w:r>
        <w:r>
          <w:t>48</w:t>
        </w:r>
        <w:r>
          <w:fldChar w:fldCharType="end"/>
        </w:r>
      </w:hyperlink>
    </w:p>
    <w:p>
      <w:pPr>
        <w:pStyle w:val="TOC1"/>
        <w:tabs>
          <w:tab w:val="right" w:leader="dot" w:pos="8306"/>
        </w:tabs>
      </w:pPr>
      <w:hyperlink w:anchor="_Toc13982" w:history="1">
        <w:r>
          <w:rPr>
            <w:rFonts w:ascii="仿宋" w:eastAsia="仿宋" w:hAnsi="仿宋" w:cs="仿宋" w:hint="eastAsia"/>
            <w:lang w:eastAsia="zh-CN"/>
          </w:rPr>
          <w:t>十五、市场营销策略</w:t>
        </w:r>
        <w:r>
          <w:tab/>
        </w:r>
        <w:r>
          <w:fldChar w:fldCharType="begin"/>
        </w:r>
        <w:r>
          <w:instrText xml:space="preserve"> PAGEREF _Toc13982 \h </w:instrText>
        </w:r>
        <w:r>
          <w:fldChar w:fldCharType="separate"/>
        </w:r>
        <w:r>
          <w:t>49</w:t>
        </w:r>
        <w:r>
          <w:fldChar w:fldCharType="end"/>
        </w:r>
      </w:hyperlink>
    </w:p>
    <w:p>
      <w:pPr>
        <w:pStyle w:val="TOC2"/>
        <w:tabs>
          <w:tab w:val="right" w:leader="dot" w:pos="8306"/>
        </w:tabs>
      </w:pPr>
      <w:hyperlink w:anchor="_Toc31546" w:history="1">
        <w:r>
          <w:rPr>
            <w:rFonts w:ascii="仿宋" w:eastAsia="仿宋" w:hAnsi="仿宋" w:cs="仿宋" w:hint="eastAsia"/>
            <w:lang w:eastAsia="zh-CN"/>
          </w:rPr>
          <w:t>(一)、市场定位与目标客户</w:t>
        </w:r>
        <w:r>
          <w:tab/>
        </w:r>
        <w:r>
          <w:fldChar w:fldCharType="begin"/>
        </w:r>
        <w:r>
          <w:instrText xml:space="preserve"> PAGEREF _Toc31546 \h </w:instrText>
        </w:r>
        <w:r>
          <w:fldChar w:fldCharType="separate"/>
        </w:r>
        <w:r>
          <w:t>49</w:t>
        </w:r>
        <w:r>
          <w:fldChar w:fldCharType="end"/>
        </w:r>
      </w:hyperlink>
    </w:p>
    <w:p>
      <w:pPr>
        <w:pStyle w:val="TOC2"/>
        <w:tabs>
          <w:tab w:val="right" w:leader="dot" w:pos="8306"/>
        </w:tabs>
      </w:pPr>
      <w:hyperlink w:anchor="_Toc1464" w:history="1">
        <w:r>
          <w:rPr>
            <w:rFonts w:ascii="仿宋" w:eastAsia="仿宋" w:hAnsi="仿宋" w:cs="仿宋" w:hint="eastAsia"/>
            <w:lang w:eastAsia="zh-CN"/>
          </w:rPr>
          <w:t>(二)、产品定位及差异化策略</w:t>
        </w:r>
        <w:r>
          <w:tab/>
        </w:r>
        <w:r>
          <w:fldChar w:fldCharType="begin"/>
        </w:r>
        <w:r>
          <w:instrText xml:space="preserve"> PAGEREF _Toc1464 \h </w:instrText>
        </w:r>
        <w:r>
          <w:fldChar w:fldCharType="separate"/>
        </w:r>
        <w:r>
          <w:t>51</w:t>
        </w:r>
        <w:r>
          <w:fldChar w:fldCharType="end"/>
        </w:r>
      </w:hyperlink>
    </w:p>
    <w:p>
      <w:pPr>
        <w:pStyle w:val="TOC2"/>
        <w:tabs>
          <w:tab w:val="right" w:leader="dot" w:pos="8306"/>
        </w:tabs>
      </w:pPr>
      <w:hyperlink w:anchor="_Toc28922" w:history="1">
        <w:r>
          <w:rPr>
            <w:rFonts w:ascii="仿宋" w:eastAsia="仿宋" w:hAnsi="仿宋" w:cs="仿宋" w:hint="eastAsia"/>
            <w:lang w:eastAsia="zh-CN"/>
          </w:rPr>
          <w:t>(三)、价格策略</w:t>
        </w:r>
        <w:r>
          <w:tab/>
        </w:r>
        <w:r>
          <w:fldChar w:fldCharType="begin"/>
        </w:r>
        <w:r>
          <w:instrText xml:space="preserve"> PAGEREF _Toc28922 \h </w:instrText>
        </w:r>
        <w:r>
          <w:fldChar w:fldCharType="separate"/>
        </w:r>
        <w:r>
          <w:t>52</w:t>
        </w:r>
        <w:r>
          <w:fldChar w:fldCharType="end"/>
        </w:r>
      </w:hyperlink>
    </w:p>
    <w:p>
      <w:pPr>
        <w:pStyle w:val="TOC2"/>
        <w:tabs>
          <w:tab w:val="right" w:leader="dot" w:pos="8306"/>
        </w:tabs>
      </w:pPr>
      <w:hyperlink w:anchor="_Toc5103" w:history="1">
        <w:r>
          <w:rPr>
            <w:rFonts w:ascii="仿宋" w:eastAsia="仿宋" w:hAnsi="仿宋" w:cs="仿宋" w:hint="eastAsia"/>
            <w:lang w:eastAsia="zh-CN"/>
          </w:rPr>
          <w:t>(四)、销售渠道与推广</w:t>
        </w:r>
        <w:r>
          <w:tab/>
        </w:r>
        <w:r>
          <w:fldChar w:fldCharType="begin"/>
        </w:r>
        <w:r>
          <w:instrText xml:space="preserve"> PAGEREF _Toc5103 \h </w:instrText>
        </w:r>
        <w:r>
          <w:fldChar w:fldCharType="separate"/>
        </w:r>
        <w:r>
          <w:t>53</w:t>
        </w:r>
        <w:r>
          <w:fldChar w:fldCharType="end"/>
        </w:r>
      </w:hyperlink>
    </w:p>
    <w:p>
      <w:pPr>
        <w:pStyle w:val="TOC2"/>
        <w:tabs>
          <w:tab w:val="right" w:leader="dot" w:pos="8306"/>
        </w:tabs>
      </w:pPr>
      <w:hyperlink w:anchor="_Toc11793" w:history="1">
        <w:r>
          <w:rPr>
            <w:rFonts w:ascii="仿宋" w:eastAsia="仿宋" w:hAnsi="仿宋" w:cs="仿宋" w:hint="eastAsia"/>
            <w:lang w:eastAsia="zh-CN"/>
          </w:rPr>
          <w:t>(五)、市场营销风险与对策</w:t>
        </w:r>
        <w:r>
          <w:tab/>
        </w:r>
        <w:r>
          <w:fldChar w:fldCharType="begin"/>
        </w:r>
        <w:r>
          <w:instrText xml:space="preserve"> PAGEREF _Toc11793 \h </w:instrText>
        </w:r>
        <w:r>
          <w:fldChar w:fldCharType="separate"/>
        </w:r>
        <w:r>
          <w:t>54</w:t>
        </w:r>
        <w:r>
          <w:fldChar w:fldCharType="end"/>
        </w:r>
      </w:hyperlink>
    </w:p>
    <w:p>
      <w:pPr>
        <w:pStyle w:val="TOC1"/>
        <w:tabs>
          <w:tab w:val="right" w:leader="dot" w:pos="8306"/>
        </w:tabs>
      </w:pPr>
      <w:hyperlink w:anchor="_Toc793" w:history="1">
        <w:r>
          <w:rPr>
            <w:rFonts w:ascii="仿宋" w:eastAsia="仿宋" w:hAnsi="仿宋" w:cs="仿宋" w:hint="eastAsia"/>
            <w:lang w:eastAsia="zh-CN"/>
          </w:rPr>
          <w:t>十六、社会责任与可持续发展</w:t>
        </w:r>
        <w:r>
          <w:tab/>
        </w:r>
        <w:r>
          <w:fldChar w:fldCharType="begin"/>
        </w:r>
        <w:r>
          <w:instrText xml:space="preserve"> PAGEREF _Toc793 \h </w:instrText>
        </w:r>
        <w:r>
          <w:fldChar w:fldCharType="separate"/>
        </w:r>
        <w:r>
          <w:t>55</w:t>
        </w:r>
        <w:r>
          <w:fldChar w:fldCharType="end"/>
        </w:r>
      </w:hyperlink>
    </w:p>
    <w:p>
      <w:pPr>
        <w:pStyle w:val="TOC2"/>
        <w:tabs>
          <w:tab w:val="right" w:leader="dot" w:pos="8306"/>
        </w:tabs>
      </w:pPr>
      <w:hyperlink w:anchor="_Toc21605" w:history="1">
        <w:r>
          <w:rPr>
            <w:rFonts w:ascii="仿宋" w:eastAsia="仿宋" w:hAnsi="仿宋" w:cs="仿宋" w:hint="eastAsia"/>
            <w:lang w:eastAsia="zh-CN"/>
          </w:rPr>
          <w:t>(一)、社会责任理念</w:t>
        </w:r>
        <w:r>
          <w:tab/>
        </w:r>
        <w:r>
          <w:fldChar w:fldCharType="begin"/>
        </w:r>
        <w:r>
          <w:instrText xml:space="preserve"> PAGEREF _Toc21605 \h </w:instrText>
        </w:r>
        <w:r>
          <w:fldChar w:fldCharType="separate"/>
        </w:r>
        <w:r>
          <w:t>55</w:t>
        </w:r>
        <w:r>
          <w:fldChar w:fldCharType="end"/>
        </w:r>
      </w:hyperlink>
    </w:p>
    <w:p>
      <w:pPr>
        <w:pStyle w:val="TOC2"/>
        <w:tabs>
          <w:tab w:val="right" w:leader="dot" w:pos="8306"/>
        </w:tabs>
      </w:pPr>
      <w:hyperlink w:anchor="_Toc32584" w:history="1">
        <w:r>
          <w:rPr>
            <w:rFonts w:ascii="仿宋" w:eastAsia="仿宋" w:hAnsi="仿宋" w:cs="仿宋" w:hint="eastAsia"/>
            <w:lang w:eastAsia="zh-CN"/>
          </w:rPr>
          <w:t>(二)、可持续发展策略</w:t>
        </w:r>
        <w:r>
          <w:tab/>
        </w:r>
        <w:r>
          <w:fldChar w:fldCharType="begin"/>
        </w:r>
        <w:r>
          <w:instrText xml:space="preserve"> PAGEREF _Toc32584 \h </w:instrText>
        </w:r>
        <w:r>
          <w:fldChar w:fldCharType="separate"/>
        </w:r>
        <w:r>
          <w:t>56</w:t>
        </w:r>
        <w:r>
          <w:fldChar w:fldCharType="end"/>
        </w:r>
      </w:hyperlink>
    </w:p>
    <w:p>
      <w:pPr>
        <w:pStyle w:val="TOC2"/>
        <w:tabs>
          <w:tab w:val="right" w:leader="dot" w:pos="8306"/>
        </w:tabs>
      </w:pPr>
      <w:hyperlink w:anchor="_Toc12922" w:history="1">
        <w:r>
          <w:rPr>
            <w:rFonts w:ascii="仿宋" w:eastAsia="仿宋" w:hAnsi="仿宋" w:cs="仿宋" w:hint="eastAsia"/>
            <w:lang w:eastAsia="zh-CN"/>
          </w:rPr>
          <w:t>(三)、社会责任实施方案</w:t>
        </w:r>
        <w:r>
          <w:tab/>
        </w:r>
        <w:r>
          <w:fldChar w:fldCharType="begin"/>
        </w:r>
        <w:r>
          <w:instrText xml:space="preserve"> PAGEREF _Toc12922 \h </w:instrText>
        </w:r>
        <w:r>
          <w:fldChar w:fldCharType="separate"/>
        </w:r>
        <w:r>
          <w:t>57</w:t>
        </w:r>
        <w:r>
          <w:fldChar w:fldCharType="end"/>
        </w:r>
      </w:hyperlink>
    </w:p>
    <w:p>
      <w:pPr>
        <w:pStyle w:val="TOC2"/>
        <w:tabs>
          <w:tab w:val="right" w:leader="dot" w:pos="8306"/>
        </w:tabs>
      </w:pPr>
      <w:hyperlink w:anchor="_Toc3261" w:history="1">
        <w:r>
          <w:rPr>
            <w:rFonts w:ascii="仿宋" w:eastAsia="仿宋" w:hAnsi="仿宋" w:cs="仿宋" w:hint="eastAsia"/>
            <w:lang w:eastAsia="zh-CN"/>
          </w:rPr>
          <w:t>(四)、社会影响评估</w:t>
        </w:r>
        <w:r>
          <w:tab/>
        </w:r>
        <w:r>
          <w:fldChar w:fldCharType="begin"/>
        </w:r>
        <w:r>
          <w:instrText xml:space="preserve"> PAGEREF _Toc3261 \h </w:instrText>
        </w:r>
        <w:r>
          <w:fldChar w:fldCharType="separate"/>
        </w:r>
        <w:r>
          <w:t>58</w:t>
        </w:r>
        <w:r>
          <w:fldChar w:fldCharType="end"/>
        </w:r>
      </w:hyperlink>
    </w:p>
    <w:p>
      <w:pPr>
        <w:pStyle w:val="TOC2"/>
        <w:tabs>
          <w:tab w:val="right" w:leader="dot" w:pos="8306"/>
        </w:tabs>
      </w:pPr>
      <w:hyperlink w:anchor="_Toc13338" w:history="1">
        <w:r>
          <w:rPr>
            <w:rFonts w:ascii="仿宋" w:eastAsia="仿宋" w:hAnsi="仿宋" w:cs="仿宋" w:hint="eastAsia"/>
            <w:lang w:eastAsia="zh-CN"/>
          </w:rPr>
          <w:t>(五)、环保与绿色发展</w:t>
        </w:r>
        <w:r>
          <w:tab/>
        </w:r>
        <w:r>
          <w:fldChar w:fldCharType="begin"/>
        </w:r>
        <w:r>
          <w:instrText xml:space="preserve"> PAGEREF _Toc13338 \h </w:instrText>
        </w:r>
        <w:r>
          <w:fldChar w:fldCharType="separate"/>
        </w:r>
        <w:r>
          <w:t>60</w:t>
        </w:r>
        <w:r>
          <w:fldChar w:fldCharType="end"/>
        </w:r>
      </w:hyperlink>
    </w:p>
    <w:p>
      <w:pPr>
        <w:pStyle w:val="TOC2"/>
        <w:tabs>
          <w:tab w:val="right" w:leader="dot" w:pos="8306"/>
        </w:tabs>
      </w:pPr>
      <w:hyperlink w:anchor="_Toc9857" w:history="1">
        <w:r>
          <w:rPr>
            <w:rFonts w:ascii="仿宋" w:eastAsia="仿宋" w:hAnsi="仿宋" w:cs="仿宋" w:hint="eastAsia"/>
            <w:lang w:eastAsia="zh-CN"/>
          </w:rPr>
          <w:t>(六)、社会责任履行</w:t>
        </w:r>
        <w:r>
          <w:tab/>
        </w:r>
        <w:r>
          <w:fldChar w:fldCharType="begin"/>
        </w:r>
        <w:r>
          <w:instrText xml:space="preserve"> PAGEREF _Toc9857 \h </w:instrText>
        </w:r>
        <w:r>
          <w:fldChar w:fldCharType="separate"/>
        </w:r>
        <w:r>
          <w:t>61</w:t>
        </w:r>
        <w:r>
          <w:fldChar w:fldCharType="end"/>
        </w:r>
      </w:hyperlink>
    </w:p>
    <w:p>
      <w:pPr>
        <w:pStyle w:val="TOC2"/>
        <w:tabs>
          <w:tab w:val="right" w:leader="dot" w:pos="8306"/>
        </w:tabs>
      </w:pPr>
      <w:hyperlink w:anchor="_Toc13571" w:history="1">
        <w:r>
          <w:rPr>
            <w:rFonts w:ascii="仿宋" w:eastAsia="仿宋" w:hAnsi="仿宋" w:cs="仿宋" w:hint="eastAsia"/>
            <w:lang w:eastAsia="zh-CN"/>
          </w:rPr>
          <w:t>(七)、可持续供应链管理</w:t>
        </w:r>
        <w:r>
          <w:tab/>
        </w:r>
        <w:r>
          <w:fldChar w:fldCharType="begin"/>
        </w:r>
        <w:r>
          <w:instrText xml:space="preserve"> PAGEREF _Toc13571 \h </w:instrText>
        </w:r>
        <w:r>
          <w:fldChar w:fldCharType="separate"/>
        </w:r>
        <w:r>
          <w:t>62</w:t>
        </w:r>
        <w:r>
          <w:fldChar w:fldCharType="end"/>
        </w:r>
      </w:hyperlink>
    </w:p>
    <w:p>
      <w:pPr>
        <w:pStyle w:val="TOC2"/>
        <w:tabs>
          <w:tab w:val="right" w:leader="dot" w:pos="8306"/>
        </w:tabs>
      </w:pPr>
      <w:hyperlink w:anchor="_Toc15053" w:history="1">
        <w:r>
          <w:rPr>
            <w:rFonts w:ascii="仿宋" w:eastAsia="仿宋" w:hAnsi="仿宋" w:cs="仿宋" w:hint="eastAsia"/>
            <w:lang w:eastAsia="zh-CN"/>
          </w:rPr>
          <w:t>(八)、员工可持续发展计划</w:t>
        </w:r>
        <w:r>
          <w:tab/>
        </w:r>
        <w:r>
          <w:fldChar w:fldCharType="begin"/>
        </w:r>
        <w:r>
          <w:instrText xml:space="preserve"> PAGEREF _Toc15053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核辐射剂量防护仪器设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7225"/>
      <w:r>
        <w:rPr>
          <w:rFonts w:ascii="仿宋" w:eastAsia="仿宋" w:hAnsi="仿宋" w:cs="仿宋" w:hint="eastAsia"/>
          <w:sz w:val="28"/>
          <w:lang w:eastAsia="zh-CN"/>
        </w:rPr>
        <w:t>一、核辐射剂量防护仪器设备行业发展分析</w:t>
      </w:r>
      <w:bookmarkEnd w:id="2"/>
    </w:p>
    <w:p>
      <w:pPr>
        <w:pStyle w:val="Heading2"/>
        <w:rPr>
          <w:rFonts w:ascii="仿宋" w:eastAsia="仿宋" w:hAnsi="仿宋" w:cs="仿宋" w:hint="eastAsia"/>
          <w:lang w:eastAsia="zh-CN"/>
        </w:rPr>
      </w:pPr>
      <w:bookmarkStart w:id="3" w:name="_Toc2919"/>
      <w:r>
        <w:rPr>
          <w:rFonts w:ascii="仿宋" w:eastAsia="仿宋" w:hAnsi="仿宋" w:cs="仿宋" w:hint="eastAsia"/>
          <w:lang w:eastAsia="zh-CN"/>
        </w:rPr>
        <w:t>(一)、核辐射剂量防护仪器设备行业发展总体概况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核辐射剂量防护仪器设备行业呈现出整体稳步增长的趋势。核辐射剂量防护仪器设备行业内相关指标显示出良好的发展态势，市场规模逐年扩大，产业链不断完善。各项核辐射剂量防护仪器设备行业数据表明，整体核辐射剂量防护仪器设备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25919"/>
      <w:r>
        <w:rPr>
          <w:rFonts w:ascii="仿宋" w:eastAsia="仿宋" w:hAnsi="仿宋" w:cs="仿宋" w:hint="eastAsia"/>
          <w:sz w:val="28"/>
          <w:lang w:eastAsia="zh-CN"/>
        </w:rPr>
        <w:t>(二)、核辐射剂量防护仪器设备行业发展背景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核辐射剂量防护仪器设备行业的快速发展得益于国家宏观经济政策的不断优化和产业结构调整的深入推进。政府对核辐射剂量防护仪器设备相关产业的支持力度加大，为企业提供了更为宽松的市场环境和政策支持。同时，科技进步和创新成果的不断涌现，也为核辐射剂量防护仪器设备行业的高质量发展提供了有力支持。</w:t>
      </w:r>
    </w:p>
    <w:p>
      <w:pPr>
        <w:pStyle w:val="Heading2"/>
        <w:ind w:firstLine="560" w:firstLineChars="200"/>
        <w:rPr>
          <w:rFonts w:ascii="仿宋" w:eastAsia="仿宋" w:hAnsi="仿宋" w:cs="仿宋" w:hint="eastAsia"/>
          <w:sz w:val="28"/>
          <w:lang w:eastAsia="zh-CN"/>
        </w:rPr>
      </w:pPr>
      <w:bookmarkStart w:id="5" w:name="_Toc19083"/>
      <w:r>
        <w:rPr>
          <w:rFonts w:ascii="仿宋" w:eastAsia="仿宋" w:hAnsi="仿宋" w:cs="仿宋" w:hint="eastAsia"/>
          <w:sz w:val="28"/>
          <w:lang w:eastAsia="zh-CN"/>
        </w:rPr>
        <w:t>(三)、核辐射剂量防护仪器设备行业发展前景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核辐射剂量防护仪器设备行业发展前景广阔。随着国家经济的不断崛起和产业结构的不断优化，相关核辐射剂量防护仪器设备行业有望进一步蓬勃发展。市场需求的提升、技术水平的不断提高将为核辐射剂量防护仪器设备行业带来更多发展机遇。项目的实施将顺应核辐射剂量防护仪器设备行业发展趋势，迎接更加广阔的市场机遇。</w:t>
      </w:r>
    </w:p>
    <w:p>
      <w:pPr>
        <w:pStyle w:val="Heading1"/>
        <w:ind w:firstLine="560" w:firstLineChars="200"/>
        <w:rPr>
          <w:rFonts w:ascii="仿宋" w:eastAsia="仿宋" w:hAnsi="仿宋" w:cs="仿宋" w:hint="eastAsia"/>
          <w:sz w:val="28"/>
          <w:lang w:eastAsia="zh-CN"/>
        </w:rPr>
      </w:pPr>
      <w:bookmarkStart w:id="6" w:name="_Toc26073"/>
      <w:r>
        <w:rPr>
          <w:rFonts w:ascii="仿宋" w:eastAsia="仿宋" w:hAnsi="仿宋" w:cs="仿宋" w:hint="eastAsia"/>
          <w:sz w:val="28"/>
          <w:lang w:eastAsia="zh-CN"/>
        </w:rPr>
        <w:t>二、建筑物技术方案</w:t>
      </w:r>
      <w:bookmarkEnd w:id="6"/>
    </w:p>
    <w:p>
      <w:pPr>
        <w:pStyle w:val="Heading2"/>
        <w:rPr>
          <w:rFonts w:ascii="仿宋" w:eastAsia="仿宋" w:hAnsi="仿宋" w:cs="仿宋" w:hint="eastAsia"/>
          <w:lang w:eastAsia="zh-CN"/>
        </w:rPr>
      </w:pPr>
      <w:bookmarkStart w:id="7" w:name="_Toc1871"/>
      <w:r>
        <w:rPr>
          <w:rFonts w:ascii="仿宋" w:eastAsia="仿宋" w:hAnsi="仿宋" w:cs="仿宋" w:hint="eastAsia"/>
          <w:lang w:eastAsia="zh-CN"/>
        </w:rPr>
        <w:t>(一)、项目工程设计总体要求</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8" w:name="_Toc2560"/>
      <w:r>
        <w:rPr>
          <w:rFonts w:ascii="仿宋" w:eastAsia="仿宋" w:hAnsi="仿宋" w:cs="仿宋" w:hint="eastAsia"/>
          <w:sz w:val="28"/>
          <w:lang w:eastAsia="zh-CN"/>
        </w:rPr>
        <w:t>(二)、建设方案</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核辐射剂量防护仪器设备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按照《建筑内部装修设计防火规范》，核辐射剂量防护仪器设备项目耐火等级为二级，屋顶防水等级为三级，严格按照《屋面工程技术规范》的要求进行施工。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9" w:name="_Toc18721"/>
      <w:r>
        <w:rPr>
          <w:rFonts w:ascii="仿宋" w:eastAsia="仿宋" w:hAnsi="仿宋" w:cs="仿宋" w:hint="eastAsia"/>
          <w:sz w:val="28"/>
          <w:lang w:eastAsia="zh-CN"/>
        </w:rPr>
        <w:t>(三)、建筑工程建设指标</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核辐射剂量防护仪器设备项目建筑面积XXm²，其中：生产工程XXm²，仓储工程XXm²，行政办公及生活服务设施XXm²，公共工程XXm²。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0" w:name="_Toc212"/>
      <w:r>
        <w:rPr>
          <w:rFonts w:ascii="仿宋" w:eastAsia="仿宋" w:hAnsi="仿宋" w:cs="仿宋" w:hint="eastAsia"/>
          <w:sz w:val="28"/>
          <w:lang w:eastAsia="zh-CN"/>
        </w:rPr>
        <w:t>三、建设内容与产品方案</w:t>
      </w:r>
      <w:bookmarkEnd w:id="10"/>
    </w:p>
    <w:p>
      <w:pPr>
        <w:pStyle w:val="Heading2"/>
        <w:rPr>
          <w:rFonts w:ascii="仿宋" w:eastAsia="仿宋" w:hAnsi="仿宋" w:cs="仿宋" w:hint="eastAsia"/>
          <w:lang w:eastAsia="zh-CN"/>
        </w:rPr>
      </w:pPr>
      <w:bookmarkStart w:id="11" w:name="_Toc23142"/>
      <w:r>
        <w:rPr>
          <w:rFonts w:ascii="仿宋" w:eastAsia="仿宋" w:hAnsi="仿宋" w:cs="仿宋" w:hint="eastAsia"/>
          <w:lang w:eastAsia="zh-CN"/>
        </w:rPr>
        <w:t>(一)、建设规模及主要建设内容</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核辐射剂量防护仪器设备项目总用地面积为XX平方米，相当于XX亩，按照规划，整个场区总建筑面积预计为XX平方米。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2" w:name="_Toc27616"/>
      <w:r>
        <w:rPr>
          <w:rFonts w:ascii="仿宋" w:eastAsia="仿宋" w:hAnsi="仿宋" w:cs="仿宋" w:hint="eastAsia"/>
          <w:sz w:val="28"/>
          <w:lang w:eastAsia="zh-CN"/>
        </w:rPr>
        <w:t>(二)、核辐射剂量防护仪器设备产品规划方案及生产纲领</w:t>
      </w:r>
      <w:bookmarkEnd w:id="12"/>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核辐射剂量防护仪器设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3" w:name="_Toc15438"/>
      <w:r>
        <w:rPr>
          <w:rFonts w:ascii="仿宋" w:eastAsia="仿宋" w:hAnsi="仿宋" w:cs="仿宋" w:hint="eastAsia"/>
          <w:sz w:val="28"/>
          <w:lang w:eastAsia="zh-CN"/>
        </w:rPr>
        <w:t>四、法人治理</w:t>
      </w:r>
      <w:bookmarkEnd w:id="13"/>
    </w:p>
    <w:p>
      <w:pPr>
        <w:pStyle w:val="Heading2"/>
        <w:rPr>
          <w:rFonts w:ascii="仿宋" w:eastAsia="仿宋" w:hAnsi="仿宋" w:cs="仿宋" w:hint="eastAsia"/>
          <w:lang w:eastAsia="zh-CN"/>
        </w:rPr>
      </w:pPr>
      <w:bookmarkStart w:id="14" w:name="_Toc24095"/>
      <w:r>
        <w:rPr>
          <w:rFonts w:ascii="仿宋" w:eastAsia="仿宋" w:hAnsi="仿宋" w:cs="仿宋" w:hint="eastAsia"/>
          <w:lang w:eastAsia="zh-CN"/>
        </w:rPr>
        <w:t>(一)、股东权利及义务</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5" w:name="_Toc6734"/>
      <w:r>
        <w:rPr>
          <w:rFonts w:ascii="仿宋" w:eastAsia="仿宋" w:hAnsi="仿宋" w:cs="仿宋" w:hint="eastAsia"/>
          <w:sz w:val="28"/>
          <w:lang w:eastAsia="zh-CN"/>
        </w:rPr>
        <w:t>(二)、董事</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16" w:name="_Toc12299"/>
      <w:r>
        <w:rPr>
          <w:rFonts w:ascii="仿宋" w:eastAsia="仿宋" w:hAnsi="仿宋" w:cs="仿宋" w:hint="eastAsia"/>
          <w:sz w:val="28"/>
          <w:lang w:eastAsia="zh-CN"/>
        </w:rPr>
        <w:t>(三)、高级管理人员</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https://d.book118.com/576222044145010050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22B89"/>
    <w:rsid w:val="0A322B89"/>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76222044145010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2024-02-07T14:26:00Z</dcterms:created>
  <dcterms:modified xsi:type="dcterms:W3CDTF">2024-02-07T14:26:55Z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B44DF80092D449738F89873DCD0AB7D8_11</vt:lpwstr>
  </property>
  <property fmtid="{D5CDD505-2E9C-101B-9397-08002B2CF9AE}" pid="3" name="KSOProductBuildVer">
    <vt:lpwstr>2052-12.1.0.16250</vt:lpwstr>
  </property>
</Properties>
</file>