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VIVO手机项目构思建设方案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4" w:history="1">
        <w:r>
          <w:rPr>
            <w:rFonts w:ascii="仿宋" w:eastAsia="仿宋" w:hAnsi="仿宋" w:cs="仿宋" w:hint="eastAsia"/>
            <w:lang w:eastAsia="zh-CN"/>
          </w:rPr>
          <w:t>前言</w:t>
        </w:r>
        <w:r>
          <w:tab/>
        </w:r>
        <w:r>
          <w:fldChar w:fldCharType="begin"/>
        </w:r>
        <w:r>
          <w:instrText xml:space="preserve"> PAGEREF _Toc4474 \h </w:instrText>
        </w:r>
        <w:r>
          <w:fldChar w:fldCharType="separate"/>
        </w:r>
        <w:r>
          <w:t>3</w:t>
        </w:r>
        <w:r>
          <w:fldChar w:fldCharType="end"/>
        </w:r>
      </w:hyperlink>
    </w:p>
    <w:p>
      <w:pPr>
        <w:pStyle w:val="TOC1"/>
        <w:tabs>
          <w:tab w:val="right" w:leader="dot" w:pos="8306"/>
        </w:tabs>
      </w:pPr>
      <w:hyperlink w:anchor="_Toc5311" w:history="1">
        <w:r>
          <w:rPr>
            <w:rFonts w:ascii="仿宋" w:eastAsia="仿宋" w:hAnsi="仿宋" w:cs="仿宋" w:hint="eastAsia"/>
            <w:lang w:eastAsia="zh-CN"/>
          </w:rPr>
          <w:t>一、VIVO手机项目概论</w:t>
        </w:r>
        <w:r>
          <w:tab/>
        </w:r>
        <w:r>
          <w:fldChar w:fldCharType="begin"/>
        </w:r>
        <w:r>
          <w:instrText xml:space="preserve"> PAGEREF _Toc5311 \h </w:instrText>
        </w:r>
        <w:r>
          <w:fldChar w:fldCharType="separate"/>
        </w:r>
        <w:r>
          <w:t>3</w:t>
        </w:r>
        <w:r>
          <w:fldChar w:fldCharType="end"/>
        </w:r>
      </w:hyperlink>
    </w:p>
    <w:p>
      <w:pPr>
        <w:pStyle w:val="TOC2"/>
        <w:tabs>
          <w:tab w:val="right" w:leader="dot" w:pos="8306"/>
        </w:tabs>
      </w:pPr>
      <w:hyperlink w:anchor="_Toc21601" w:history="1">
        <w:r>
          <w:rPr>
            <w:rFonts w:ascii="仿宋" w:eastAsia="仿宋" w:hAnsi="仿宋" w:cs="仿宋" w:hint="eastAsia"/>
            <w:lang w:eastAsia="zh-CN"/>
          </w:rPr>
          <w:t>(一)、项目申报单位概况</w:t>
        </w:r>
        <w:r>
          <w:tab/>
        </w:r>
        <w:r>
          <w:fldChar w:fldCharType="begin"/>
        </w:r>
        <w:r>
          <w:instrText xml:space="preserve"> PAGEREF _Toc21601 \h </w:instrText>
        </w:r>
        <w:r>
          <w:fldChar w:fldCharType="separate"/>
        </w:r>
        <w:r>
          <w:t>3</w:t>
        </w:r>
        <w:r>
          <w:fldChar w:fldCharType="end"/>
        </w:r>
      </w:hyperlink>
    </w:p>
    <w:p>
      <w:pPr>
        <w:pStyle w:val="TOC2"/>
        <w:tabs>
          <w:tab w:val="right" w:leader="dot" w:pos="8306"/>
        </w:tabs>
      </w:pPr>
      <w:hyperlink w:anchor="_Toc26331" w:history="1">
        <w:r>
          <w:rPr>
            <w:rFonts w:ascii="仿宋" w:eastAsia="仿宋" w:hAnsi="仿宋" w:cs="仿宋" w:hint="eastAsia"/>
            <w:lang w:eastAsia="zh-CN"/>
          </w:rPr>
          <w:t>(二)、项目概况</w:t>
        </w:r>
        <w:r>
          <w:tab/>
        </w:r>
        <w:r>
          <w:fldChar w:fldCharType="begin"/>
        </w:r>
        <w:r>
          <w:instrText xml:space="preserve"> PAGEREF _Toc26331 \h </w:instrText>
        </w:r>
        <w:r>
          <w:fldChar w:fldCharType="separate"/>
        </w:r>
        <w:r>
          <w:t>4</w:t>
        </w:r>
        <w:r>
          <w:fldChar w:fldCharType="end"/>
        </w:r>
      </w:hyperlink>
    </w:p>
    <w:p>
      <w:pPr>
        <w:pStyle w:val="TOC1"/>
        <w:tabs>
          <w:tab w:val="right" w:leader="dot" w:pos="8306"/>
        </w:tabs>
      </w:pPr>
      <w:hyperlink w:anchor="_Toc29244" w:history="1">
        <w:r>
          <w:rPr>
            <w:rFonts w:ascii="仿宋" w:eastAsia="仿宋" w:hAnsi="仿宋" w:cs="仿宋" w:hint="eastAsia"/>
            <w:lang w:eastAsia="zh-CN"/>
          </w:rPr>
          <w:t>二、建设风险评估分析</w:t>
        </w:r>
        <w:r>
          <w:tab/>
        </w:r>
        <w:r>
          <w:fldChar w:fldCharType="begin"/>
        </w:r>
        <w:r>
          <w:instrText xml:space="preserve"> PAGEREF _Toc29244 \h </w:instrText>
        </w:r>
        <w:r>
          <w:fldChar w:fldCharType="separate"/>
        </w:r>
        <w:r>
          <w:t>7</w:t>
        </w:r>
        <w:r>
          <w:fldChar w:fldCharType="end"/>
        </w:r>
      </w:hyperlink>
    </w:p>
    <w:p>
      <w:pPr>
        <w:pStyle w:val="TOC2"/>
        <w:tabs>
          <w:tab w:val="right" w:leader="dot" w:pos="8306"/>
        </w:tabs>
      </w:pPr>
      <w:hyperlink w:anchor="_Toc8929" w:history="1">
        <w:r>
          <w:rPr>
            <w:rFonts w:ascii="仿宋" w:eastAsia="仿宋" w:hAnsi="仿宋" w:cs="仿宋" w:hint="eastAsia"/>
            <w:lang w:eastAsia="zh-CN"/>
          </w:rPr>
          <w:t>(一)、政策风险分析</w:t>
        </w:r>
        <w:r>
          <w:tab/>
        </w:r>
        <w:r>
          <w:fldChar w:fldCharType="begin"/>
        </w:r>
        <w:r>
          <w:instrText xml:space="preserve"> PAGEREF _Toc8929 \h </w:instrText>
        </w:r>
        <w:r>
          <w:fldChar w:fldCharType="separate"/>
        </w:r>
        <w:r>
          <w:t>7</w:t>
        </w:r>
        <w:r>
          <w:fldChar w:fldCharType="end"/>
        </w:r>
      </w:hyperlink>
    </w:p>
    <w:p>
      <w:pPr>
        <w:pStyle w:val="TOC2"/>
        <w:tabs>
          <w:tab w:val="right" w:leader="dot" w:pos="8306"/>
        </w:tabs>
      </w:pPr>
      <w:hyperlink w:anchor="_Toc1797" w:history="1">
        <w:r>
          <w:rPr>
            <w:rFonts w:ascii="仿宋" w:eastAsia="仿宋" w:hAnsi="仿宋" w:cs="仿宋" w:hint="eastAsia"/>
            <w:lang w:eastAsia="zh-CN"/>
          </w:rPr>
          <w:t>(二)、社会风险分析</w:t>
        </w:r>
        <w:r>
          <w:tab/>
        </w:r>
        <w:r>
          <w:fldChar w:fldCharType="begin"/>
        </w:r>
        <w:r>
          <w:instrText xml:space="preserve"> PAGEREF _Toc1797 \h </w:instrText>
        </w:r>
        <w:r>
          <w:fldChar w:fldCharType="separate"/>
        </w:r>
        <w:r>
          <w:t>8</w:t>
        </w:r>
        <w:r>
          <w:fldChar w:fldCharType="end"/>
        </w:r>
      </w:hyperlink>
    </w:p>
    <w:p>
      <w:pPr>
        <w:pStyle w:val="TOC2"/>
        <w:tabs>
          <w:tab w:val="right" w:leader="dot" w:pos="8306"/>
        </w:tabs>
      </w:pPr>
      <w:hyperlink w:anchor="_Toc27913" w:history="1">
        <w:r>
          <w:rPr>
            <w:rFonts w:ascii="仿宋" w:eastAsia="仿宋" w:hAnsi="仿宋" w:cs="仿宋" w:hint="eastAsia"/>
            <w:lang w:eastAsia="zh-CN"/>
          </w:rPr>
          <w:t>(三)、市场风险分析</w:t>
        </w:r>
        <w:r>
          <w:tab/>
        </w:r>
        <w:r>
          <w:fldChar w:fldCharType="begin"/>
        </w:r>
        <w:r>
          <w:instrText xml:space="preserve"> PAGEREF _Toc27913 \h </w:instrText>
        </w:r>
        <w:r>
          <w:fldChar w:fldCharType="separate"/>
        </w:r>
        <w:r>
          <w:t>10</w:t>
        </w:r>
        <w:r>
          <w:fldChar w:fldCharType="end"/>
        </w:r>
      </w:hyperlink>
    </w:p>
    <w:p>
      <w:pPr>
        <w:pStyle w:val="TOC2"/>
        <w:tabs>
          <w:tab w:val="right" w:leader="dot" w:pos="8306"/>
        </w:tabs>
      </w:pPr>
      <w:hyperlink w:anchor="_Toc26015" w:history="1">
        <w:r>
          <w:rPr>
            <w:rFonts w:ascii="仿宋" w:eastAsia="仿宋" w:hAnsi="仿宋" w:cs="仿宋" w:hint="eastAsia"/>
            <w:lang w:eastAsia="zh-CN"/>
          </w:rPr>
          <w:t>(四)、资金风险分析</w:t>
        </w:r>
        <w:r>
          <w:tab/>
        </w:r>
        <w:r>
          <w:fldChar w:fldCharType="begin"/>
        </w:r>
        <w:r>
          <w:instrText xml:space="preserve"> PAGEREF _Toc26015 \h </w:instrText>
        </w:r>
        <w:r>
          <w:fldChar w:fldCharType="separate"/>
        </w:r>
        <w:r>
          <w:t>10</w:t>
        </w:r>
        <w:r>
          <w:fldChar w:fldCharType="end"/>
        </w:r>
      </w:hyperlink>
    </w:p>
    <w:p>
      <w:pPr>
        <w:pStyle w:val="TOC2"/>
        <w:tabs>
          <w:tab w:val="right" w:leader="dot" w:pos="8306"/>
        </w:tabs>
      </w:pPr>
      <w:hyperlink w:anchor="_Toc5676" w:history="1">
        <w:r>
          <w:rPr>
            <w:rFonts w:ascii="仿宋" w:eastAsia="仿宋" w:hAnsi="仿宋" w:cs="仿宋" w:hint="eastAsia"/>
            <w:lang w:eastAsia="zh-CN"/>
          </w:rPr>
          <w:t>(五)、技术风险分析</w:t>
        </w:r>
        <w:r>
          <w:tab/>
        </w:r>
        <w:r>
          <w:fldChar w:fldCharType="begin"/>
        </w:r>
        <w:r>
          <w:instrText xml:space="preserve"> PAGEREF _Toc5676 \h </w:instrText>
        </w:r>
        <w:r>
          <w:fldChar w:fldCharType="separate"/>
        </w:r>
        <w:r>
          <w:t>12</w:t>
        </w:r>
        <w:r>
          <w:fldChar w:fldCharType="end"/>
        </w:r>
      </w:hyperlink>
    </w:p>
    <w:p>
      <w:pPr>
        <w:pStyle w:val="TOC2"/>
        <w:tabs>
          <w:tab w:val="right" w:leader="dot" w:pos="8306"/>
        </w:tabs>
      </w:pPr>
      <w:hyperlink w:anchor="_Toc9996" w:history="1">
        <w:r>
          <w:rPr>
            <w:rFonts w:ascii="仿宋" w:eastAsia="仿宋" w:hAnsi="仿宋" w:cs="仿宋" w:hint="eastAsia"/>
            <w:lang w:eastAsia="zh-CN"/>
          </w:rPr>
          <w:t>(六)、财务风险分析</w:t>
        </w:r>
        <w:r>
          <w:tab/>
        </w:r>
        <w:r>
          <w:fldChar w:fldCharType="begin"/>
        </w:r>
        <w:r>
          <w:instrText xml:space="preserve"> PAGEREF _Toc9996 \h </w:instrText>
        </w:r>
        <w:r>
          <w:fldChar w:fldCharType="separate"/>
        </w:r>
        <w:r>
          <w:t>13</w:t>
        </w:r>
        <w:r>
          <w:fldChar w:fldCharType="end"/>
        </w:r>
      </w:hyperlink>
    </w:p>
    <w:p>
      <w:pPr>
        <w:pStyle w:val="TOC2"/>
        <w:tabs>
          <w:tab w:val="right" w:leader="dot" w:pos="8306"/>
        </w:tabs>
      </w:pPr>
      <w:hyperlink w:anchor="_Toc30852" w:history="1">
        <w:r>
          <w:rPr>
            <w:rFonts w:ascii="仿宋" w:eastAsia="仿宋" w:hAnsi="仿宋" w:cs="仿宋" w:hint="eastAsia"/>
            <w:lang w:eastAsia="zh-CN"/>
          </w:rPr>
          <w:t>(七)、管理风险分析</w:t>
        </w:r>
        <w:r>
          <w:tab/>
        </w:r>
        <w:r>
          <w:fldChar w:fldCharType="begin"/>
        </w:r>
        <w:r>
          <w:instrText xml:space="preserve"> PAGEREF _Toc30852 \h </w:instrText>
        </w:r>
        <w:r>
          <w:fldChar w:fldCharType="separate"/>
        </w:r>
        <w:r>
          <w:t>15</w:t>
        </w:r>
        <w:r>
          <w:fldChar w:fldCharType="end"/>
        </w:r>
      </w:hyperlink>
    </w:p>
    <w:p>
      <w:pPr>
        <w:pStyle w:val="TOC2"/>
        <w:tabs>
          <w:tab w:val="right" w:leader="dot" w:pos="8306"/>
        </w:tabs>
      </w:pPr>
      <w:hyperlink w:anchor="_Toc29886" w:history="1">
        <w:r>
          <w:rPr>
            <w:rFonts w:ascii="仿宋" w:eastAsia="仿宋" w:hAnsi="仿宋" w:cs="仿宋" w:hint="eastAsia"/>
            <w:lang w:eastAsia="zh-CN"/>
          </w:rPr>
          <w:t>(八)、其它风险分析</w:t>
        </w:r>
        <w:r>
          <w:tab/>
        </w:r>
        <w:r>
          <w:fldChar w:fldCharType="begin"/>
        </w:r>
        <w:r>
          <w:instrText xml:space="preserve"> PAGEREF _Toc29886 \h </w:instrText>
        </w:r>
        <w:r>
          <w:fldChar w:fldCharType="separate"/>
        </w:r>
        <w:r>
          <w:t>16</w:t>
        </w:r>
        <w:r>
          <w:fldChar w:fldCharType="end"/>
        </w:r>
      </w:hyperlink>
    </w:p>
    <w:p>
      <w:pPr>
        <w:pStyle w:val="TOC2"/>
        <w:tabs>
          <w:tab w:val="right" w:leader="dot" w:pos="8306"/>
        </w:tabs>
      </w:pPr>
      <w:hyperlink w:anchor="_Toc30560" w:history="1">
        <w:r>
          <w:rPr>
            <w:rFonts w:ascii="仿宋" w:eastAsia="仿宋" w:hAnsi="仿宋" w:cs="仿宋" w:hint="eastAsia"/>
            <w:lang w:eastAsia="zh-CN"/>
          </w:rPr>
          <w:t>(九)、社会影响评估</w:t>
        </w:r>
        <w:r>
          <w:tab/>
        </w:r>
        <w:r>
          <w:fldChar w:fldCharType="begin"/>
        </w:r>
        <w:r>
          <w:instrText xml:space="preserve"> PAGEREF _Toc30560 \h </w:instrText>
        </w:r>
        <w:r>
          <w:fldChar w:fldCharType="separate"/>
        </w:r>
        <w:r>
          <w:t>17</w:t>
        </w:r>
        <w:r>
          <w:fldChar w:fldCharType="end"/>
        </w:r>
      </w:hyperlink>
    </w:p>
    <w:p>
      <w:pPr>
        <w:pStyle w:val="TOC1"/>
        <w:tabs>
          <w:tab w:val="right" w:leader="dot" w:pos="8306"/>
        </w:tabs>
      </w:pPr>
      <w:hyperlink w:anchor="_Toc28158" w:history="1">
        <w:r>
          <w:rPr>
            <w:rFonts w:ascii="仿宋" w:eastAsia="仿宋" w:hAnsi="仿宋" w:cs="仿宋" w:hint="eastAsia"/>
            <w:lang w:eastAsia="zh-CN"/>
          </w:rPr>
          <w:t>三、经济影响分析</w:t>
        </w:r>
        <w:r>
          <w:tab/>
        </w:r>
        <w:r>
          <w:fldChar w:fldCharType="begin"/>
        </w:r>
        <w:r>
          <w:instrText xml:space="preserve"> PAGEREF _Toc28158 \h </w:instrText>
        </w:r>
        <w:r>
          <w:fldChar w:fldCharType="separate"/>
        </w:r>
        <w:r>
          <w:t>19</w:t>
        </w:r>
        <w:r>
          <w:fldChar w:fldCharType="end"/>
        </w:r>
      </w:hyperlink>
    </w:p>
    <w:p>
      <w:pPr>
        <w:pStyle w:val="TOC2"/>
        <w:tabs>
          <w:tab w:val="right" w:leader="dot" w:pos="8306"/>
        </w:tabs>
      </w:pPr>
      <w:hyperlink w:anchor="_Toc8516" w:history="1">
        <w:r>
          <w:rPr>
            <w:rFonts w:ascii="仿宋" w:eastAsia="仿宋" w:hAnsi="仿宋" w:cs="仿宋" w:hint="eastAsia"/>
            <w:lang w:eastAsia="zh-CN"/>
          </w:rPr>
          <w:t>(一)、经济费用效益或费用效果分析</w:t>
        </w:r>
        <w:r>
          <w:tab/>
        </w:r>
        <w:r>
          <w:fldChar w:fldCharType="begin"/>
        </w:r>
        <w:r>
          <w:instrText xml:space="preserve"> PAGEREF _Toc8516 \h </w:instrText>
        </w:r>
        <w:r>
          <w:fldChar w:fldCharType="separate"/>
        </w:r>
        <w:r>
          <w:t>19</w:t>
        </w:r>
        <w:r>
          <w:fldChar w:fldCharType="end"/>
        </w:r>
      </w:hyperlink>
    </w:p>
    <w:p>
      <w:pPr>
        <w:pStyle w:val="TOC2"/>
        <w:tabs>
          <w:tab w:val="right" w:leader="dot" w:pos="8306"/>
        </w:tabs>
      </w:pPr>
      <w:hyperlink w:anchor="_Toc18943" w:history="1">
        <w:r>
          <w:rPr>
            <w:rFonts w:ascii="仿宋" w:eastAsia="仿宋" w:hAnsi="仿宋" w:cs="仿宋" w:hint="eastAsia"/>
            <w:lang w:eastAsia="zh-CN"/>
          </w:rPr>
          <w:t>(二)、行业影响分析</w:t>
        </w:r>
        <w:r>
          <w:tab/>
        </w:r>
        <w:r>
          <w:fldChar w:fldCharType="begin"/>
        </w:r>
        <w:r>
          <w:instrText xml:space="preserve"> PAGEREF _Toc18943 \h </w:instrText>
        </w:r>
        <w:r>
          <w:fldChar w:fldCharType="separate"/>
        </w:r>
        <w:r>
          <w:t>22</w:t>
        </w:r>
        <w:r>
          <w:fldChar w:fldCharType="end"/>
        </w:r>
      </w:hyperlink>
    </w:p>
    <w:p>
      <w:pPr>
        <w:pStyle w:val="TOC2"/>
        <w:tabs>
          <w:tab w:val="right" w:leader="dot" w:pos="8306"/>
        </w:tabs>
      </w:pPr>
      <w:hyperlink w:anchor="_Toc12377" w:history="1">
        <w:r>
          <w:rPr>
            <w:rFonts w:ascii="仿宋" w:eastAsia="仿宋" w:hAnsi="仿宋" w:cs="仿宋" w:hint="eastAsia"/>
            <w:lang w:eastAsia="zh-CN"/>
          </w:rPr>
          <w:t>(三)、区域经济影响分析</w:t>
        </w:r>
        <w:r>
          <w:tab/>
        </w:r>
        <w:r>
          <w:fldChar w:fldCharType="begin"/>
        </w:r>
        <w:r>
          <w:instrText xml:space="preserve"> PAGEREF _Toc12377 \h </w:instrText>
        </w:r>
        <w:r>
          <w:fldChar w:fldCharType="separate"/>
        </w:r>
        <w:r>
          <w:t>23</w:t>
        </w:r>
        <w:r>
          <w:fldChar w:fldCharType="end"/>
        </w:r>
      </w:hyperlink>
    </w:p>
    <w:p>
      <w:pPr>
        <w:pStyle w:val="TOC2"/>
        <w:tabs>
          <w:tab w:val="right" w:leader="dot" w:pos="8306"/>
        </w:tabs>
      </w:pPr>
      <w:hyperlink w:anchor="_Toc8986" w:history="1">
        <w:r>
          <w:rPr>
            <w:rFonts w:ascii="仿宋" w:eastAsia="仿宋" w:hAnsi="仿宋" w:cs="仿宋" w:hint="eastAsia"/>
            <w:lang w:eastAsia="zh-CN"/>
          </w:rPr>
          <w:t>(四)、宏观经济影响分析</w:t>
        </w:r>
        <w:r>
          <w:tab/>
        </w:r>
        <w:r>
          <w:fldChar w:fldCharType="begin"/>
        </w:r>
        <w:r>
          <w:instrText xml:space="preserve"> PAGEREF _Toc8986 \h </w:instrText>
        </w:r>
        <w:r>
          <w:fldChar w:fldCharType="separate"/>
        </w:r>
        <w:r>
          <w:t>24</w:t>
        </w:r>
        <w:r>
          <w:fldChar w:fldCharType="end"/>
        </w:r>
      </w:hyperlink>
    </w:p>
    <w:p>
      <w:pPr>
        <w:pStyle w:val="TOC1"/>
        <w:tabs>
          <w:tab w:val="right" w:leader="dot" w:pos="8306"/>
        </w:tabs>
      </w:pPr>
      <w:hyperlink w:anchor="_Toc17179" w:history="1">
        <w:r>
          <w:rPr>
            <w:rFonts w:ascii="仿宋" w:eastAsia="仿宋" w:hAnsi="仿宋" w:cs="仿宋" w:hint="eastAsia"/>
            <w:lang w:eastAsia="zh-CN"/>
          </w:rPr>
          <w:t>四、资源开发及综合利用分析</w:t>
        </w:r>
        <w:r>
          <w:tab/>
        </w:r>
        <w:r>
          <w:fldChar w:fldCharType="begin"/>
        </w:r>
        <w:r>
          <w:instrText xml:space="preserve"> PAGEREF _Toc17179 \h </w:instrText>
        </w:r>
        <w:r>
          <w:fldChar w:fldCharType="separate"/>
        </w:r>
        <w:r>
          <w:t>26</w:t>
        </w:r>
        <w:r>
          <w:fldChar w:fldCharType="end"/>
        </w:r>
      </w:hyperlink>
    </w:p>
    <w:p>
      <w:pPr>
        <w:pStyle w:val="TOC2"/>
        <w:tabs>
          <w:tab w:val="right" w:leader="dot" w:pos="8306"/>
        </w:tabs>
      </w:pPr>
      <w:hyperlink w:anchor="_Toc32059" w:history="1">
        <w:r>
          <w:rPr>
            <w:rFonts w:ascii="仿宋" w:eastAsia="仿宋" w:hAnsi="仿宋" w:cs="仿宋" w:hint="eastAsia"/>
            <w:lang w:eastAsia="zh-CN"/>
          </w:rPr>
          <w:t>(一)、资源开发方案</w:t>
        </w:r>
        <w:r>
          <w:tab/>
        </w:r>
        <w:r>
          <w:fldChar w:fldCharType="begin"/>
        </w:r>
        <w:r>
          <w:instrText xml:space="preserve"> PAGEREF _Toc32059 \h </w:instrText>
        </w:r>
        <w:r>
          <w:fldChar w:fldCharType="separate"/>
        </w:r>
        <w:r>
          <w:t>26</w:t>
        </w:r>
        <w:r>
          <w:fldChar w:fldCharType="end"/>
        </w:r>
      </w:hyperlink>
    </w:p>
    <w:p>
      <w:pPr>
        <w:pStyle w:val="TOC2"/>
        <w:tabs>
          <w:tab w:val="right" w:leader="dot" w:pos="8306"/>
        </w:tabs>
      </w:pPr>
      <w:hyperlink w:anchor="_Toc14238" w:history="1">
        <w:r>
          <w:rPr>
            <w:rFonts w:ascii="仿宋" w:eastAsia="仿宋" w:hAnsi="仿宋" w:cs="仿宋" w:hint="eastAsia"/>
            <w:lang w:eastAsia="zh-CN"/>
          </w:rPr>
          <w:t>(二)、资源利用方案</w:t>
        </w:r>
        <w:r>
          <w:tab/>
        </w:r>
        <w:r>
          <w:fldChar w:fldCharType="begin"/>
        </w:r>
        <w:r>
          <w:instrText xml:space="preserve"> PAGEREF _Toc14238 \h </w:instrText>
        </w:r>
        <w:r>
          <w:fldChar w:fldCharType="separate"/>
        </w:r>
        <w:r>
          <w:t>27</w:t>
        </w:r>
        <w:r>
          <w:fldChar w:fldCharType="end"/>
        </w:r>
      </w:hyperlink>
    </w:p>
    <w:p>
      <w:pPr>
        <w:pStyle w:val="TOC2"/>
        <w:tabs>
          <w:tab w:val="right" w:leader="dot" w:pos="8306"/>
        </w:tabs>
      </w:pPr>
      <w:hyperlink w:anchor="_Toc26778" w:history="1">
        <w:r>
          <w:rPr>
            <w:rFonts w:ascii="仿宋" w:eastAsia="仿宋" w:hAnsi="仿宋" w:cs="仿宋" w:hint="eastAsia"/>
            <w:lang w:eastAsia="zh-CN"/>
          </w:rPr>
          <w:t>(三)、资源节约措施</w:t>
        </w:r>
        <w:r>
          <w:tab/>
        </w:r>
        <w:r>
          <w:fldChar w:fldCharType="begin"/>
        </w:r>
        <w:r>
          <w:instrText xml:space="preserve"> PAGEREF _Toc26778 \h </w:instrText>
        </w:r>
        <w:r>
          <w:fldChar w:fldCharType="separate"/>
        </w:r>
        <w:r>
          <w:t>28</w:t>
        </w:r>
        <w:r>
          <w:fldChar w:fldCharType="end"/>
        </w:r>
      </w:hyperlink>
    </w:p>
    <w:p>
      <w:pPr>
        <w:pStyle w:val="TOC1"/>
        <w:tabs>
          <w:tab w:val="right" w:leader="dot" w:pos="8306"/>
        </w:tabs>
      </w:pPr>
      <w:hyperlink w:anchor="_Toc9706" w:history="1">
        <w:r>
          <w:rPr>
            <w:rFonts w:ascii="仿宋" w:eastAsia="仿宋" w:hAnsi="仿宋" w:cs="仿宋" w:hint="eastAsia"/>
            <w:lang w:eastAsia="zh-CN"/>
          </w:rPr>
          <w:t>五、社会影响分析</w:t>
        </w:r>
        <w:r>
          <w:tab/>
        </w:r>
        <w:r>
          <w:fldChar w:fldCharType="begin"/>
        </w:r>
        <w:r>
          <w:instrText xml:space="preserve"> PAGEREF _Toc9706 \h </w:instrText>
        </w:r>
        <w:r>
          <w:fldChar w:fldCharType="separate"/>
        </w:r>
        <w:r>
          <w:t>29</w:t>
        </w:r>
        <w:r>
          <w:fldChar w:fldCharType="end"/>
        </w:r>
      </w:hyperlink>
    </w:p>
    <w:p>
      <w:pPr>
        <w:pStyle w:val="TOC2"/>
        <w:tabs>
          <w:tab w:val="right" w:leader="dot" w:pos="8306"/>
        </w:tabs>
      </w:pPr>
      <w:hyperlink w:anchor="_Toc27424" w:history="1">
        <w:r>
          <w:rPr>
            <w:rFonts w:ascii="仿宋" w:eastAsia="仿宋" w:hAnsi="仿宋" w:cs="仿宋" w:hint="eastAsia"/>
            <w:lang w:eastAsia="zh-CN"/>
          </w:rPr>
          <w:t>(一)、社会影响效果分析</w:t>
        </w:r>
        <w:r>
          <w:tab/>
        </w:r>
        <w:r>
          <w:fldChar w:fldCharType="begin"/>
        </w:r>
        <w:r>
          <w:instrText xml:space="preserve"> PAGEREF _Toc27424 \h </w:instrText>
        </w:r>
        <w:r>
          <w:fldChar w:fldCharType="separate"/>
        </w:r>
        <w:r>
          <w:t>29</w:t>
        </w:r>
        <w:r>
          <w:fldChar w:fldCharType="end"/>
        </w:r>
      </w:hyperlink>
    </w:p>
    <w:p>
      <w:pPr>
        <w:pStyle w:val="TOC2"/>
        <w:tabs>
          <w:tab w:val="right" w:leader="dot" w:pos="8306"/>
        </w:tabs>
      </w:pPr>
      <w:hyperlink w:anchor="_Toc6712" w:history="1">
        <w:r>
          <w:rPr>
            <w:rFonts w:ascii="仿宋" w:eastAsia="仿宋" w:hAnsi="仿宋" w:cs="仿宋" w:hint="eastAsia"/>
            <w:lang w:eastAsia="zh-CN"/>
          </w:rPr>
          <w:t>(二)、社会适应性分析</w:t>
        </w:r>
        <w:r>
          <w:tab/>
        </w:r>
        <w:r>
          <w:fldChar w:fldCharType="begin"/>
        </w:r>
        <w:r>
          <w:instrText xml:space="preserve"> PAGEREF _Toc6712 \h </w:instrText>
        </w:r>
        <w:r>
          <w:fldChar w:fldCharType="separate"/>
        </w:r>
        <w:r>
          <w:t>32</w:t>
        </w:r>
        <w:r>
          <w:fldChar w:fldCharType="end"/>
        </w:r>
      </w:hyperlink>
    </w:p>
    <w:p>
      <w:pPr>
        <w:pStyle w:val="TOC2"/>
        <w:tabs>
          <w:tab w:val="right" w:leader="dot" w:pos="8306"/>
        </w:tabs>
      </w:pPr>
      <w:hyperlink w:anchor="_Toc28216" w:history="1">
        <w:r>
          <w:rPr>
            <w:rFonts w:ascii="仿宋" w:eastAsia="仿宋" w:hAnsi="仿宋" w:cs="仿宋" w:hint="eastAsia"/>
            <w:lang w:eastAsia="zh-CN"/>
          </w:rPr>
          <w:t>(三)、社会风险及对策分析</w:t>
        </w:r>
        <w:r>
          <w:tab/>
        </w:r>
        <w:r>
          <w:fldChar w:fldCharType="begin"/>
        </w:r>
        <w:r>
          <w:instrText xml:space="preserve"> PAGEREF _Toc28216 \h </w:instrText>
        </w:r>
        <w:r>
          <w:fldChar w:fldCharType="separate"/>
        </w:r>
        <w:r>
          <w:t>33</w:t>
        </w:r>
        <w:r>
          <w:fldChar w:fldCharType="end"/>
        </w:r>
      </w:hyperlink>
    </w:p>
    <w:p>
      <w:pPr>
        <w:pStyle w:val="TOC1"/>
        <w:tabs>
          <w:tab w:val="right" w:leader="dot" w:pos="8306"/>
        </w:tabs>
      </w:pPr>
      <w:hyperlink w:anchor="_Toc30229" w:history="1">
        <w:r>
          <w:rPr>
            <w:rFonts w:ascii="仿宋" w:eastAsia="仿宋" w:hAnsi="仿宋" w:cs="仿宋" w:hint="eastAsia"/>
            <w:lang w:eastAsia="zh-CN"/>
          </w:rPr>
          <w:t>六、财务管理与成本控制</w:t>
        </w:r>
        <w:r>
          <w:tab/>
        </w:r>
        <w:r>
          <w:fldChar w:fldCharType="begin"/>
        </w:r>
        <w:r>
          <w:instrText xml:space="preserve"> PAGEREF _Toc30229 \h </w:instrText>
        </w:r>
        <w:r>
          <w:fldChar w:fldCharType="separate"/>
        </w:r>
        <w:r>
          <w:t>37</w:t>
        </w:r>
        <w:r>
          <w:fldChar w:fldCharType="end"/>
        </w:r>
      </w:hyperlink>
    </w:p>
    <w:p>
      <w:pPr>
        <w:pStyle w:val="TOC2"/>
        <w:tabs>
          <w:tab w:val="right" w:leader="dot" w:pos="8306"/>
        </w:tabs>
      </w:pPr>
      <w:hyperlink w:anchor="_Toc7124" w:history="1">
        <w:r>
          <w:rPr>
            <w:rFonts w:ascii="仿宋" w:eastAsia="仿宋" w:hAnsi="仿宋" w:cs="仿宋" w:hint="eastAsia"/>
            <w:lang w:eastAsia="zh-CN"/>
          </w:rPr>
          <w:t>(一)、财务管理体系建设</w:t>
        </w:r>
        <w:r>
          <w:tab/>
        </w:r>
        <w:r>
          <w:fldChar w:fldCharType="begin"/>
        </w:r>
        <w:r>
          <w:instrText xml:space="preserve"> PAGEREF _Toc7124 \h </w:instrText>
        </w:r>
        <w:r>
          <w:fldChar w:fldCharType="separate"/>
        </w:r>
        <w:r>
          <w:t>37</w:t>
        </w:r>
        <w:r>
          <w:fldChar w:fldCharType="end"/>
        </w:r>
      </w:hyperlink>
    </w:p>
    <w:p>
      <w:pPr>
        <w:pStyle w:val="TOC2"/>
        <w:tabs>
          <w:tab w:val="right" w:leader="dot" w:pos="8306"/>
        </w:tabs>
      </w:pPr>
      <w:hyperlink w:anchor="_Toc22464" w:history="1">
        <w:r>
          <w:rPr>
            <w:rFonts w:ascii="仿宋" w:eastAsia="仿宋" w:hAnsi="仿宋" w:cs="仿宋" w:hint="eastAsia"/>
            <w:lang w:eastAsia="zh-CN"/>
          </w:rPr>
          <w:t>(二)、成本控制措施</w:t>
        </w:r>
        <w:r>
          <w:tab/>
        </w:r>
        <w:r>
          <w:fldChar w:fldCharType="begin"/>
        </w:r>
        <w:r>
          <w:instrText xml:space="preserve"> PAGEREF _Toc22464 \h </w:instrText>
        </w:r>
        <w:r>
          <w:fldChar w:fldCharType="separate"/>
        </w:r>
        <w:r>
          <w:t>38</w:t>
        </w:r>
        <w:r>
          <w:fldChar w:fldCharType="end"/>
        </w:r>
      </w:hyperlink>
    </w:p>
    <w:p>
      <w:pPr>
        <w:pStyle w:val="TOC1"/>
        <w:tabs>
          <w:tab w:val="right" w:leader="dot" w:pos="8306"/>
        </w:tabs>
      </w:pPr>
      <w:hyperlink w:anchor="_Toc11504" w:history="1">
        <w:r>
          <w:rPr>
            <w:rFonts w:ascii="仿宋" w:eastAsia="仿宋" w:hAnsi="仿宋" w:cs="仿宋" w:hint="eastAsia"/>
            <w:lang w:eastAsia="zh-CN"/>
          </w:rPr>
          <w:t>七、环境保护与治理方案</w:t>
        </w:r>
        <w:r>
          <w:tab/>
        </w:r>
        <w:r>
          <w:fldChar w:fldCharType="begin"/>
        </w:r>
        <w:r>
          <w:instrText xml:space="preserve"> PAGEREF _Toc11504 \h </w:instrText>
        </w:r>
        <w:r>
          <w:fldChar w:fldCharType="separate"/>
        </w:r>
        <w:r>
          <w:t>39</w:t>
        </w:r>
        <w:r>
          <w:fldChar w:fldCharType="end"/>
        </w:r>
      </w:hyperlink>
    </w:p>
    <w:p>
      <w:pPr>
        <w:pStyle w:val="TOC2"/>
        <w:tabs>
          <w:tab w:val="right" w:leader="dot" w:pos="8306"/>
        </w:tabs>
      </w:pPr>
      <w:hyperlink w:anchor="_Toc8500" w:history="1">
        <w:r>
          <w:rPr>
            <w:rFonts w:ascii="仿宋" w:eastAsia="仿宋" w:hAnsi="仿宋" w:cs="仿宋" w:hint="eastAsia"/>
            <w:lang w:eastAsia="zh-CN"/>
          </w:rPr>
          <w:t>(一)、项目环境影响评估</w:t>
        </w:r>
        <w:r>
          <w:tab/>
        </w:r>
        <w:r>
          <w:fldChar w:fldCharType="begin"/>
        </w:r>
        <w:r>
          <w:instrText xml:space="preserve"> PAGEREF _Toc8500 \h </w:instrText>
        </w:r>
        <w:r>
          <w:fldChar w:fldCharType="separate"/>
        </w:r>
        <w:r>
          <w:t>39</w:t>
        </w:r>
        <w:r>
          <w:fldChar w:fldCharType="end"/>
        </w:r>
      </w:hyperlink>
    </w:p>
    <w:p>
      <w:pPr>
        <w:pStyle w:val="TOC2"/>
        <w:tabs>
          <w:tab w:val="right" w:leader="dot" w:pos="8306"/>
        </w:tabs>
      </w:pPr>
      <w:hyperlink w:anchor="_Toc31963" w:history="1">
        <w:r>
          <w:rPr>
            <w:rFonts w:ascii="仿宋" w:eastAsia="仿宋" w:hAnsi="仿宋" w:cs="仿宋" w:hint="eastAsia"/>
            <w:lang w:eastAsia="zh-CN"/>
          </w:rPr>
          <w:t>(二)、环境保护措施与治理方案</w:t>
        </w:r>
        <w:r>
          <w:tab/>
        </w:r>
        <w:r>
          <w:fldChar w:fldCharType="begin"/>
        </w:r>
        <w:r>
          <w:instrText xml:space="preserve"> PAGEREF _Toc31963 \h </w:instrText>
        </w:r>
        <w:r>
          <w:fldChar w:fldCharType="separate"/>
        </w:r>
        <w:r>
          <w:t>39</w:t>
        </w:r>
        <w:r>
          <w:fldChar w:fldCharType="end"/>
        </w:r>
      </w:hyperlink>
    </w:p>
    <w:p>
      <w:pPr>
        <w:pStyle w:val="TOC1"/>
        <w:tabs>
          <w:tab w:val="right" w:leader="dot" w:pos="8306"/>
        </w:tabs>
      </w:pPr>
      <w:hyperlink w:anchor="_Toc17596" w:history="1">
        <w:r>
          <w:rPr>
            <w:rFonts w:ascii="仿宋" w:eastAsia="仿宋" w:hAnsi="仿宋" w:cs="仿宋" w:hint="eastAsia"/>
            <w:lang w:eastAsia="zh-CN"/>
          </w:rPr>
          <w:t>八、技术创新与产业升级</w:t>
        </w:r>
        <w:r>
          <w:tab/>
        </w:r>
        <w:r>
          <w:fldChar w:fldCharType="begin"/>
        </w:r>
        <w:r>
          <w:instrText xml:space="preserve"> PAGEREF _Toc17596 \h </w:instrText>
        </w:r>
        <w:r>
          <w:fldChar w:fldCharType="separate"/>
        </w:r>
        <w:r>
          <w:t>40</w:t>
        </w:r>
        <w:r>
          <w:fldChar w:fldCharType="end"/>
        </w:r>
      </w:hyperlink>
    </w:p>
    <w:p>
      <w:pPr>
        <w:pStyle w:val="TOC2"/>
        <w:tabs>
          <w:tab w:val="right" w:leader="dot" w:pos="8306"/>
        </w:tabs>
      </w:pPr>
      <w:hyperlink w:anchor="_Toc4104" w:history="1">
        <w:r>
          <w:rPr>
            <w:rFonts w:ascii="仿宋" w:eastAsia="仿宋" w:hAnsi="仿宋" w:cs="仿宋" w:hint="eastAsia"/>
            <w:lang w:eastAsia="zh-CN"/>
          </w:rPr>
          <w:t>(一)、技术创新方向与目标</w:t>
        </w:r>
        <w:r>
          <w:tab/>
        </w:r>
        <w:r>
          <w:fldChar w:fldCharType="begin"/>
        </w:r>
        <w:r>
          <w:instrText xml:space="preserve"> PAGEREF _Toc4104 \h </w:instrText>
        </w:r>
        <w:r>
          <w:fldChar w:fldCharType="separate"/>
        </w:r>
        <w:r>
          <w:t>40</w:t>
        </w:r>
        <w:r>
          <w:fldChar w:fldCharType="end"/>
        </w:r>
      </w:hyperlink>
    </w:p>
    <w:p>
      <w:pPr>
        <w:pStyle w:val="TOC2"/>
        <w:tabs>
          <w:tab w:val="right" w:leader="dot" w:pos="8306"/>
        </w:tabs>
      </w:pPr>
      <w:hyperlink w:anchor="_Toc27404" w:history="1">
        <w:r>
          <w:rPr>
            <w:rFonts w:ascii="仿宋" w:eastAsia="仿宋" w:hAnsi="仿宋" w:cs="仿宋" w:hint="eastAsia"/>
            <w:lang w:eastAsia="zh-CN"/>
          </w:rPr>
          <w:t>(二)、产业升级路径与措施</w:t>
        </w:r>
        <w:r>
          <w:tab/>
        </w:r>
        <w:r>
          <w:fldChar w:fldCharType="begin"/>
        </w:r>
        <w:r>
          <w:instrText xml:space="preserve"> PAGEREF _Toc27404 \h </w:instrText>
        </w:r>
        <w:r>
          <w:fldChar w:fldCharType="separate"/>
        </w:r>
        <w:r>
          <w:t>41</w:t>
        </w:r>
        <w:r>
          <w:fldChar w:fldCharType="end"/>
        </w:r>
      </w:hyperlink>
    </w:p>
    <w:p>
      <w:pPr>
        <w:pStyle w:val="TOC1"/>
        <w:tabs>
          <w:tab w:val="right" w:leader="dot" w:pos="8306"/>
        </w:tabs>
      </w:pPr>
      <w:hyperlink w:anchor="_Toc29243" w:history="1">
        <w:r>
          <w:rPr>
            <w:rFonts w:ascii="仿宋" w:eastAsia="仿宋" w:hAnsi="仿宋" w:cs="仿宋" w:hint="eastAsia"/>
            <w:lang w:eastAsia="zh-CN"/>
          </w:rPr>
          <w:t>九、环境保护与绿色发展</w:t>
        </w:r>
        <w:r>
          <w:tab/>
        </w:r>
        <w:r>
          <w:fldChar w:fldCharType="begin"/>
        </w:r>
        <w:r>
          <w:instrText xml:space="preserve"> PAGEREF _Toc29243 \h </w:instrText>
        </w:r>
        <w:r>
          <w:fldChar w:fldCharType="separate"/>
        </w:r>
        <w:r>
          <w:t>43</w:t>
        </w:r>
        <w:r>
          <w:fldChar w:fldCharType="end"/>
        </w:r>
      </w:hyperlink>
    </w:p>
    <w:p>
      <w:pPr>
        <w:pStyle w:val="TOC2"/>
        <w:tabs>
          <w:tab w:val="right" w:leader="dot" w:pos="8306"/>
        </w:tabs>
      </w:pPr>
      <w:hyperlink w:anchor="_Toc26412" w:history="1">
        <w:r>
          <w:rPr>
            <w:rFonts w:ascii="仿宋" w:eastAsia="仿宋" w:hAnsi="仿宋" w:cs="仿宋" w:hint="eastAsia"/>
            <w:lang w:eastAsia="zh-CN"/>
          </w:rPr>
          <w:t>(一)、环境保护措施</w:t>
        </w:r>
        <w:r>
          <w:tab/>
        </w:r>
        <w:r>
          <w:fldChar w:fldCharType="begin"/>
        </w:r>
        <w:r>
          <w:instrText xml:space="preserve"> PAGEREF _Toc26412 \h </w:instrText>
        </w:r>
        <w:r>
          <w:fldChar w:fldCharType="separate"/>
        </w:r>
        <w:r>
          <w:t>43</w:t>
        </w:r>
        <w:r>
          <w:fldChar w:fldCharType="end"/>
        </w:r>
      </w:hyperlink>
    </w:p>
    <w:p>
      <w:pPr>
        <w:pStyle w:val="TOC2"/>
        <w:tabs>
          <w:tab w:val="right" w:leader="dot" w:pos="8306"/>
        </w:tabs>
      </w:pPr>
      <w:hyperlink w:anchor="_Toc12110" w:history="1">
        <w:r>
          <w:rPr>
            <w:rFonts w:ascii="仿宋" w:eastAsia="仿宋" w:hAnsi="仿宋" w:cs="仿宋" w:hint="eastAsia"/>
            <w:lang w:eastAsia="zh-CN"/>
          </w:rPr>
          <w:t>(二)、绿色发展与可持续发展策略</w:t>
        </w:r>
        <w:r>
          <w:tab/>
        </w:r>
        <w:r>
          <w:fldChar w:fldCharType="begin"/>
        </w:r>
        <w:r>
          <w:instrText xml:space="preserve"> PAGEREF _Toc12110 \h </w:instrText>
        </w:r>
        <w:r>
          <w:fldChar w:fldCharType="separate"/>
        </w:r>
        <w:r>
          <w:t>44</w:t>
        </w:r>
        <w:r>
          <w:fldChar w:fldCharType="end"/>
        </w:r>
      </w:hyperlink>
    </w:p>
    <w:p>
      <w:pPr>
        <w:pStyle w:val="TOC1"/>
        <w:tabs>
          <w:tab w:val="right" w:leader="dot" w:pos="8306"/>
        </w:tabs>
      </w:pPr>
      <w:hyperlink w:anchor="_Toc20157" w:history="1">
        <w:r>
          <w:rPr>
            <w:rFonts w:ascii="仿宋" w:eastAsia="仿宋" w:hAnsi="仿宋" w:cs="仿宋" w:hint="eastAsia"/>
            <w:lang w:eastAsia="zh-CN"/>
          </w:rPr>
          <w:t>十、客户关系管理与市场拓展</w:t>
        </w:r>
        <w:r>
          <w:tab/>
        </w:r>
        <w:r>
          <w:fldChar w:fldCharType="begin"/>
        </w:r>
        <w:r>
          <w:instrText xml:space="preserve"> PAGEREF _Toc20157 \h </w:instrText>
        </w:r>
        <w:r>
          <w:fldChar w:fldCharType="separate"/>
        </w:r>
        <w:r>
          <w:t>46</w:t>
        </w:r>
        <w:r>
          <w:fldChar w:fldCharType="end"/>
        </w:r>
      </w:hyperlink>
    </w:p>
    <w:p>
      <w:pPr>
        <w:pStyle w:val="TOC2"/>
        <w:tabs>
          <w:tab w:val="right" w:leader="dot" w:pos="8306"/>
        </w:tabs>
      </w:pPr>
      <w:hyperlink w:anchor="_Toc734" w:history="1">
        <w:r>
          <w:rPr>
            <w:rFonts w:ascii="仿宋" w:eastAsia="仿宋" w:hAnsi="仿宋" w:cs="仿宋" w:hint="eastAsia"/>
            <w:lang w:eastAsia="zh-CN"/>
          </w:rPr>
          <w:t>(一)、客户关系管理策略</w:t>
        </w:r>
        <w:r>
          <w:tab/>
        </w:r>
        <w:r>
          <w:fldChar w:fldCharType="begin"/>
        </w:r>
        <w:r>
          <w:instrText xml:space="preserve"> PAGEREF _Toc734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1" w:history="1">
        <w:r>
          <w:rPr>
            <w:rFonts w:ascii="仿宋" w:eastAsia="仿宋" w:hAnsi="仿宋" w:cs="仿宋" w:hint="eastAsia"/>
            <w:lang w:eastAsia="zh-CN"/>
          </w:rPr>
          <w:t>(二)、市场拓展方案</w:t>
        </w:r>
        <w:r>
          <w:tab/>
        </w:r>
        <w:r>
          <w:fldChar w:fldCharType="begin"/>
        </w:r>
        <w:r>
          <w:instrText xml:space="preserve"> PAGEREF _Toc351 \h </w:instrText>
        </w:r>
        <w:r>
          <w:fldChar w:fldCharType="separate"/>
        </w:r>
        <w:r>
          <w:t>47</w:t>
        </w:r>
        <w:r>
          <w:fldChar w:fldCharType="end"/>
        </w:r>
      </w:hyperlink>
    </w:p>
    <w:p>
      <w:pPr>
        <w:pStyle w:val="TOC1"/>
        <w:tabs>
          <w:tab w:val="right" w:leader="dot" w:pos="8306"/>
        </w:tabs>
      </w:pPr>
      <w:hyperlink w:anchor="_Toc32417" w:history="1">
        <w:r>
          <w:rPr>
            <w:rFonts w:ascii="仿宋" w:eastAsia="仿宋" w:hAnsi="仿宋" w:cs="仿宋" w:hint="eastAsia"/>
            <w:lang w:eastAsia="zh-CN"/>
          </w:rPr>
          <w:t>十一、项目变更管理</w:t>
        </w:r>
        <w:r>
          <w:tab/>
        </w:r>
        <w:r>
          <w:fldChar w:fldCharType="begin"/>
        </w:r>
        <w:r>
          <w:instrText xml:space="preserve"> PAGEREF _Toc32417 \h </w:instrText>
        </w:r>
        <w:r>
          <w:fldChar w:fldCharType="separate"/>
        </w:r>
        <w:r>
          <w:t>48</w:t>
        </w:r>
        <w:r>
          <w:fldChar w:fldCharType="end"/>
        </w:r>
      </w:hyperlink>
    </w:p>
    <w:p>
      <w:pPr>
        <w:pStyle w:val="TOC2"/>
        <w:tabs>
          <w:tab w:val="right" w:leader="dot" w:pos="8306"/>
        </w:tabs>
      </w:pPr>
      <w:hyperlink w:anchor="_Toc60" w:history="1">
        <w:r>
          <w:rPr>
            <w:rFonts w:ascii="仿宋" w:eastAsia="仿宋" w:hAnsi="仿宋" w:cs="仿宋" w:hint="eastAsia"/>
            <w:lang w:eastAsia="zh-CN"/>
          </w:rPr>
          <w:t>(一)、变更控制流程</w:t>
        </w:r>
        <w:r>
          <w:tab/>
        </w:r>
        <w:r>
          <w:fldChar w:fldCharType="begin"/>
        </w:r>
        <w:r>
          <w:instrText xml:space="preserve"> PAGEREF _Toc60 \h </w:instrText>
        </w:r>
        <w:r>
          <w:fldChar w:fldCharType="separate"/>
        </w:r>
        <w:r>
          <w:t>48</w:t>
        </w:r>
        <w:r>
          <w:fldChar w:fldCharType="end"/>
        </w:r>
      </w:hyperlink>
    </w:p>
    <w:p>
      <w:pPr>
        <w:pStyle w:val="TOC2"/>
        <w:tabs>
          <w:tab w:val="right" w:leader="dot" w:pos="8306"/>
        </w:tabs>
      </w:pPr>
      <w:hyperlink w:anchor="_Toc9271" w:history="1">
        <w:r>
          <w:rPr>
            <w:rFonts w:ascii="仿宋" w:eastAsia="仿宋" w:hAnsi="仿宋" w:cs="仿宋" w:hint="eastAsia"/>
            <w:lang w:eastAsia="zh-CN"/>
          </w:rPr>
          <w:t>(二)、影响评估与处理</w:t>
        </w:r>
        <w:r>
          <w:tab/>
        </w:r>
        <w:r>
          <w:fldChar w:fldCharType="begin"/>
        </w:r>
        <w:r>
          <w:instrText xml:space="preserve"> PAGEREF _Toc9271 \h </w:instrText>
        </w:r>
        <w:r>
          <w:fldChar w:fldCharType="separate"/>
        </w:r>
        <w:r>
          <w:t>49</w:t>
        </w:r>
        <w:r>
          <w:fldChar w:fldCharType="end"/>
        </w:r>
      </w:hyperlink>
    </w:p>
    <w:p>
      <w:pPr>
        <w:pStyle w:val="TOC2"/>
        <w:tabs>
          <w:tab w:val="right" w:leader="dot" w:pos="8306"/>
        </w:tabs>
      </w:pPr>
      <w:hyperlink w:anchor="_Toc16139" w:history="1">
        <w:r>
          <w:rPr>
            <w:rFonts w:ascii="仿宋" w:eastAsia="仿宋" w:hAnsi="仿宋" w:cs="仿宋" w:hint="eastAsia"/>
            <w:lang w:eastAsia="zh-CN"/>
          </w:rPr>
          <w:t>(三)、变更记录与追踪</w:t>
        </w:r>
        <w:r>
          <w:tab/>
        </w:r>
        <w:r>
          <w:fldChar w:fldCharType="begin"/>
        </w:r>
        <w:r>
          <w:instrText xml:space="preserve"> PAGEREF _Toc16139 \h </w:instrText>
        </w:r>
        <w:r>
          <w:fldChar w:fldCharType="separate"/>
        </w:r>
        <w:r>
          <w:t>51</w:t>
        </w:r>
        <w:r>
          <w:fldChar w:fldCharType="end"/>
        </w:r>
      </w:hyperlink>
    </w:p>
    <w:p>
      <w:pPr>
        <w:pStyle w:val="TOC2"/>
        <w:tabs>
          <w:tab w:val="right" w:leader="dot" w:pos="8306"/>
        </w:tabs>
      </w:pPr>
      <w:hyperlink w:anchor="_Toc5810" w:history="1">
        <w:r>
          <w:rPr>
            <w:rFonts w:ascii="仿宋" w:eastAsia="仿宋" w:hAnsi="仿宋" w:cs="仿宋" w:hint="eastAsia"/>
            <w:lang w:eastAsia="zh-CN"/>
          </w:rPr>
          <w:t>(四)、变更管理策略</w:t>
        </w:r>
        <w:r>
          <w:tab/>
        </w:r>
        <w:r>
          <w:fldChar w:fldCharType="begin"/>
        </w:r>
        <w:r>
          <w:instrText xml:space="preserve"> PAGEREF _Toc5810 \h </w:instrText>
        </w:r>
        <w:r>
          <w:fldChar w:fldCharType="separate"/>
        </w:r>
        <w:r>
          <w:t>52</w:t>
        </w:r>
        <w:r>
          <w:fldChar w:fldCharType="end"/>
        </w:r>
      </w:hyperlink>
    </w:p>
    <w:p>
      <w:pPr>
        <w:pStyle w:val="TOC1"/>
        <w:tabs>
          <w:tab w:val="right" w:leader="dot" w:pos="8306"/>
        </w:tabs>
      </w:pPr>
      <w:hyperlink w:anchor="_Toc8708" w:history="1">
        <w:r>
          <w:rPr>
            <w:rFonts w:ascii="仿宋" w:eastAsia="仿宋" w:hAnsi="仿宋" w:cs="仿宋" w:hint="eastAsia"/>
            <w:lang w:eastAsia="zh-CN"/>
          </w:rPr>
          <w:t>十二、项目质量与标准</w:t>
        </w:r>
        <w:r>
          <w:tab/>
        </w:r>
        <w:r>
          <w:fldChar w:fldCharType="begin"/>
        </w:r>
        <w:r>
          <w:instrText xml:space="preserve"> PAGEREF _Toc8708 \h </w:instrText>
        </w:r>
        <w:r>
          <w:fldChar w:fldCharType="separate"/>
        </w:r>
        <w:r>
          <w:t>54</w:t>
        </w:r>
        <w:r>
          <w:fldChar w:fldCharType="end"/>
        </w:r>
      </w:hyperlink>
    </w:p>
    <w:p>
      <w:pPr>
        <w:pStyle w:val="TOC2"/>
        <w:tabs>
          <w:tab w:val="right" w:leader="dot" w:pos="8306"/>
        </w:tabs>
      </w:pPr>
      <w:hyperlink w:anchor="_Toc26921" w:history="1">
        <w:r>
          <w:rPr>
            <w:rFonts w:ascii="仿宋" w:eastAsia="仿宋" w:hAnsi="仿宋" w:cs="仿宋" w:hint="eastAsia"/>
            <w:lang w:eastAsia="zh-CN"/>
          </w:rPr>
          <w:t>(一)、质量保障体系</w:t>
        </w:r>
        <w:r>
          <w:tab/>
        </w:r>
        <w:r>
          <w:fldChar w:fldCharType="begin"/>
        </w:r>
        <w:r>
          <w:instrText xml:space="preserve"> PAGEREF _Toc26921 \h </w:instrText>
        </w:r>
        <w:r>
          <w:fldChar w:fldCharType="separate"/>
        </w:r>
        <w:r>
          <w:t>54</w:t>
        </w:r>
        <w:r>
          <w:fldChar w:fldCharType="end"/>
        </w:r>
      </w:hyperlink>
    </w:p>
    <w:p>
      <w:pPr>
        <w:pStyle w:val="TOC2"/>
        <w:tabs>
          <w:tab w:val="right" w:leader="dot" w:pos="8306"/>
        </w:tabs>
      </w:pPr>
      <w:hyperlink w:anchor="_Toc14493" w:history="1">
        <w:r>
          <w:rPr>
            <w:rFonts w:ascii="仿宋" w:eastAsia="仿宋" w:hAnsi="仿宋" w:cs="仿宋" w:hint="eastAsia"/>
            <w:lang w:eastAsia="zh-CN"/>
          </w:rPr>
          <w:t>(二)、标准化作业流程</w:t>
        </w:r>
        <w:r>
          <w:tab/>
        </w:r>
        <w:r>
          <w:fldChar w:fldCharType="begin"/>
        </w:r>
        <w:r>
          <w:instrText xml:space="preserve"> PAGEREF _Toc14493 \h </w:instrText>
        </w:r>
        <w:r>
          <w:fldChar w:fldCharType="separate"/>
        </w:r>
        <w:r>
          <w:t>55</w:t>
        </w:r>
        <w:r>
          <w:fldChar w:fldCharType="end"/>
        </w:r>
      </w:hyperlink>
    </w:p>
    <w:p>
      <w:pPr>
        <w:pStyle w:val="TOC2"/>
        <w:tabs>
          <w:tab w:val="right" w:leader="dot" w:pos="8306"/>
        </w:tabs>
      </w:pPr>
      <w:hyperlink w:anchor="_Toc31500" w:history="1">
        <w:r>
          <w:rPr>
            <w:rFonts w:ascii="仿宋" w:eastAsia="仿宋" w:hAnsi="仿宋" w:cs="仿宋" w:hint="eastAsia"/>
            <w:lang w:eastAsia="zh-CN"/>
          </w:rPr>
          <w:t>(三)、质量监控与评估</w:t>
        </w:r>
        <w:r>
          <w:tab/>
        </w:r>
        <w:r>
          <w:fldChar w:fldCharType="begin"/>
        </w:r>
        <w:r>
          <w:instrText xml:space="preserve"> PAGEREF _Toc31500 \h </w:instrText>
        </w:r>
        <w:r>
          <w:fldChar w:fldCharType="separate"/>
        </w:r>
        <w:r>
          <w:t>57</w:t>
        </w:r>
        <w:r>
          <w:fldChar w:fldCharType="end"/>
        </w:r>
      </w:hyperlink>
    </w:p>
    <w:p>
      <w:pPr>
        <w:pStyle w:val="TOC2"/>
        <w:tabs>
          <w:tab w:val="right" w:leader="dot" w:pos="8306"/>
        </w:tabs>
      </w:pPr>
      <w:hyperlink w:anchor="_Toc777" w:history="1">
        <w:r>
          <w:rPr>
            <w:rFonts w:ascii="仿宋" w:eastAsia="仿宋" w:hAnsi="仿宋" w:cs="仿宋" w:hint="eastAsia"/>
            <w:lang w:eastAsia="zh-CN"/>
          </w:rPr>
          <w:t>(四)、质量改进计划</w:t>
        </w:r>
        <w:r>
          <w:tab/>
        </w:r>
        <w:r>
          <w:fldChar w:fldCharType="begin"/>
        </w:r>
        <w:r>
          <w:instrText xml:space="preserve"> PAGEREF _Toc777 \h </w:instrText>
        </w:r>
        <w:r>
          <w:fldChar w:fldCharType="separate"/>
        </w:r>
        <w:r>
          <w:t>58</w:t>
        </w:r>
        <w:r>
          <w:fldChar w:fldCharType="end"/>
        </w:r>
      </w:hyperlink>
    </w:p>
    <w:p>
      <w:pPr>
        <w:pStyle w:val="TOC1"/>
        <w:tabs>
          <w:tab w:val="right" w:leader="dot" w:pos="8306"/>
        </w:tabs>
      </w:pPr>
      <w:hyperlink w:anchor="_Toc6180" w:history="1">
        <w:r>
          <w:rPr>
            <w:rFonts w:ascii="仿宋" w:eastAsia="仿宋" w:hAnsi="仿宋" w:cs="仿宋" w:hint="eastAsia"/>
            <w:lang w:eastAsia="zh-CN"/>
          </w:rPr>
          <w:t>十三、项目施工方案</w:t>
        </w:r>
        <w:r>
          <w:tab/>
        </w:r>
        <w:r>
          <w:fldChar w:fldCharType="begin"/>
        </w:r>
        <w:r>
          <w:instrText xml:space="preserve"> PAGEREF _Toc6180 \h </w:instrText>
        </w:r>
        <w:r>
          <w:fldChar w:fldCharType="separate"/>
        </w:r>
        <w:r>
          <w:t>59</w:t>
        </w:r>
        <w:r>
          <w:fldChar w:fldCharType="end"/>
        </w:r>
      </w:hyperlink>
    </w:p>
    <w:p>
      <w:pPr>
        <w:pStyle w:val="TOC2"/>
        <w:tabs>
          <w:tab w:val="right" w:leader="dot" w:pos="8306"/>
        </w:tabs>
      </w:pPr>
      <w:hyperlink w:anchor="_Toc16590" w:history="1">
        <w:r>
          <w:rPr>
            <w:rFonts w:ascii="仿宋" w:eastAsia="仿宋" w:hAnsi="仿宋" w:cs="仿宋" w:hint="eastAsia"/>
            <w:lang w:eastAsia="zh-CN"/>
          </w:rPr>
          <w:t>(一)、施工组织设计</w:t>
        </w:r>
        <w:r>
          <w:tab/>
        </w:r>
        <w:r>
          <w:fldChar w:fldCharType="begin"/>
        </w:r>
        <w:r>
          <w:instrText xml:space="preserve"> PAGEREF _Toc16590 \h </w:instrText>
        </w:r>
        <w:r>
          <w:fldChar w:fldCharType="separate"/>
        </w:r>
        <w:r>
          <w:t>59</w:t>
        </w:r>
        <w:r>
          <w:fldChar w:fldCharType="end"/>
        </w:r>
      </w:hyperlink>
    </w:p>
    <w:p>
      <w:pPr>
        <w:pStyle w:val="TOC2"/>
        <w:tabs>
          <w:tab w:val="right" w:leader="dot" w:pos="8306"/>
        </w:tabs>
      </w:pPr>
      <w:hyperlink w:anchor="_Toc338" w:history="1">
        <w:r>
          <w:rPr>
            <w:rFonts w:ascii="仿宋" w:eastAsia="仿宋" w:hAnsi="仿宋" w:cs="仿宋" w:hint="eastAsia"/>
            <w:lang w:eastAsia="zh-CN"/>
          </w:rPr>
          <w:t>(二)、施工工艺与技术路线</w:t>
        </w:r>
        <w:r>
          <w:tab/>
        </w:r>
        <w:r>
          <w:fldChar w:fldCharType="begin"/>
        </w:r>
        <w:r>
          <w:instrText xml:space="preserve"> PAGEREF _Toc338 \h </w:instrText>
        </w:r>
        <w:r>
          <w:fldChar w:fldCharType="separate"/>
        </w:r>
        <w:r>
          <w:t>61</w:t>
        </w:r>
        <w:r>
          <w:fldChar w:fldCharType="end"/>
        </w:r>
      </w:hyperlink>
    </w:p>
    <w:p>
      <w:pPr>
        <w:pStyle w:val="TOC2"/>
        <w:tabs>
          <w:tab w:val="right" w:leader="dot" w:pos="8306"/>
        </w:tabs>
      </w:pPr>
      <w:hyperlink w:anchor="_Toc30958" w:history="1">
        <w:r>
          <w:rPr>
            <w:rFonts w:ascii="仿宋" w:eastAsia="仿宋" w:hAnsi="仿宋" w:cs="仿宋" w:hint="eastAsia"/>
            <w:lang w:eastAsia="zh-CN"/>
          </w:rPr>
          <w:t>(三)、关键节点施工计划</w:t>
        </w:r>
        <w:r>
          <w:tab/>
        </w:r>
        <w:r>
          <w:fldChar w:fldCharType="begin"/>
        </w:r>
        <w:r>
          <w:instrText xml:space="preserve"> PAGEREF _Toc30958 \h </w:instrText>
        </w:r>
        <w:r>
          <w:fldChar w:fldCharType="separate"/>
        </w:r>
        <w:r>
          <w:t>62</w:t>
        </w:r>
        <w:r>
          <w:fldChar w:fldCharType="end"/>
        </w:r>
      </w:hyperlink>
    </w:p>
    <w:p>
      <w:pPr>
        <w:pStyle w:val="TOC2"/>
        <w:tabs>
          <w:tab w:val="right" w:leader="dot" w:pos="8306"/>
        </w:tabs>
      </w:pPr>
      <w:hyperlink w:anchor="_Toc27793" w:history="1">
        <w:r>
          <w:rPr>
            <w:rFonts w:ascii="仿宋" w:eastAsia="仿宋" w:hAnsi="仿宋" w:cs="仿宋" w:hint="eastAsia"/>
            <w:lang w:eastAsia="zh-CN"/>
          </w:rPr>
          <w:t>(四)、施工现场管理</w:t>
        </w:r>
        <w:r>
          <w:tab/>
        </w:r>
        <w:r>
          <w:fldChar w:fldCharType="begin"/>
        </w:r>
        <w:r>
          <w:instrText xml:space="preserve"> PAGEREF _Toc27793 \h </w:instrText>
        </w:r>
        <w:r>
          <w:fldChar w:fldCharType="separate"/>
        </w:r>
        <w:r>
          <w:t>64</w:t>
        </w:r>
        <w:r>
          <w:fldChar w:fldCharType="end"/>
        </w:r>
      </w:hyperlink>
    </w:p>
    <w:p>
      <w:pPr>
        <w:pStyle w:val="TOC1"/>
        <w:tabs>
          <w:tab w:val="right" w:leader="dot" w:pos="8306"/>
        </w:tabs>
      </w:pPr>
      <w:hyperlink w:anchor="_Toc12407" w:history="1">
        <w:r>
          <w:rPr>
            <w:rFonts w:ascii="仿宋" w:eastAsia="仿宋" w:hAnsi="仿宋" w:cs="仿宋" w:hint="eastAsia"/>
            <w:lang w:eastAsia="zh-CN"/>
          </w:rPr>
          <w:t>十四、人力资源管理与开发</w:t>
        </w:r>
        <w:r>
          <w:tab/>
        </w:r>
        <w:r>
          <w:fldChar w:fldCharType="begin"/>
        </w:r>
        <w:r>
          <w:instrText xml:space="preserve"> PAGEREF _Toc12407 \h </w:instrText>
        </w:r>
        <w:r>
          <w:fldChar w:fldCharType="separate"/>
        </w:r>
        <w:r>
          <w:t>66</w:t>
        </w:r>
        <w:r>
          <w:fldChar w:fldCharType="end"/>
        </w:r>
      </w:hyperlink>
    </w:p>
    <w:p>
      <w:pPr>
        <w:pStyle w:val="TOC2"/>
        <w:tabs>
          <w:tab w:val="right" w:leader="dot" w:pos="8306"/>
        </w:tabs>
      </w:pPr>
      <w:hyperlink w:anchor="_Toc15816" w:history="1">
        <w:r>
          <w:rPr>
            <w:rFonts w:ascii="仿宋" w:eastAsia="仿宋" w:hAnsi="仿宋" w:cs="仿宋" w:hint="eastAsia"/>
            <w:lang w:eastAsia="zh-CN"/>
          </w:rPr>
          <w:t>(一)、人力资源规划</w:t>
        </w:r>
        <w:r>
          <w:tab/>
        </w:r>
        <w:r>
          <w:fldChar w:fldCharType="begin"/>
        </w:r>
        <w:r>
          <w:instrText xml:space="preserve"> PAGEREF _Toc15816 \h </w:instrText>
        </w:r>
        <w:r>
          <w:fldChar w:fldCharType="separate"/>
        </w:r>
        <w:r>
          <w:t>66</w:t>
        </w:r>
        <w:r>
          <w:fldChar w:fldCharType="end"/>
        </w:r>
      </w:hyperlink>
    </w:p>
    <w:p>
      <w:pPr>
        <w:pStyle w:val="TOC2"/>
        <w:tabs>
          <w:tab w:val="right" w:leader="dot" w:pos="8306"/>
        </w:tabs>
      </w:pPr>
      <w:hyperlink w:anchor="_Toc10871" w:history="1">
        <w:r>
          <w:rPr>
            <w:rFonts w:ascii="仿宋" w:eastAsia="仿宋" w:hAnsi="仿宋" w:cs="仿宋" w:hint="eastAsia"/>
            <w:lang w:eastAsia="zh-CN"/>
          </w:rPr>
          <w:t>(二)、人力资源开发与培训</w:t>
        </w:r>
        <w:r>
          <w:tab/>
        </w:r>
        <w:r>
          <w:fldChar w:fldCharType="begin"/>
        </w:r>
        <w:r>
          <w:instrText xml:space="preserve"> PAGEREF _Toc10871 \h </w:instrText>
        </w:r>
        <w:r>
          <w:fldChar w:fldCharType="separate"/>
        </w:r>
        <w:r>
          <w:t>67</w:t>
        </w:r>
        <w:r>
          <w:fldChar w:fldCharType="end"/>
        </w:r>
      </w:hyperlink>
    </w:p>
    <w:p>
      <w:pPr>
        <w:pStyle w:val="TOC1"/>
        <w:tabs>
          <w:tab w:val="right" w:leader="dot" w:pos="8306"/>
        </w:tabs>
      </w:pPr>
      <w:hyperlink w:anchor="_Toc1904" w:history="1">
        <w:r>
          <w:rPr>
            <w:rFonts w:ascii="仿宋" w:eastAsia="仿宋" w:hAnsi="仿宋" w:cs="仿宋" w:hint="eastAsia"/>
            <w:lang w:eastAsia="zh-CN"/>
          </w:rPr>
          <w:t>十五、成果转化与推广应用</w:t>
        </w:r>
        <w:r>
          <w:tab/>
        </w:r>
        <w:r>
          <w:fldChar w:fldCharType="begin"/>
        </w:r>
        <w:r>
          <w:instrText xml:space="preserve"> PAGEREF _Toc1904 \h </w:instrText>
        </w:r>
        <w:r>
          <w:fldChar w:fldCharType="separate"/>
        </w:r>
        <w:r>
          <w:t>70</w:t>
        </w:r>
        <w:r>
          <w:fldChar w:fldCharType="end"/>
        </w:r>
      </w:hyperlink>
    </w:p>
    <w:p>
      <w:pPr>
        <w:pStyle w:val="TOC2"/>
        <w:tabs>
          <w:tab w:val="right" w:leader="dot" w:pos="8306"/>
        </w:tabs>
      </w:pPr>
      <w:hyperlink w:anchor="_Toc9382" w:history="1">
        <w:r>
          <w:rPr>
            <w:rFonts w:ascii="仿宋" w:eastAsia="仿宋" w:hAnsi="仿宋" w:cs="仿宋" w:hint="eastAsia"/>
            <w:lang w:eastAsia="zh-CN"/>
          </w:rPr>
          <w:t>(一)、成果转化策略制定</w:t>
        </w:r>
        <w:r>
          <w:tab/>
        </w:r>
        <w:r>
          <w:fldChar w:fldCharType="begin"/>
        </w:r>
        <w:r>
          <w:instrText xml:space="preserve"> PAGEREF _Toc9382 \h </w:instrText>
        </w:r>
        <w:r>
          <w:fldChar w:fldCharType="separate"/>
        </w:r>
        <w:r>
          <w:t>70</w:t>
        </w:r>
        <w:r>
          <w:fldChar w:fldCharType="end"/>
        </w:r>
      </w:hyperlink>
    </w:p>
    <w:p>
      <w:pPr>
        <w:pStyle w:val="TOC2"/>
        <w:tabs>
          <w:tab w:val="right" w:leader="dot" w:pos="8306"/>
        </w:tabs>
      </w:pPr>
      <w:hyperlink w:anchor="_Toc6421" w:history="1">
        <w:r>
          <w:rPr>
            <w:rFonts w:ascii="仿宋" w:eastAsia="仿宋" w:hAnsi="仿宋" w:cs="仿宋" w:hint="eastAsia"/>
            <w:lang w:eastAsia="zh-CN"/>
          </w:rPr>
          <w:t>(二)、成果推广应用方案</w:t>
        </w:r>
        <w:r>
          <w:tab/>
        </w:r>
        <w:r>
          <w:fldChar w:fldCharType="begin"/>
        </w:r>
        <w:r>
          <w:instrText xml:space="preserve"> PAGEREF _Toc6421 \h </w:instrText>
        </w:r>
        <w:r>
          <w:fldChar w:fldCharType="separate"/>
        </w:r>
        <w:r>
          <w:t>71</w:t>
        </w:r>
        <w:r>
          <w:fldChar w:fldCharType="end"/>
        </w:r>
      </w:hyperlink>
    </w:p>
    <w:p>
      <w:pPr>
        <w:pStyle w:val="TOC1"/>
        <w:tabs>
          <w:tab w:val="right" w:leader="dot" w:pos="8306"/>
        </w:tabs>
      </w:pPr>
      <w:hyperlink w:anchor="_Toc24129" w:history="1">
        <w:r>
          <w:rPr>
            <w:rFonts w:ascii="仿宋" w:eastAsia="仿宋" w:hAnsi="仿宋" w:cs="仿宋" w:hint="eastAsia"/>
            <w:lang w:eastAsia="zh-CN"/>
          </w:rPr>
          <w:t>十六、合作与交流机制建立</w:t>
        </w:r>
        <w:r>
          <w:tab/>
        </w:r>
        <w:r>
          <w:fldChar w:fldCharType="begin"/>
        </w:r>
        <w:r>
          <w:instrText xml:space="preserve"> PAGEREF _Toc24129 \h </w:instrText>
        </w:r>
        <w:r>
          <w:fldChar w:fldCharType="separate"/>
        </w:r>
        <w:r>
          <w:t>73</w:t>
        </w:r>
        <w:r>
          <w:fldChar w:fldCharType="end"/>
        </w:r>
      </w:hyperlink>
    </w:p>
    <w:p>
      <w:pPr>
        <w:pStyle w:val="TOC2"/>
        <w:tabs>
          <w:tab w:val="right" w:leader="dot" w:pos="8306"/>
        </w:tabs>
      </w:pPr>
      <w:hyperlink w:anchor="_Toc21311" w:history="1">
        <w:r>
          <w:rPr>
            <w:rFonts w:ascii="仿宋" w:eastAsia="仿宋" w:hAnsi="仿宋" w:cs="仿宋" w:hint="eastAsia"/>
            <w:lang w:eastAsia="zh-CN"/>
          </w:rPr>
          <w:t>(一)、合作伙伴选择与合作方式</w:t>
        </w:r>
        <w:r>
          <w:tab/>
        </w:r>
        <w:r>
          <w:fldChar w:fldCharType="begin"/>
        </w:r>
        <w:r>
          <w:instrText xml:space="preserve"> PAGEREF _Toc21311 \h </w:instrText>
        </w:r>
        <w:r>
          <w:fldChar w:fldCharType="separate"/>
        </w:r>
        <w:r>
          <w:t>73</w:t>
        </w:r>
        <w:r>
          <w:fldChar w:fldCharType="end"/>
        </w:r>
      </w:hyperlink>
    </w:p>
    <w:p>
      <w:pPr>
        <w:pStyle w:val="TOC2"/>
        <w:tabs>
          <w:tab w:val="right" w:leader="dot" w:pos="8306"/>
        </w:tabs>
      </w:pPr>
      <w:hyperlink w:anchor="_Toc25329" w:history="1">
        <w:r>
          <w:rPr>
            <w:rFonts w:ascii="仿宋" w:eastAsia="仿宋" w:hAnsi="仿宋" w:cs="仿宋" w:hint="eastAsia"/>
            <w:lang w:eastAsia="zh-CN"/>
          </w:rPr>
          <w:t>(二)、交流与合作平台搭建</w:t>
        </w:r>
        <w:r>
          <w:tab/>
        </w:r>
        <w:r>
          <w:fldChar w:fldCharType="begin"/>
        </w:r>
        <w:r>
          <w:instrText xml:space="preserve"> PAGEREF _Toc25329 \h </w:instrText>
        </w:r>
        <w:r>
          <w:fldChar w:fldCharType="separate"/>
        </w:r>
        <w:r>
          <w:t>74</w:t>
        </w:r>
        <w:r>
          <w:fldChar w:fldCharType="end"/>
        </w:r>
      </w:hyperlink>
    </w:p>
    <w:p>
      <w:pPr>
        <w:pStyle w:val="TOC1"/>
        <w:tabs>
          <w:tab w:val="right" w:leader="dot" w:pos="8306"/>
        </w:tabs>
      </w:pPr>
      <w:hyperlink w:anchor="_Toc29512" w:history="1">
        <w:r>
          <w:rPr>
            <w:rFonts w:ascii="仿宋" w:eastAsia="仿宋" w:hAnsi="仿宋" w:cs="仿宋" w:hint="eastAsia"/>
            <w:lang w:eastAsia="zh-CN"/>
          </w:rPr>
          <w:t>十七、创新驱动与持续发展</w:t>
        </w:r>
        <w:r>
          <w:tab/>
        </w:r>
        <w:r>
          <w:fldChar w:fldCharType="begin"/>
        </w:r>
        <w:r>
          <w:instrText xml:space="preserve"> PAGEREF _Toc29512 \h </w:instrText>
        </w:r>
        <w:r>
          <w:fldChar w:fldCharType="separate"/>
        </w:r>
        <w:r>
          <w:t>76</w:t>
        </w:r>
        <w:r>
          <w:fldChar w:fldCharType="end"/>
        </w:r>
      </w:hyperlink>
    </w:p>
    <w:p>
      <w:pPr>
        <w:pStyle w:val="TOC2"/>
        <w:tabs>
          <w:tab w:val="right" w:leader="dot" w:pos="8306"/>
        </w:tabs>
      </w:pPr>
      <w:hyperlink w:anchor="_Toc8625" w:history="1">
        <w:r>
          <w:rPr>
            <w:rFonts w:ascii="仿宋" w:eastAsia="仿宋" w:hAnsi="仿宋" w:cs="仿宋" w:hint="eastAsia"/>
            <w:lang w:eastAsia="zh-CN"/>
          </w:rPr>
          <w:t>(一)、创新驱动战略实施</w:t>
        </w:r>
        <w:r>
          <w:tab/>
        </w:r>
        <w:r>
          <w:fldChar w:fldCharType="begin"/>
        </w:r>
        <w:r>
          <w:instrText xml:space="preserve"> PAGEREF _Toc8625 \h </w:instrText>
        </w:r>
        <w:r>
          <w:fldChar w:fldCharType="separate"/>
        </w:r>
        <w:r>
          <w:t>76</w:t>
        </w:r>
        <w:r>
          <w:fldChar w:fldCharType="end"/>
        </w:r>
      </w:hyperlink>
    </w:p>
    <w:p>
      <w:pPr>
        <w:pStyle w:val="TOC2"/>
        <w:tabs>
          <w:tab w:val="right" w:leader="dot" w:pos="8306"/>
        </w:tabs>
      </w:pPr>
      <w:hyperlink w:anchor="_Toc24350" w:history="1">
        <w:r>
          <w:rPr>
            <w:rFonts w:ascii="仿宋" w:eastAsia="仿宋" w:hAnsi="仿宋" w:cs="仿宋" w:hint="eastAsia"/>
            <w:lang w:eastAsia="zh-CN"/>
          </w:rPr>
          <w:t>(二)、持续发展路径探索</w:t>
        </w:r>
        <w:r>
          <w:tab/>
        </w:r>
        <w:r>
          <w:fldChar w:fldCharType="begin"/>
        </w:r>
        <w:r>
          <w:instrText xml:space="preserve"> PAGEREF _Toc24350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311"/>
      <w:r>
        <w:rPr>
          <w:rFonts w:ascii="仿宋" w:eastAsia="仿宋" w:hAnsi="仿宋" w:cs="仿宋" w:hint="eastAsia"/>
          <w:sz w:val="28"/>
          <w:lang w:eastAsia="zh-CN"/>
        </w:rPr>
        <w:t>一、VIVO手机项目概论</w:t>
      </w:r>
      <w:bookmarkEnd w:id="2"/>
    </w:p>
    <w:p>
      <w:pPr>
        <w:pStyle w:val="Heading2"/>
        <w:rPr>
          <w:rFonts w:ascii="仿宋" w:eastAsia="仿宋" w:hAnsi="仿宋" w:cs="仿宋" w:hint="eastAsia"/>
          <w:lang w:eastAsia="zh-CN"/>
        </w:rPr>
      </w:pPr>
      <w:bookmarkStart w:id="3" w:name="_Toc2160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VIVO手机项目的申报单位是“XXX实业发展公司”，这是一家在其所处行业内备受尊敬的企业。公司自成立以来，通过其在VIVO手机项目中表现出的创新精神和卓越执行力，在市场上赢得了显著的地位。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该公司的法定代表人秦XX，在VIVO手机项目及其他多个行业领域中都有着显著的贡献。秦XX以其出色的领导才能和敏锐的商业洞察力，带领公司在VIVO手机项目等多个领域实现了持续的成长和成功。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VIVO手机项目的重要合作伙伴。公司专注于[行业名称]领域，以创新作为驱动力，不断推动技术进步和市场扩张。在VIVO手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VIVO手机项目中展现了强劲的增长和稳定的财务表现。公司通过有效的策略，在VIVO手机项目中扩大了其市场份额并增强了盈利能力。同时，公司积极承担社会责任，参与各类社会公益项目，增强了其在VIVO手机项目中的品牌形象和社会影响力。</w:t>
      </w:r>
    </w:p>
    <w:p>
      <w:pPr>
        <w:pStyle w:val="Heading2"/>
        <w:ind w:firstLine="560" w:firstLineChars="200"/>
        <w:rPr>
          <w:rFonts w:ascii="仿宋" w:eastAsia="仿宋" w:hAnsi="仿宋" w:cs="仿宋" w:hint="eastAsia"/>
          <w:sz w:val="28"/>
          <w:lang w:eastAsia="zh-CN"/>
        </w:rPr>
      </w:pPr>
      <w:bookmarkStart w:id="4" w:name="_Toc2633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IVO手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VIVO手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9244"/>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8929"/>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797"/>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7913"/>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26015"/>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https://d.book118.com/576232103053010102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5768B"/>
    <w:rsid w:val="693576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7623210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2024-03-05T10:47:00Z</dcterms:created>
  <dcterms:modified xsi:type="dcterms:W3CDTF">2024-03-05T10:48:54Z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CB62CE89593E445EB5EA3825FDA85B45_11</vt:lpwstr>
  </property>
  <property fmtid="{D5CDD505-2E9C-101B-9397-08002B2CF9AE}" pid="3" name="KSOProductBuildVer">
    <vt:lpwstr>2052-12.1.0.16250</vt:lpwstr>
  </property>
</Properties>
</file>