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PETG相关项目实施方案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37" w:history="1">
        <w:r>
          <w:rPr>
            <w:rFonts w:ascii="仿宋" w:eastAsia="仿宋" w:hAnsi="仿宋" w:cs="仿宋" w:hint="eastAsia"/>
            <w:lang w:eastAsia="zh-CN"/>
          </w:rPr>
          <w:t>前言</w:t>
        </w:r>
        <w:r>
          <w:tab/>
        </w:r>
        <w:r>
          <w:fldChar w:fldCharType="begin"/>
        </w:r>
        <w:r>
          <w:instrText xml:space="preserve"> PAGEREF _Toc27837 \h </w:instrText>
        </w:r>
        <w:r>
          <w:fldChar w:fldCharType="separate"/>
        </w:r>
        <w:r>
          <w:t>3</w:t>
        </w:r>
        <w:r>
          <w:fldChar w:fldCharType="end"/>
        </w:r>
      </w:hyperlink>
    </w:p>
    <w:p>
      <w:pPr>
        <w:pStyle w:val="TOC1"/>
        <w:tabs>
          <w:tab w:val="right" w:leader="dot" w:pos="8306"/>
        </w:tabs>
      </w:pPr>
      <w:hyperlink w:anchor="_Toc4508" w:history="1">
        <w:r>
          <w:rPr>
            <w:rFonts w:ascii="仿宋" w:eastAsia="仿宋" w:hAnsi="仿宋" w:cs="仿宋" w:hint="eastAsia"/>
            <w:lang w:eastAsia="zh-CN"/>
          </w:rPr>
          <w:t>一、背景和必要性研究</w:t>
        </w:r>
        <w:r>
          <w:tab/>
        </w:r>
        <w:r>
          <w:fldChar w:fldCharType="begin"/>
        </w:r>
        <w:r>
          <w:instrText xml:space="preserve"> PAGEREF _Toc4508 \h </w:instrText>
        </w:r>
        <w:r>
          <w:fldChar w:fldCharType="separate"/>
        </w:r>
        <w:r>
          <w:t>3</w:t>
        </w:r>
        <w:r>
          <w:fldChar w:fldCharType="end"/>
        </w:r>
      </w:hyperlink>
    </w:p>
    <w:p>
      <w:pPr>
        <w:pStyle w:val="TOC2"/>
        <w:tabs>
          <w:tab w:val="right" w:leader="dot" w:pos="8306"/>
        </w:tabs>
      </w:pPr>
      <w:hyperlink w:anchor="_Toc6830" w:history="1">
        <w:r>
          <w:rPr>
            <w:rFonts w:ascii="仿宋" w:eastAsia="仿宋" w:hAnsi="仿宋" w:cs="仿宋" w:hint="eastAsia"/>
            <w:lang w:eastAsia="zh-CN"/>
          </w:rPr>
          <w:t>(一)、PETG项目承办单位背景分析</w:t>
        </w:r>
        <w:r>
          <w:tab/>
        </w:r>
        <w:r>
          <w:fldChar w:fldCharType="begin"/>
        </w:r>
        <w:r>
          <w:instrText xml:space="preserve"> PAGEREF _Toc6830 \h </w:instrText>
        </w:r>
        <w:r>
          <w:fldChar w:fldCharType="separate"/>
        </w:r>
        <w:r>
          <w:t>3</w:t>
        </w:r>
        <w:r>
          <w:fldChar w:fldCharType="end"/>
        </w:r>
      </w:hyperlink>
    </w:p>
    <w:p>
      <w:pPr>
        <w:pStyle w:val="TOC2"/>
        <w:tabs>
          <w:tab w:val="right" w:leader="dot" w:pos="8306"/>
        </w:tabs>
      </w:pPr>
      <w:hyperlink w:anchor="_Toc25303" w:history="1">
        <w:r>
          <w:rPr>
            <w:rFonts w:ascii="仿宋" w:eastAsia="仿宋" w:hAnsi="仿宋" w:cs="仿宋" w:hint="eastAsia"/>
            <w:lang w:eastAsia="zh-CN"/>
          </w:rPr>
          <w:t>(二)、产业政策及发展规划</w:t>
        </w:r>
        <w:r>
          <w:tab/>
        </w:r>
        <w:r>
          <w:fldChar w:fldCharType="begin"/>
        </w:r>
        <w:r>
          <w:instrText xml:space="preserve"> PAGEREF _Toc25303 \h </w:instrText>
        </w:r>
        <w:r>
          <w:fldChar w:fldCharType="separate"/>
        </w:r>
        <w:r>
          <w:t>5</w:t>
        </w:r>
        <w:r>
          <w:fldChar w:fldCharType="end"/>
        </w:r>
      </w:hyperlink>
    </w:p>
    <w:p>
      <w:pPr>
        <w:pStyle w:val="TOC2"/>
        <w:tabs>
          <w:tab w:val="right" w:leader="dot" w:pos="8306"/>
        </w:tabs>
      </w:pPr>
      <w:hyperlink w:anchor="_Toc16620" w:history="1">
        <w:r>
          <w:rPr>
            <w:rFonts w:ascii="仿宋" w:eastAsia="仿宋" w:hAnsi="仿宋" w:cs="仿宋" w:hint="eastAsia"/>
            <w:lang w:eastAsia="zh-CN"/>
          </w:rPr>
          <w:t>(三)、鼓励中小企业发展</w:t>
        </w:r>
        <w:r>
          <w:tab/>
        </w:r>
        <w:r>
          <w:fldChar w:fldCharType="begin"/>
        </w:r>
        <w:r>
          <w:instrText xml:space="preserve"> PAGEREF _Toc16620 \h </w:instrText>
        </w:r>
        <w:r>
          <w:fldChar w:fldCharType="separate"/>
        </w:r>
        <w:r>
          <w:t>6</w:t>
        </w:r>
        <w:r>
          <w:fldChar w:fldCharType="end"/>
        </w:r>
      </w:hyperlink>
    </w:p>
    <w:p>
      <w:pPr>
        <w:pStyle w:val="TOC2"/>
        <w:tabs>
          <w:tab w:val="right" w:leader="dot" w:pos="8306"/>
        </w:tabs>
      </w:pPr>
      <w:hyperlink w:anchor="_Toc8432" w:history="1">
        <w:r>
          <w:rPr>
            <w:rFonts w:ascii="仿宋" w:eastAsia="仿宋" w:hAnsi="仿宋" w:cs="仿宋" w:hint="eastAsia"/>
            <w:lang w:eastAsia="zh-CN"/>
          </w:rPr>
          <w:t>(四)、宏观经济形势分析</w:t>
        </w:r>
        <w:r>
          <w:tab/>
        </w:r>
        <w:r>
          <w:fldChar w:fldCharType="begin"/>
        </w:r>
        <w:r>
          <w:instrText xml:space="preserve"> PAGEREF _Toc8432 \h </w:instrText>
        </w:r>
        <w:r>
          <w:fldChar w:fldCharType="separate"/>
        </w:r>
        <w:r>
          <w:t>7</w:t>
        </w:r>
        <w:r>
          <w:fldChar w:fldCharType="end"/>
        </w:r>
      </w:hyperlink>
    </w:p>
    <w:p>
      <w:pPr>
        <w:pStyle w:val="TOC2"/>
        <w:tabs>
          <w:tab w:val="right" w:leader="dot" w:pos="8306"/>
        </w:tabs>
      </w:pPr>
      <w:hyperlink w:anchor="_Toc30793" w:history="1">
        <w:r>
          <w:rPr>
            <w:rFonts w:ascii="仿宋" w:eastAsia="仿宋" w:hAnsi="仿宋" w:cs="仿宋" w:hint="eastAsia"/>
            <w:lang w:eastAsia="zh-CN"/>
          </w:rPr>
          <w:t>(五)、区域经济发展概况</w:t>
        </w:r>
        <w:r>
          <w:tab/>
        </w:r>
        <w:r>
          <w:fldChar w:fldCharType="begin"/>
        </w:r>
        <w:r>
          <w:instrText xml:space="preserve"> PAGEREF _Toc30793 \h </w:instrText>
        </w:r>
        <w:r>
          <w:fldChar w:fldCharType="separate"/>
        </w:r>
        <w:r>
          <w:t>7</w:t>
        </w:r>
        <w:r>
          <w:fldChar w:fldCharType="end"/>
        </w:r>
      </w:hyperlink>
    </w:p>
    <w:p>
      <w:pPr>
        <w:pStyle w:val="TOC2"/>
        <w:tabs>
          <w:tab w:val="right" w:leader="dot" w:pos="8306"/>
        </w:tabs>
      </w:pPr>
      <w:hyperlink w:anchor="_Toc6529" w:history="1">
        <w:r>
          <w:rPr>
            <w:rFonts w:ascii="仿宋" w:eastAsia="仿宋" w:hAnsi="仿宋" w:cs="仿宋" w:hint="eastAsia"/>
            <w:lang w:eastAsia="zh-CN"/>
          </w:rPr>
          <w:t>(六)、PETG项目必要性分析</w:t>
        </w:r>
        <w:r>
          <w:tab/>
        </w:r>
        <w:r>
          <w:fldChar w:fldCharType="begin"/>
        </w:r>
        <w:r>
          <w:instrText xml:space="preserve"> PAGEREF _Toc6529 \h </w:instrText>
        </w:r>
        <w:r>
          <w:fldChar w:fldCharType="separate"/>
        </w:r>
        <w:r>
          <w:t>8</w:t>
        </w:r>
        <w:r>
          <w:fldChar w:fldCharType="end"/>
        </w:r>
      </w:hyperlink>
    </w:p>
    <w:p>
      <w:pPr>
        <w:pStyle w:val="TOC1"/>
        <w:tabs>
          <w:tab w:val="right" w:leader="dot" w:pos="8306"/>
        </w:tabs>
      </w:pPr>
      <w:hyperlink w:anchor="_Toc22466" w:history="1">
        <w:r>
          <w:rPr>
            <w:rFonts w:ascii="仿宋" w:eastAsia="仿宋" w:hAnsi="仿宋" w:cs="仿宋" w:hint="eastAsia"/>
            <w:lang w:eastAsia="zh-CN"/>
          </w:rPr>
          <w:t>二、土建工程说明</w:t>
        </w:r>
        <w:r>
          <w:tab/>
        </w:r>
        <w:r>
          <w:fldChar w:fldCharType="begin"/>
        </w:r>
        <w:r>
          <w:instrText xml:space="preserve"> PAGEREF _Toc22466 \h </w:instrText>
        </w:r>
        <w:r>
          <w:fldChar w:fldCharType="separate"/>
        </w:r>
        <w:r>
          <w:t>9</w:t>
        </w:r>
        <w:r>
          <w:fldChar w:fldCharType="end"/>
        </w:r>
      </w:hyperlink>
    </w:p>
    <w:p>
      <w:pPr>
        <w:pStyle w:val="TOC2"/>
        <w:tabs>
          <w:tab w:val="right" w:leader="dot" w:pos="8306"/>
        </w:tabs>
      </w:pPr>
      <w:hyperlink w:anchor="_Toc12338" w:history="1">
        <w:r>
          <w:rPr>
            <w:rFonts w:ascii="仿宋" w:eastAsia="仿宋" w:hAnsi="仿宋" w:cs="仿宋" w:hint="eastAsia"/>
            <w:lang w:eastAsia="zh-CN"/>
          </w:rPr>
          <w:t>(一)、建筑工程设计原则</w:t>
        </w:r>
        <w:r>
          <w:tab/>
        </w:r>
        <w:r>
          <w:fldChar w:fldCharType="begin"/>
        </w:r>
        <w:r>
          <w:instrText xml:space="preserve"> PAGEREF _Toc12338 \h </w:instrText>
        </w:r>
        <w:r>
          <w:fldChar w:fldCharType="separate"/>
        </w:r>
        <w:r>
          <w:t>9</w:t>
        </w:r>
        <w:r>
          <w:fldChar w:fldCharType="end"/>
        </w:r>
      </w:hyperlink>
    </w:p>
    <w:p>
      <w:pPr>
        <w:pStyle w:val="TOC2"/>
        <w:tabs>
          <w:tab w:val="right" w:leader="dot" w:pos="8306"/>
        </w:tabs>
      </w:pPr>
      <w:hyperlink w:anchor="_Toc17016" w:history="1">
        <w:r>
          <w:rPr>
            <w:rFonts w:ascii="仿宋" w:eastAsia="仿宋" w:hAnsi="仿宋" w:cs="仿宋" w:hint="eastAsia"/>
            <w:lang w:eastAsia="zh-CN"/>
          </w:rPr>
          <w:t>(二)、PETG项目工程建设标准规范</w:t>
        </w:r>
        <w:r>
          <w:tab/>
        </w:r>
        <w:r>
          <w:fldChar w:fldCharType="begin"/>
        </w:r>
        <w:r>
          <w:instrText xml:space="preserve"> PAGEREF _Toc17016 \h </w:instrText>
        </w:r>
        <w:r>
          <w:fldChar w:fldCharType="separate"/>
        </w:r>
        <w:r>
          <w:t>10</w:t>
        </w:r>
        <w:r>
          <w:fldChar w:fldCharType="end"/>
        </w:r>
      </w:hyperlink>
    </w:p>
    <w:p>
      <w:pPr>
        <w:pStyle w:val="TOC2"/>
        <w:tabs>
          <w:tab w:val="right" w:leader="dot" w:pos="8306"/>
        </w:tabs>
      </w:pPr>
      <w:hyperlink w:anchor="_Toc31062" w:history="1">
        <w:r>
          <w:rPr>
            <w:rFonts w:ascii="仿宋" w:eastAsia="仿宋" w:hAnsi="仿宋" w:cs="仿宋" w:hint="eastAsia"/>
            <w:lang w:eastAsia="zh-CN"/>
          </w:rPr>
          <w:t>(三)、PETG项目总平面设计要求</w:t>
        </w:r>
        <w:r>
          <w:tab/>
        </w:r>
        <w:r>
          <w:fldChar w:fldCharType="begin"/>
        </w:r>
        <w:r>
          <w:instrText xml:space="preserve"> PAGEREF _Toc31062 \h </w:instrText>
        </w:r>
        <w:r>
          <w:fldChar w:fldCharType="separate"/>
        </w:r>
        <w:r>
          <w:t>12</w:t>
        </w:r>
        <w:r>
          <w:fldChar w:fldCharType="end"/>
        </w:r>
      </w:hyperlink>
    </w:p>
    <w:p>
      <w:pPr>
        <w:pStyle w:val="TOC2"/>
        <w:tabs>
          <w:tab w:val="right" w:leader="dot" w:pos="8306"/>
        </w:tabs>
      </w:pPr>
      <w:hyperlink w:anchor="_Toc2652" w:history="1">
        <w:r>
          <w:rPr>
            <w:rFonts w:ascii="仿宋" w:eastAsia="仿宋" w:hAnsi="仿宋" w:cs="仿宋" w:hint="eastAsia"/>
            <w:lang w:eastAsia="zh-CN"/>
          </w:rPr>
          <w:t>(四)、建筑设计规范和标准</w:t>
        </w:r>
        <w:r>
          <w:tab/>
        </w:r>
        <w:r>
          <w:fldChar w:fldCharType="begin"/>
        </w:r>
        <w:r>
          <w:instrText xml:space="preserve"> PAGEREF _Toc2652 \h </w:instrText>
        </w:r>
        <w:r>
          <w:fldChar w:fldCharType="separate"/>
        </w:r>
        <w:r>
          <w:t>12</w:t>
        </w:r>
        <w:r>
          <w:fldChar w:fldCharType="end"/>
        </w:r>
      </w:hyperlink>
    </w:p>
    <w:p>
      <w:pPr>
        <w:pStyle w:val="TOC2"/>
        <w:tabs>
          <w:tab w:val="right" w:leader="dot" w:pos="8306"/>
        </w:tabs>
      </w:pPr>
      <w:hyperlink w:anchor="_Toc31321" w:history="1">
        <w:r>
          <w:rPr>
            <w:rFonts w:ascii="仿宋" w:eastAsia="仿宋" w:hAnsi="仿宋" w:cs="仿宋" w:hint="eastAsia"/>
            <w:lang w:eastAsia="zh-CN"/>
          </w:rPr>
          <w:t>(五)、土建工程设计年限及安全等级</w:t>
        </w:r>
        <w:r>
          <w:tab/>
        </w:r>
        <w:r>
          <w:fldChar w:fldCharType="begin"/>
        </w:r>
        <w:r>
          <w:instrText xml:space="preserve"> PAGEREF _Toc31321 \h </w:instrText>
        </w:r>
        <w:r>
          <w:fldChar w:fldCharType="separate"/>
        </w:r>
        <w:r>
          <w:t>13</w:t>
        </w:r>
        <w:r>
          <w:fldChar w:fldCharType="end"/>
        </w:r>
      </w:hyperlink>
    </w:p>
    <w:p>
      <w:pPr>
        <w:pStyle w:val="TOC2"/>
        <w:tabs>
          <w:tab w:val="right" w:leader="dot" w:pos="8306"/>
        </w:tabs>
      </w:pPr>
      <w:hyperlink w:anchor="_Toc13668" w:history="1">
        <w:r>
          <w:rPr>
            <w:rFonts w:ascii="仿宋" w:eastAsia="仿宋" w:hAnsi="仿宋" w:cs="仿宋" w:hint="eastAsia"/>
            <w:lang w:eastAsia="zh-CN"/>
          </w:rPr>
          <w:t>(六)、建筑工程设计总体要求</w:t>
        </w:r>
        <w:r>
          <w:tab/>
        </w:r>
        <w:r>
          <w:fldChar w:fldCharType="begin"/>
        </w:r>
        <w:r>
          <w:instrText xml:space="preserve"> PAGEREF _Toc13668 \h </w:instrText>
        </w:r>
        <w:r>
          <w:fldChar w:fldCharType="separate"/>
        </w:r>
        <w:r>
          <w:t>14</w:t>
        </w:r>
        <w:r>
          <w:fldChar w:fldCharType="end"/>
        </w:r>
      </w:hyperlink>
    </w:p>
    <w:p>
      <w:pPr>
        <w:pStyle w:val="TOC2"/>
        <w:tabs>
          <w:tab w:val="right" w:leader="dot" w:pos="8306"/>
        </w:tabs>
      </w:pPr>
      <w:hyperlink w:anchor="_Toc18094" w:history="1">
        <w:r>
          <w:rPr>
            <w:rFonts w:ascii="仿宋" w:eastAsia="仿宋" w:hAnsi="仿宋" w:cs="仿宋" w:hint="eastAsia"/>
            <w:lang w:eastAsia="zh-CN"/>
          </w:rPr>
          <w:t>(七)、土建工程建设指标</w:t>
        </w:r>
        <w:r>
          <w:tab/>
        </w:r>
        <w:r>
          <w:fldChar w:fldCharType="begin"/>
        </w:r>
        <w:r>
          <w:instrText xml:space="preserve"> PAGEREF _Toc18094 \h </w:instrText>
        </w:r>
        <w:r>
          <w:fldChar w:fldCharType="separate"/>
        </w:r>
        <w:r>
          <w:t>15</w:t>
        </w:r>
        <w:r>
          <w:fldChar w:fldCharType="end"/>
        </w:r>
      </w:hyperlink>
    </w:p>
    <w:p>
      <w:pPr>
        <w:pStyle w:val="TOC1"/>
        <w:tabs>
          <w:tab w:val="right" w:leader="dot" w:pos="8306"/>
        </w:tabs>
      </w:pPr>
      <w:hyperlink w:anchor="_Toc24897" w:history="1">
        <w:r>
          <w:rPr>
            <w:rFonts w:ascii="仿宋" w:eastAsia="仿宋" w:hAnsi="仿宋" w:cs="仿宋" w:hint="eastAsia"/>
            <w:lang w:eastAsia="zh-CN"/>
          </w:rPr>
          <w:t>三、投资方案计划</w:t>
        </w:r>
        <w:r>
          <w:tab/>
        </w:r>
        <w:r>
          <w:fldChar w:fldCharType="begin"/>
        </w:r>
        <w:r>
          <w:instrText xml:space="preserve"> PAGEREF _Toc24897 \h </w:instrText>
        </w:r>
        <w:r>
          <w:fldChar w:fldCharType="separate"/>
        </w:r>
        <w:r>
          <w:t>16</w:t>
        </w:r>
        <w:r>
          <w:fldChar w:fldCharType="end"/>
        </w:r>
      </w:hyperlink>
    </w:p>
    <w:p>
      <w:pPr>
        <w:pStyle w:val="TOC2"/>
        <w:tabs>
          <w:tab w:val="right" w:leader="dot" w:pos="8306"/>
        </w:tabs>
      </w:pPr>
      <w:hyperlink w:anchor="_Toc9503" w:history="1">
        <w:r>
          <w:rPr>
            <w:rFonts w:ascii="仿宋" w:eastAsia="仿宋" w:hAnsi="仿宋" w:cs="仿宋" w:hint="eastAsia"/>
            <w:lang w:eastAsia="zh-CN"/>
          </w:rPr>
          <w:t>(一)、PETG项目估算说明</w:t>
        </w:r>
        <w:r>
          <w:tab/>
        </w:r>
        <w:r>
          <w:fldChar w:fldCharType="begin"/>
        </w:r>
        <w:r>
          <w:instrText xml:space="preserve"> PAGEREF _Toc9503 \h </w:instrText>
        </w:r>
        <w:r>
          <w:fldChar w:fldCharType="separate"/>
        </w:r>
        <w:r>
          <w:t>16</w:t>
        </w:r>
        <w:r>
          <w:fldChar w:fldCharType="end"/>
        </w:r>
      </w:hyperlink>
    </w:p>
    <w:p>
      <w:pPr>
        <w:pStyle w:val="TOC2"/>
        <w:tabs>
          <w:tab w:val="right" w:leader="dot" w:pos="8306"/>
        </w:tabs>
      </w:pPr>
      <w:hyperlink w:anchor="_Toc25072" w:history="1">
        <w:r>
          <w:rPr>
            <w:rFonts w:ascii="仿宋" w:eastAsia="仿宋" w:hAnsi="仿宋" w:cs="仿宋" w:hint="eastAsia"/>
            <w:lang w:eastAsia="zh-CN"/>
          </w:rPr>
          <w:t>(二)、PETG项目总投资估算</w:t>
        </w:r>
        <w:r>
          <w:tab/>
        </w:r>
        <w:r>
          <w:fldChar w:fldCharType="begin"/>
        </w:r>
        <w:r>
          <w:instrText xml:space="preserve"> PAGEREF _Toc25072 \h </w:instrText>
        </w:r>
        <w:r>
          <w:fldChar w:fldCharType="separate"/>
        </w:r>
        <w:r>
          <w:t>17</w:t>
        </w:r>
        <w:r>
          <w:fldChar w:fldCharType="end"/>
        </w:r>
      </w:hyperlink>
    </w:p>
    <w:p>
      <w:pPr>
        <w:pStyle w:val="TOC2"/>
        <w:tabs>
          <w:tab w:val="right" w:leader="dot" w:pos="8306"/>
        </w:tabs>
      </w:pPr>
      <w:hyperlink w:anchor="_Toc2221" w:history="1">
        <w:r>
          <w:rPr>
            <w:rFonts w:ascii="仿宋" w:eastAsia="仿宋" w:hAnsi="仿宋" w:cs="仿宋" w:hint="eastAsia"/>
            <w:lang w:eastAsia="zh-CN"/>
          </w:rPr>
          <w:t>(三)、资金筹措</w:t>
        </w:r>
        <w:r>
          <w:tab/>
        </w:r>
        <w:r>
          <w:fldChar w:fldCharType="begin"/>
        </w:r>
        <w:r>
          <w:instrText xml:space="preserve"> PAGEREF _Toc2221 \h </w:instrText>
        </w:r>
        <w:r>
          <w:fldChar w:fldCharType="separate"/>
        </w:r>
        <w:r>
          <w:t>18</w:t>
        </w:r>
        <w:r>
          <w:fldChar w:fldCharType="end"/>
        </w:r>
      </w:hyperlink>
    </w:p>
    <w:p>
      <w:pPr>
        <w:pStyle w:val="TOC1"/>
        <w:tabs>
          <w:tab w:val="right" w:leader="dot" w:pos="8306"/>
        </w:tabs>
      </w:pPr>
      <w:hyperlink w:anchor="_Toc22936" w:history="1">
        <w:r>
          <w:rPr>
            <w:rFonts w:ascii="仿宋" w:eastAsia="仿宋" w:hAnsi="仿宋" w:cs="仿宋" w:hint="eastAsia"/>
            <w:lang w:eastAsia="zh-CN"/>
          </w:rPr>
          <w:t>四、PETG项目风险概况</w:t>
        </w:r>
        <w:r>
          <w:tab/>
        </w:r>
        <w:r>
          <w:fldChar w:fldCharType="begin"/>
        </w:r>
        <w:r>
          <w:instrText xml:space="preserve"> PAGEREF _Toc22936 \h </w:instrText>
        </w:r>
        <w:r>
          <w:fldChar w:fldCharType="separate"/>
        </w:r>
        <w:r>
          <w:t>19</w:t>
        </w:r>
        <w:r>
          <w:fldChar w:fldCharType="end"/>
        </w:r>
      </w:hyperlink>
    </w:p>
    <w:p>
      <w:pPr>
        <w:pStyle w:val="TOC2"/>
        <w:tabs>
          <w:tab w:val="right" w:leader="dot" w:pos="8306"/>
        </w:tabs>
      </w:pPr>
      <w:hyperlink w:anchor="_Toc16739" w:history="1">
        <w:r>
          <w:rPr>
            <w:rFonts w:ascii="仿宋" w:eastAsia="仿宋" w:hAnsi="仿宋" w:cs="仿宋" w:hint="eastAsia"/>
            <w:lang w:eastAsia="zh-CN"/>
          </w:rPr>
          <w:t>(一)、政策风险分析</w:t>
        </w:r>
        <w:r>
          <w:tab/>
        </w:r>
        <w:r>
          <w:fldChar w:fldCharType="begin"/>
        </w:r>
        <w:r>
          <w:instrText xml:space="preserve"> PAGEREF _Toc16739 \h </w:instrText>
        </w:r>
        <w:r>
          <w:fldChar w:fldCharType="separate"/>
        </w:r>
        <w:r>
          <w:t>19</w:t>
        </w:r>
        <w:r>
          <w:fldChar w:fldCharType="end"/>
        </w:r>
      </w:hyperlink>
    </w:p>
    <w:p>
      <w:pPr>
        <w:pStyle w:val="TOC2"/>
        <w:tabs>
          <w:tab w:val="right" w:leader="dot" w:pos="8306"/>
        </w:tabs>
      </w:pPr>
      <w:hyperlink w:anchor="_Toc15506" w:history="1">
        <w:r>
          <w:rPr>
            <w:rFonts w:ascii="仿宋" w:eastAsia="仿宋" w:hAnsi="仿宋" w:cs="仿宋" w:hint="eastAsia"/>
            <w:lang w:eastAsia="zh-CN"/>
          </w:rPr>
          <w:t>(二)、社会风险分析</w:t>
        </w:r>
        <w:r>
          <w:tab/>
        </w:r>
        <w:r>
          <w:fldChar w:fldCharType="begin"/>
        </w:r>
        <w:r>
          <w:instrText xml:space="preserve"> PAGEREF _Toc15506 \h </w:instrText>
        </w:r>
        <w:r>
          <w:fldChar w:fldCharType="separate"/>
        </w:r>
        <w:r>
          <w:t>20</w:t>
        </w:r>
        <w:r>
          <w:fldChar w:fldCharType="end"/>
        </w:r>
      </w:hyperlink>
    </w:p>
    <w:p>
      <w:pPr>
        <w:pStyle w:val="TOC2"/>
        <w:tabs>
          <w:tab w:val="right" w:leader="dot" w:pos="8306"/>
        </w:tabs>
      </w:pPr>
      <w:hyperlink w:anchor="_Toc11461" w:history="1">
        <w:r>
          <w:rPr>
            <w:rFonts w:ascii="仿宋" w:eastAsia="仿宋" w:hAnsi="仿宋" w:cs="仿宋" w:hint="eastAsia"/>
            <w:lang w:eastAsia="zh-CN"/>
          </w:rPr>
          <w:t>(三)、市场风险分析</w:t>
        </w:r>
        <w:r>
          <w:tab/>
        </w:r>
        <w:r>
          <w:fldChar w:fldCharType="begin"/>
        </w:r>
        <w:r>
          <w:instrText xml:space="preserve"> PAGEREF _Toc11461 \h </w:instrText>
        </w:r>
        <w:r>
          <w:fldChar w:fldCharType="separate"/>
        </w:r>
        <w:r>
          <w:t>21</w:t>
        </w:r>
        <w:r>
          <w:fldChar w:fldCharType="end"/>
        </w:r>
      </w:hyperlink>
    </w:p>
    <w:p>
      <w:pPr>
        <w:pStyle w:val="TOC2"/>
        <w:tabs>
          <w:tab w:val="right" w:leader="dot" w:pos="8306"/>
        </w:tabs>
      </w:pPr>
      <w:hyperlink w:anchor="_Toc2712" w:history="1">
        <w:r>
          <w:rPr>
            <w:rFonts w:ascii="仿宋" w:eastAsia="仿宋" w:hAnsi="仿宋" w:cs="仿宋" w:hint="eastAsia"/>
            <w:lang w:eastAsia="zh-CN"/>
          </w:rPr>
          <w:t>(四)、资金风险分析</w:t>
        </w:r>
        <w:r>
          <w:tab/>
        </w:r>
        <w:r>
          <w:fldChar w:fldCharType="begin"/>
        </w:r>
        <w:r>
          <w:instrText xml:space="preserve"> PAGEREF _Toc2712 \h </w:instrText>
        </w:r>
        <w:r>
          <w:fldChar w:fldCharType="separate"/>
        </w:r>
        <w:r>
          <w:t>22</w:t>
        </w:r>
        <w:r>
          <w:fldChar w:fldCharType="end"/>
        </w:r>
      </w:hyperlink>
    </w:p>
    <w:p>
      <w:pPr>
        <w:pStyle w:val="TOC2"/>
        <w:tabs>
          <w:tab w:val="right" w:leader="dot" w:pos="8306"/>
        </w:tabs>
      </w:pPr>
      <w:hyperlink w:anchor="_Toc10955" w:history="1">
        <w:r>
          <w:rPr>
            <w:rFonts w:ascii="仿宋" w:eastAsia="仿宋" w:hAnsi="仿宋" w:cs="仿宋" w:hint="eastAsia"/>
            <w:lang w:eastAsia="zh-CN"/>
          </w:rPr>
          <w:t>(五)、技术风险分析</w:t>
        </w:r>
        <w:r>
          <w:tab/>
        </w:r>
        <w:r>
          <w:fldChar w:fldCharType="begin"/>
        </w:r>
        <w:r>
          <w:instrText xml:space="preserve"> PAGEREF _Toc10955 \h </w:instrText>
        </w:r>
        <w:r>
          <w:fldChar w:fldCharType="separate"/>
        </w:r>
        <w:r>
          <w:t>23</w:t>
        </w:r>
        <w:r>
          <w:fldChar w:fldCharType="end"/>
        </w:r>
      </w:hyperlink>
    </w:p>
    <w:p>
      <w:pPr>
        <w:pStyle w:val="TOC2"/>
        <w:tabs>
          <w:tab w:val="right" w:leader="dot" w:pos="8306"/>
        </w:tabs>
      </w:pPr>
      <w:hyperlink w:anchor="_Toc3682" w:history="1">
        <w:r>
          <w:rPr>
            <w:rFonts w:ascii="仿宋" w:eastAsia="仿宋" w:hAnsi="仿宋" w:cs="仿宋" w:hint="eastAsia"/>
            <w:lang w:eastAsia="zh-CN"/>
          </w:rPr>
          <w:t>(六)、财务风险分析</w:t>
        </w:r>
        <w:r>
          <w:tab/>
        </w:r>
        <w:r>
          <w:fldChar w:fldCharType="begin"/>
        </w:r>
        <w:r>
          <w:instrText xml:space="preserve"> PAGEREF _Toc3682 \h </w:instrText>
        </w:r>
        <w:r>
          <w:fldChar w:fldCharType="separate"/>
        </w:r>
        <w:r>
          <w:t>24</w:t>
        </w:r>
        <w:r>
          <w:fldChar w:fldCharType="end"/>
        </w:r>
      </w:hyperlink>
    </w:p>
    <w:p>
      <w:pPr>
        <w:pStyle w:val="TOC2"/>
        <w:tabs>
          <w:tab w:val="right" w:leader="dot" w:pos="8306"/>
        </w:tabs>
      </w:pPr>
      <w:hyperlink w:anchor="_Toc892" w:history="1">
        <w:r>
          <w:rPr>
            <w:rFonts w:ascii="仿宋" w:eastAsia="仿宋" w:hAnsi="仿宋" w:cs="仿宋" w:hint="eastAsia"/>
            <w:lang w:eastAsia="zh-CN"/>
          </w:rPr>
          <w:t>(七)、管理风险分析</w:t>
        </w:r>
        <w:r>
          <w:tab/>
        </w:r>
        <w:r>
          <w:fldChar w:fldCharType="begin"/>
        </w:r>
        <w:r>
          <w:instrText xml:space="preserve"> PAGEREF _Toc892 \h </w:instrText>
        </w:r>
        <w:r>
          <w:fldChar w:fldCharType="separate"/>
        </w:r>
        <w:r>
          <w:t>25</w:t>
        </w:r>
        <w:r>
          <w:fldChar w:fldCharType="end"/>
        </w:r>
      </w:hyperlink>
    </w:p>
    <w:p>
      <w:pPr>
        <w:pStyle w:val="TOC2"/>
        <w:tabs>
          <w:tab w:val="right" w:leader="dot" w:pos="8306"/>
        </w:tabs>
      </w:pPr>
      <w:hyperlink w:anchor="_Toc16191" w:history="1">
        <w:r>
          <w:rPr>
            <w:rFonts w:ascii="仿宋" w:eastAsia="仿宋" w:hAnsi="仿宋" w:cs="仿宋" w:hint="eastAsia"/>
            <w:lang w:eastAsia="zh-CN"/>
          </w:rPr>
          <w:t>(八)、其它风险分析</w:t>
        </w:r>
        <w:r>
          <w:tab/>
        </w:r>
        <w:r>
          <w:fldChar w:fldCharType="begin"/>
        </w:r>
        <w:r>
          <w:instrText xml:space="preserve"> PAGEREF _Toc16191 \h </w:instrText>
        </w:r>
        <w:r>
          <w:fldChar w:fldCharType="separate"/>
        </w:r>
        <w:r>
          <w:t>26</w:t>
        </w:r>
        <w:r>
          <w:fldChar w:fldCharType="end"/>
        </w:r>
      </w:hyperlink>
    </w:p>
    <w:p>
      <w:pPr>
        <w:pStyle w:val="TOC2"/>
        <w:tabs>
          <w:tab w:val="right" w:leader="dot" w:pos="8306"/>
        </w:tabs>
      </w:pPr>
      <w:hyperlink w:anchor="_Toc2733" w:history="1">
        <w:r>
          <w:rPr>
            <w:rFonts w:ascii="仿宋" w:eastAsia="仿宋" w:hAnsi="仿宋" w:cs="仿宋" w:hint="eastAsia"/>
            <w:lang w:eastAsia="zh-CN"/>
          </w:rPr>
          <w:t>(九)、社会影响评估</w:t>
        </w:r>
        <w:r>
          <w:tab/>
        </w:r>
        <w:r>
          <w:fldChar w:fldCharType="begin"/>
        </w:r>
        <w:r>
          <w:instrText xml:space="preserve"> PAGEREF _Toc2733 \h </w:instrText>
        </w:r>
        <w:r>
          <w:fldChar w:fldCharType="separate"/>
        </w:r>
        <w:r>
          <w:t>26</w:t>
        </w:r>
        <w:r>
          <w:fldChar w:fldCharType="end"/>
        </w:r>
      </w:hyperlink>
    </w:p>
    <w:p>
      <w:pPr>
        <w:pStyle w:val="TOC1"/>
        <w:tabs>
          <w:tab w:val="right" w:leader="dot" w:pos="8306"/>
        </w:tabs>
      </w:pPr>
      <w:hyperlink w:anchor="_Toc31856" w:history="1">
        <w:r>
          <w:rPr>
            <w:rFonts w:ascii="仿宋" w:eastAsia="仿宋" w:hAnsi="仿宋" w:cs="仿宋" w:hint="eastAsia"/>
            <w:lang w:eastAsia="zh-CN"/>
          </w:rPr>
          <w:t>五、PETG项目招投标方案</w:t>
        </w:r>
        <w:r>
          <w:tab/>
        </w:r>
        <w:r>
          <w:fldChar w:fldCharType="begin"/>
        </w:r>
        <w:r>
          <w:instrText xml:space="preserve"> PAGEREF _Toc31856 \h </w:instrText>
        </w:r>
        <w:r>
          <w:fldChar w:fldCharType="separate"/>
        </w:r>
        <w:r>
          <w:t>29</w:t>
        </w:r>
        <w:r>
          <w:fldChar w:fldCharType="end"/>
        </w:r>
      </w:hyperlink>
    </w:p>
    <w:p>
      <w:pPr>
        <w:pStyle w:val="TOC2"/>
        <w:tabs>
          <w:tab w:val="right" w:leader="dot" w:pos="8306"/>
        </w:tabs>
      </w:pPr>
      <w:hyperlink w:anchor="_Toc31344" w:history="1">
        <w:r>
          <w:rPr>
            <w:rFonts w:ascii="仿宋" w:eastAsia="仿宋" w:hAnsi="仿宋" w:cs="仿宋" w:hint="eastAsia"/>
            <w:lang w:eastAsia="zh-CN"/>
          </w:rPr>
          <w:t>(一)、招标组织方式</w:t>
        </w:r>
        <w:r>
          <w:tab/>
        </w:r>
        <w:r>
          <w:fldChar w:fldCharType="begin"/>
        </w:r>
        <w:r>
          <w:instrText xml:space="preserve"> PAGEREF _Toc31344 \h </w:instrText>
        </w:r>
        <w:r>
          <w:fldChar w:fldCharType="separate"/>
        </w:r>
        <w:r>
          <w:t>29</w:t>
        </w:r>
        <w:r>
          <w:fldChar w:fldCharType="end"/>
        </w:r>
      </w:hyperlink>
    </w:p>
    <w:p>
      <w:pPr>
        <w:pStyle w:val="TOC2"/>
        <w:tabs>
          <w:tab w:val="right" w:leader="dot" w:pos="8306"/>
        </w:tabs>
      </w:pPr>
      <w:hyperlink w:anchor="_Toc22599" w:history="1">
        <w:r>
          <w:rPr>
            <w:rFonts w:ascii="仿宋" w:eastAsia="仿宋" w:hAnsi="仿宋" w:cs="仿宋" w:hint="eastAsia"/>
            <w:lang w:eastAsia="zh-CN"/>
          </w:rPr>
          <w:t>(二)、招标委员会的组织设立</w:t>
        </w:r>
        <w:r>
          <w:tab/>
        </w:r>
        <w:r>
          <w:fldChar w:fldCharType="begin"/>
        </w:r>
        <w:r>
          <w:instrText xml:space="preserve"> PAGEREF _Toc22599 \h </w:instrText>
        </w:r>
        <w:r>
          <w:fldChar w:fldCharType="separate"/>
        </w:r>
        <w:r>
          <w:t>30</w:t>
        </w:r>
        <w:r>
          <w:fldChar w:fldCharType="end"/>
        </w:r>
      </w:hyperlink>
    </w:p>
    <w:p>
      <w:pPr>
        <w:pStyle w:val="TOC2"/>
        <w:tabs>
          <w:tab w:val="right" w:leader="dot" w:pos="8306"/>
        </w:tabs>
      </w:pPr>
      <w:hyperlink w:anchor="_Toc560" w:history="1">
        <w:r>
          <w:rPr>
            <w:rFonts w:ascii="仿宋" w:eastAsia="仿宋" w:hAnsi="仿宋" w:cs="仿宋" w:hint="eastAsia"/>
            <w:lang w:eastAsia="zh-CN"/>
          </w:rPr>
          <w:t>(三)、PETG项目招投标要求</w:t>
        </w:r>
        <w:r>
          <w:tab/>
        </w:r>
        <w:r>
          <w:fldChar w:fldCharType="begin"/>
        </w:r>
        <w:r>
          <w:instrText xml:space="preserve"> PAGEREF _Toc560 \h </w:instrText>
        </w:r>
        <w:r>
          <w:fldChar w:fldCharType="separate"/>
        </w:r>
        <w:r>
          <w:t>31</w:t>
        </w:r>
        <w:r>
          <w:fldChar w:fldCharType="end"/>
        </w:r>
      </w:hyperlink>
    </w:p>
    <w:p>
      <w:pPr>
        <w:pStyle w:val="TOC2"/>
        <w:tabs>
          <w:tab w:val="right" w:leader="dot" w:pos="8306"/>
        </w:tabs>
      </w:pPr>
      <w:hyperlink w:anchor="_Toc6491" w:history="1">
        <w:r>
          <w:rPr>
            <w:rFonts w:ascii="仿宋" w:eastAsia="仿宋" w:hAnsi="仿宋" w:cs="仿宋" w:hint="eastAsia"/>
            <w:lang w:eastAsia="zh-CN"/>
          </w:rPr>
          <w:t>(四)、PETG项目招标方式和招标程序</w:t>
        </w:r>
        <w:r>
          <w:tab/>
        </w:r>
        <w:r>
          <w:fldChar w:fldCharType="begin"/>
        </w:r>
        <w:r>
          <w:instrText xml:space="preserve"> PAGEREF _Toc6491 \h </w:instrText>
        </w:r>
        <w:r>
          <w:fldChar w:fldCharType="separate"/>
        </w:r>
        <w:r>
          <w:t>32</w:t>
        </w:r>
        <w:r>
          <w:fldChar w:fldCharType="end"/>
        </w:r>
      </w:hyperlink>
    </w:p>
    <w:p>
      <w:pPr>
        <w:pStyle w:val="TOC2"/>
        <w:tabs>
          <w:tab w:val="right" w:leader="dot" w:pos="8306"/>
        </w:tabs>
      </w:pPr>
      <w:hyperlink w:anchor="_Toc14232" w:history="1">
        <w:r>
          <w:rPr>
            <w:rFonts w:ascii="仿宋" w:eastAsia="仿宋" w:hAnsi="仿宋" w:cs="仿宋" w:hint="eastAsia"/>
            <w:lang w:eastAsia="zh-CN"/>
          </w:rPr>
          <w:t>(五)、招标费用及信息发布</w:t>
        </w:r>
        <w:r>
          <w:tab/>
        </w:r>
        <w:r>
          <w:fldChar w:fldCharType="begin"/>
        </w:r>
        <w:r>
          <w:instrText xml:space="preserve"> PAGEREF _Toc14232 \h </w:instrText>
        </w:r>
        <w:r>
          <w:fldChar w:fldCharType="separate"/>
        </w:r>
        <w:r>
          <w:t>35</w:t>
        </w:r>
        <w:r>
          <w:fldChar w:fldCharType="end"/>
        </w:r>
      </w:hyperlink>
    </w:p>
    <w:p>
      <w:pPr>
        <w:pStyle w:val="TOC1"/>
        <w:tabs>
          <w:tab w:val="right" w:leader="dot" w:pos="8306"/>
        </w:tabs>
      </w:pPr>
      <w:hyperlink w:anchor="_Toc2646" w:history="1">
        <w:r>
          <w:rPr>
            <w:rFonts w:ascii="仿宋" w:eastAsia="仿宋" w:hAnsi="仿宋" w:cs="仿宋" w:hint="eastAsia"/>
            <w:lang w:eastAsia="zh-CN"/>
          </w:rPr>
          <w:t>六、PETG项目节能概况</w:t>
        </w:r>
        <w:r>
          <w:tab/>
        </w:r>
        <w:r>
          <w:fldChar w:fldCharType="begin"/>
        </w:r>
        <w:r>
          <w:instrText xml:space="preserve"> PAGEREF _Toc2646 \h </w:instrText>
        </w:r>
        <w:r>
          <w:fldChar w:fldCharType="separate"/>
        </w:r>
        <w:r>
          <w:t>35</w:t>
        </w:r>
        <w:r>
          <w:fldChar w:fldCharType="end"/>
        </w:r>
      </w:hyperlink>
    </w:p>
    <w:p>
      <w:pPr>
        <w:pStyle w:val="TOC2"/>
        <w:tabs>
          <w:tab w:val="right" w:leader="dot" w:pos="8306"/>
        </w:tabs>
      </w:pPr>
      <w:hyperlink w:anchor="_Toc16302" w:history="1">
        <w:r>
          <w:rPr>
            <w:rFonts w:ascii="仿宋" w:eastAsia="仿宋" w:hAnsi="仿宋" w:cs="仿宋" w:hint="eastAsia"/>
            <w:lang w:eastAsia="zh-CN"/>
          </w:rPr>
          <w:t>(一)、节能概述</w:t>
        </w:r>
        <w:r>
          <w:tab/>
        </w:r>
        <w:r>
          <w:fldChar w:fldCharType="begin"/>
        </w:r>
        <w:r>
          <w:instrText xml:space="preserve"> PAGEREF _Toc16302 \h </w:instrText>
        </w:r>
        <w:r>
          <w:fldChar w:fldCharType="separate"/>
        </w:r>
        <w:r>
          <w:t>35</w:t>
        </w:r>
        <w:r>
          <w:fldChar w:fldCharType="end"/>
        </w:r>
      </w:hyperlink>
    </w:p>
    <w:p>
      <w:pPr>
        <w:pStyle w:val="TOC2"/>
        <w:tabs>
          <w:tab w:val="right" w:leader="dot" w:pos="8306"/>
        </w:tabs>
      </w:pPr>
      <w:hyperlink w:anchor="_Toc13599" w:history="1">
        <w:r>
          <w:rPr>
            <w:rFonts w:ascii="仿宋" w:eastAsia="仿宋" w:hAnsi="仿宋" w:cs="仿宋" w:hint="eastAsia"/>
            <w:lang w:eastAsia="zh-CN"/>
          </w:rPr>
          <w:t>(二)、PETG项目所在地能源消费及能源供应条件</w:t>
        </w:r>
        <w:r>
          <w:tab/>
        </w:r>
        <w:r>
          <w:fldChar w:fldCharType="begin"/>
        </w:r>
        <w:r>
          <w:instrText xml:space="preserve"> PAGEREF _Toc13599 \h </w:instrText>
        </w:r>
        <w:r>
          <w:fldChar w:fldCharType="separate"/>
        </w:r>
        <w:r>
          <w:t>36</w:t>
        </w:r>
        <w:r>
          <w:fldChar w:fldCharType="end"/>
        </w:r>
      </w:hyperlink>
    </w:p>
    <w:p>
      <w:pPr>
        <w:pStyle w:val="TOC2"/>
        <w:tabs>
          <w:tab w:val="right" w:leader="dot" w:pos="8306"/>
        </w:tabs>
      </w:pPr>
      <w:hyperlink w:anchor="_Toc31180" w:history="1">
        <w:r>
          <w:rPr>
            <w:rFonts w:ascii="仿宋" w:eastAsia="仿宋" w:hAnsi="仿宋" w:cs="仿宋" w:hint="eastAsia"/>
            <w:lang w:eastAsia="zh-CN"/>
          </w:rPr>
          <w:t>(三)、能源消费种类和数量分析</w:t>
        </w:r>
        <w:r>
          <w:tab/>
        </w:r>
        <w:r>
          <w:fldChar w:fldCharType="begin"/>
        </w:r>
        <w:r>
          <w:instrText xml:space="preserve"> PAGEREF _Toc31180 \h </w:instrText>
        </w:r>
        <w:r>
          <w:fldChar w:fldCharType="separate"/>
        </w:r>
        <w:r>
          <w:t>37</w:t>
        </w:r>
        <w:r>
          <w:fldChar w:fldCharType="end"/>
        </w:r>
      </w:hyperlink>
    </w:p>
    <w:p>
      <w:pPr>
        <w:pStyle w:val="TOC2"/>
        <w:tabs>
          <w:tab w:val="right" w:leader="dot" w:pos="8306"/>
        </w:tabs>
      </w:pPr>
      <w:hyperlink w:anchor="_Toc19573" w:history="1">
        <w:r>
          <w:rPr>
            <w:rFonts w:ascii="仿宋" w:eastAsia="仿宋" w:hAnsi="仿宋" w:cs="仿宋" w:hint="eastAsia"/>
            <w:lang w:eastAsia="zh-CN"/>
          </w:rPr>
          <w:t>(四)、PETG项目预期节能综合评价</w:t>
        </w:r>
        <w:r>
          <w:tab/>
        </w:r>
        <w:r>
          <w:fldChar w:fldCharType="begin"/>
        </w:r>
        <w:r>
          <w:instrText xml:space="preserve"> PAGEREF _Toc19573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 w:history="1">
        <w:r>
          <w:rPr>
            <w:rFonts w:ascii="仿宋" w:eastAsia="仿宋" w:hAnsi="仿宋" w:cs="仿宋" w:hint="eastAsia"/>
            <w:lang w:eastAsia="zh-CN"/>
          </w:rPr>
          <w:t>(五)、PETG项目节能设计</w:t>
        </w:r>
        <w:r>
          <w:tab/>
        </w:r>
        <w:r>
          <w:fldChar w:fldCharType="begin"/>
        </w:r>
        <w:r>
          <w:instrText xml:space="preserve"> PAGEREF _Toc861 \h </w:instrText>
        </w:r>
        <w:r>
          <w:fldChar w:fldCharType="separate"/>
        </w:r>
        <w:r>
          <w:t>38</w:t>
        </w:r>
        <w:r>
          <w:fldChar w:fldCharType="end"/>
        </w:r>
      </w:hyperlink>
    </w:p>
    <w:p>
      <w:pPr>
        <w:pStyle w:val="TOC2"/>
        <w:tabs>
          <w:tab w:val="right" w:leader="dot" w:pos="8306"/>
        </w:tabs>
      </w:pPr>
      <w:hyperlink w:anchor="_Toc24367" w:history="1">
        <w:r>
          <w:rPr>
            <w:rFonts w:ascii="仿宋" w:eastAsia="仿宋" w:hAnsi="仿宋" w:cs="仿宋" w:hint="eastAsia"/>
            <w:lang w:eastAsia="zh-CN"/>
          </w:rPr>
          <w:t>(六)、节能措施</w:t>
        </w:r>
        <w:r>
          <w:tab/>
        </w:r>
        <w:r>
          <w:fldChar w:fldCharType="begin"/>
        </w:r>
        <w:r>
          <w:instrText xml:space="preserve"> PAGEREF _Toc24367 \h </w:instrText>
        </w:r>
        <w:r>
          <w:fldChar w:fldCharType="separate"/>
        </w:r>
        <w:r>
          <w:t>39</w:t>
        </w:r>
        <w:r>
          <w:fldChar w:fldCharType="end"/>
        </w:r>
      </w:hyperlink>
    </w:p>
    <w:p>
      <w:pPr>
        <w:pStyle w:val="TOC1"/>
        <w:tabs>
          <w:tab w:val="right" w:leader="dot" w:pos="8306"/>
        </w:tabs>
      </w:pPr>
      <w:hyperlink w:anchor="_Toc25224" w:history="1">
        <w:r>
          <w:rPr>
            <w:rFonts w:ascii="仿宋" w:eastAsia="仿宋" w:hAnsi="仿宋" w:cs="仿宋" w:hint="eastAsia"/>
            <w:lang w:eastAsia="zh-CN"/>
          </w:rPr>
          <w:t>七、实施进度</w:t>
        </w:r>
        <w:r>
          <w:tab/>
        </w:r>
        <w:r>
          <w:fldChar w:fldCharType="begin"/>
        </w:r>
        <w:r>
          <w:instrText xml:space="preserve"> PAGEREF _Toc25224 \h </w:instrText>
        </w:r>
        <w:r>
          <w:fldChar w:fldCharType="separate"/>
        </w:r>
        <w:r>
          <w:t>40</w:t>
        </w:r>
        <w:r>
          <w:fldChar w:fldCharType="end"/>
        </w:r>
      </w:hyperlink>
    </w:p>
    <w:p>
      <w:pPr>
        <w:pStyle w:val="TOC2"/>
        <w:tabs>
          <w:tab w:val="right" w:leader="dot" w:pos="8306"/>
        </w:tabs>
      </w:pPr>
      <w:hyperlink w:anchor="_Toc2755" w:history="1">
        <w:r>
          <w:rPr>
            <w:rFonts w:ascii="仿宋" w:eastAsia="仿宋" w:hAnsi="仿宋" w:cs="仿宋" w:hint="eastAsia"/>
            <w:lang w:eastAsia="zh-CN"/>
          </w:rPr>
          <w:t>(一)、建设周期</w:t>
        </w:r>
        <w:r>
          <w:tab/>
        </w:r>
        <w:r>
          <w:fldChar w:fldCharType="begin"/>
        </w:r>
        <w:r>
          <w:instrText xml:space="preserve"> PAGEREF _Toc2755 \h </w:instrText>
        </w:r>
        <w:r>
          <w:fldChar w:fldCharType="separate"/>
        </w:r>
        <w:r>
          <w:t>40</w:t>
        </w:r>
        <w:r>
          <w:fldChar w:fldCharType="end"/>
        </w:r>
      </w:hyperlink>
    </w:p>
    <w:p>
      <w:pPr>
        <w:pStyle w:val="TOC2"/>
        <w:tabs>
          <w:tab w:val="right" w:leader="dot" w:pos="8306"/>
        </w:tabs>
      </w:pPr>
      <w:hyperlink w:anchor="_Toc22319" w:history="1">
        <w:r>
          <w:rPr>
            <w:rFonts w:ascii="仿宋" w:eastAsia="仿宋" w:hAnsi="仿宋" w:cs="仿宋" w:hint="eastAsia"/>
            <w:lang w:eastAsia="zh-CN"/>
          </w:rPr>
          <w:t>(二)、建设进度</w:t>
        </w:r>
        <w:r>
          <w:tab/>
        </w:r>
        <w:r>
          <w:fldChar w:fldCharType="begin"/>
        </w:r>
        <w:r>
          <w:instrText xml:space="preserve"> PAGEREF _Toc22319 \h </w:instrText>
        </w:r>
        <w:r>
          <w:fldChar w:fldCharType="separate"/>
        </w:r>
        <w:r>
          <w:t>42</w:t>
        </w:r>
        <w:r>
          <w:fldChar w:fldCharType="end"/>
        </w:r>
      </w:hyperlink>
    </w:p>
    <w:p>
      <w:pPr>
        <w:pStyle w:val="TOC2"/>
        <w:tabs>
          <w:tab w:val="right" w:leader="dot" w:pos="8306"/>
        </w:tabs>
      </w:pPr>
      <w:hyperlink w:anchor="_Toc20164" w:history="1">
        <w:r>
          <w:rPr>
            <w:rFonts w:ascii="仿宋" w:eastAsia="仿宋" w:hAnsi="仿宋" w:cs="仿宋" w:hint="eastAsia"/>
            <w:lang w:eastAsia="zh-CN"/>
          </w:rPr>
          <w:t>(三)、进度安排注意事项</w:t>
        </w:r>
        <w:r>
          <w:tab/>
        </w:r>
        <w:r>
          <w:fldChar w:fldCharType="begin"/>
        </w:r>
        <w:r>
          <w:instrText xml:space="preserve"> PAGEREF _Toc20164 \h </w:instrText>
        </w:r>
        <w:r>
          <w:fldChar w:fldCharType="separate"/>
        </w:r>
        <w:r>
          <w:t>42</w:t>
        </w:r>
        <w:r>
          <w:fldChar w:fldCharType="end"/>
        </w:r>
      </w:hyperlink>
    </w:p>
    <w:p>
      <w:pPr>
        <w:pStyle w:val="TOC2"/>
        <w:tabs>
          <w:tab w:val="right" w:leader="dot" w:pos="8306"/>
        </w:tabs>
      </w:pPr>
      <w:hyperlink w:anchor="_Toc3309" w:history="1">
        <w:r>
          <w:rPr>
            <w:rFonts w:ascii="仿宋" w:eastAsia="仿宋" w:hAnsi="仿宋" w:cs="仿宋" w:hint="eastAsia"/>
            <w:lang w:eastAsia="zh-CN"/>
          </w:rPr>
          <w:t>(四)、人力资源配置</w:t>
        </w:r>
        <w:r>
          <w:tab/>
        </w:r>
        <w:r>
          <w:fldChar w:fldCharType="begin"/>
        </w:r>
        <w:r>
          <w:instrText xml:space="preserve"> PAGEREF _Toc3309 \h </w:instrText>
        </w:r>
        <w:r>
          <w:fldChar w:fldCharType="separate"/>
        </w:r>
        <w:r>
          <w:t>43</w:t>
        </w:r>
        <w:r>
          <w:fldChar w:fldCharType="end"/>
        </w:r>
      </w:hyperlink>
    </w:p>
    <w:p>
      <w:pPr>
        <w:pStyle w:val="TOC2"/>
        <w:tabs>
          <w:tab w:val="right" w:leader="dot" w:pos="8306"/>
        </w:tabs>
      </w:pPr>
      <w:hyperlink w:anchor="_Toc29034" w:history="1">
        <w:r>
          <w:rPr>
            <w:rFonts w:ascii="仿宋" w:eastAsia="仿宋" w:hAnsi="仿宋" w:cs="仿宋" w:hint="eastAsia"/>
            <w:lang w:eastAsia="zh-CN"/>
          </w:rPr>
          <w:t>(五)、员工培训</w:t>
        </w:r>
        <w:r>
          <w:tab/>
        </w:r>
        <w:r>
          <w:fldChar w:fldCharType="begin"/>
        </w:r>
        <w:r>
          <w:instrText xml:space="preserve"> PAGEREF _Toc29034 \h </w:instrText>
        </w:r>
        <w:r>
          <w:fldChar w:fldCharType="separate"/>
        </w:r>
        <w:r>
          <w:t>44</w:t>
        </w:r>
        <w:r>
          <w:fldChar w:fldCharType="end"/>
        </w:r>
      </w:hyperlink>
    </w:p>
    <w:p>
      <w:pPr>
        <w:pStyle w:val="TOC2"/>
        <w:tabs>
          <w:tab w:val="right" w:leader="dot" w:pos="8306"/>
        </w:tabs>
      </w:pPr>
      <w:hyperlink w:anchor="_Toc32246" w:history="1">
        <w:r>
          <w:rPr>
            <w:rFonts w:ascii="仿宋" w:eastAsia="仿宋" w:hAnsi="仿宋" w:cs="仿宋" w:hint="eastAsia"/>
            <w:lang w:eastAsia="zh-CN"/>
          </w:rPr>
          <w:t>(六)、PETG项目实施保障</w:t>
        </w:r>
        <w:r>
          <w:tab/>
        </w:r>
        <w:r>
          <w:fldChar w:fldCharType="begin"/>
        </w:r>
        <w:r>
          <w:instrText xml:space="preserve"> PAGEREF _Toc32246 \h </w:instrText>
        </w:r>
        <w:r>
          <w:fldChar w:fldCharType="separate"/>
        </w:r>
        <w:r>
          <w:t>45</w:t>
        </w:r>
        <w:r>
          <w:fldChar w:fldCharType="end"/>
        </w:r>
      </w:hyperlink>
    </w:p>
    <w:p>
      <w:pPr>
        <w:pStyle w:val="TOC1"/>
        <w:tabs>
          <w:tab w:val="right" w:leader="dot" w:pos="8306"/>
        </w:tabs>
      </w:pPr>
      <w:hyperlink w:anchor="_Toc9588" w:history="1">
        <w:r>
          <w:rPr>
            <w:rFonts w:ascii="仿宋" w:eastAsia="仿宋" w:hAnsi="仿宋" w:cs="仿宋" w:hint="eastAsia"/>
            <w:lang w:eastAsia="zh-CN"/>
          </w:rPr>
          <w:t>八、资源开发及综合利用分析</w:t>
        </w:r>
        <w:r>
          <w:tab/>
        </w:r>
        <w:r>
          <w:fldChar w:fldCharType="begin"/>
        </w:r>
        <w:r>
          <w:instrText xml:space="preserve"> PAGEREF _Toc9588 \h </w:instrText>
        </w:r>
        <w:r>
          <w:fldChar w:fldCharType="separate"/>
        </w:r>
        <w:r>
          <w:t>46</w:t>
        </w:r>
        <w:r>
          <w:fldChar w:fldCharType="end"/>
        </w:r>
      </w:hyperlink>
    </w:p>
    <w:p>
      <w:pPr>
        <w:pStyle w:val="TOC2"/>
        <w:tabs>
          <w:tab w:val="right" w:leader="dot" w:pos="8306"/>
        </w:tabs>
      </w:pPr>
      <w:hyperlink w:anchor="_Toc5640" w:history="1">
        <w:r>
          <w:rPr>
            <w:rFonts w:ascii="仿宋" w:eastAsia="仿宋" w:hAnsi="仿宋" w:cs="仿宋" w:hint="eastAsia"/>
            <w:lang w:eastAsia="zh-CN"/>
          </w:rPr>
          <w:t>(一)、资源开发方案。</w:t>
        </w:r>
        <w:r>
          <w:tab/>
        </w:r>
        <w:r>
          <w:fldChar w:fldCharType="begin"/>
        </w:r>
        <w:r>
          <w:instrText xml:space="preserve"> PAGEREF _Toc5640 \h </w:instrText>
        </w:r>
        <w:r>
          <w:fldChar w:fldCharType="separate"/>
        </w:r>
        <w:r>
          <w:t>46</w:t>
        </w:r>
        <w:r>
          <w:fldChar w:fldCharType="end"/>
        </w:r>
      </w:hyperlink>
    </w:p>
    <w:p>
      <w:pPr>
        <w:pStyle w:val="TOC2"/>
        <w:tabs>
          <w:tab w:val="right" w:leader="dot" w:pos="8306"/>
        </w:tabs>
      </w:pPr>
      <w:hyperlink w:anchor="_Toc25555" w:history="1">
        <w:r>
          <w:rPr>
            <w:rFonts w:ascii="仿宋" w:eastAsia="仿宋" w:hAnsi="仿宋" w:cs="仿宋" w:hint="eastAsia"/>
            <w:lang w:eastAsia="zh-CN"/>
          </w:rPr>
          <w:t>(二)、资源利用方案</w:t>
        </w:r>
        <w:r>
          <w:tab/>
        </w:r>
        <w:r>
          <w:fldChar w:fldCharType="begin"/>
        </w:r>
        <w:r>
          <w:instrText xml:space="preserve"> PAGEREF _Toc25555 \h </w:instrText>
        </w:r>
        <w:r>
          <w:fldChar w:fldCharType="separate"/>
        </w:r>
        <w:r>
          <w:t>46</w:t>
        </w:r>
        <w:r>
          <w:fldChar w:fldCharType="end"/>
        </w:r>
      </w:hyperlink>
    </w:p>
    <w:p>
      <w:pPr>
        <w:pStyle w:val="TOC2"/>
        <w:tabs>
          <w:tab w:val="right" w:leader="dot" w:pos="8306"/>
        </w:tabs>
      </w:pPr>
      <w:hyperlink w:anchor="_Toc24012" w:history="1">
        <w:r>
          <w:rPr>
            <w:rFonts w:ascii="仿宋" w:eastAsia="仿宋" w:hAnsi="仿宋" w:cs="仿宋" w:hint="eastAsia"/>
            <w:lang w:eastAsia="zh-CN"/>
          </w:rPr>
          <w:t>(三)、资源节约措施</w:t>
        </w:r>
        <w:r>
          <w:tab/>
        </w:r>
        <w:r>
          <w:fldChar w:fldCharType="begin"/>
        </w:r>
        <w:r>
          <w:instrText xml:space="preserve"> PAGEREF _Toc24012 \h </w:instrText>
        </w:r>
        <w:r>
          <w:fldChar w:fldCharType="separate"/>
        </w:r>
        <w:r>
          <w:t>48</w:t>
        </w:r>
        <w:r>
          <w:fldChar w:fldCharType="end"/>
        </w:r>
      </w:hyperlink>
    </w:p>
    <w:p>
      <w:pPr>
        <w:pStyle w:val="TOC1"/>
        <w:tabs>
          <w:tab w:val="right" w:leader="dot" w:pos="8306"/>
        </w:tabs>
      </w:pPr>
      <w:hyperlink w:anchor="_Toc16390" w:history="1">
        <w:r>
          <w:rPr>
            <w:rFonts w:ascii="仿宋" w:eastAsia="仿宋" w:hAnsi="仿宋" w:cs="仿宋" w:hint="eastAsia"/>
            <w:lang w:eastAsia="zh-CN"/>
          </w:rPr>
          <w:t>九、经济影响分析</w:t>
        </w:r>
        <w:r>
          <w:tab/>
        </w:r>
        <w:r>
          <w:fldChar w:fldCharType="begin"/>
        </w:r>
        <w:r>
          <w:instrText xml:space="preserve"> PAGEREF _Toc16390 \h </w:instrText>
        </w:r>
        <w:r>
          <w:fldChar w:fldCharType="separate"/>
        </w:r>
        <w:r>
          <w:t>49</w:t>
        </w:r>
        <w:r>
          <w:fldChar w:fldCharType="end"/>
        </w:r>
      </w:hyperlink>
    </w:p>
    <w:p>
      <w:pPr>
        <w:pStyle w:val="TOC2"/>
        <w:tabs>
          <w:tab w:val="right" w:leader="dot" w:pos="8306"/>
        </w:tabs>
      </w:pPr>
      <w:hyperlink w:anchor="_Toc31319" w:history="1">
        <w:r>
          <w:rPr>
            <w:rFonts w:ascii="仿宋" w:eastAsia="仿宋" w:hAnsi="仿宋" w:cs="仿宋" w:hint="eastAsia"/>
            <w:lang w:eastAsia="zh-CN"/>
          </w:rPr>
          <w:t>(一)、经济费用效益或费用效果分析</w:t>
        </w:r>
        <w:r>
          <w:tab/>
        </w:r>
        <w:r>
          <w:fldChar w:fldCharType="begin"/>
        </w:r>
        <w:r>
          <w:instrText xml:space="preserve"> PAGEREF _Toc31319 \h </w:instrText>
        </w:r>
        <w:r>
          <w:fldChar w:fldCharType="separate"/>
        </w:r>
        <w:r>
          <w:t>49</w:t>
        </w:r>
        <w:r>
          <w:fldChar w:fldCharType="end"/>
        </w:r>
      </w:hyperlink>
    </w:p>
    <w:p>
      <w:pPr>
        <w:pStyle w:val="TOC2"/>
        <w:tabs>
          <w:tab w:val="right" w:leader="dot" w:pos="8306"/>
        </w:tabs>
      </w:pPr>
      <w:hyperlink w:anchor="_Toc29718" w:history="1">
        <w:r>
          <w:rPr>
            <w:rFonts w:ascii="仿宋" w:eastAsia="仿宋" w:hAnsi="仿宋" w:cs="仿宋" w:hint="eastAsia"/>
            <w:lang w:eastAsia="zh-CN"/>
          </w:rPr>
          <w:t>(二)、行业影响分析</w:t>
        </w:r>
        <w:r>
          <w:tab/>
        </w:r>
        <w:r>
          <w:fldChar w:fldCharType="begin"/>
        </w:r>
        <w:r>
          <w:instrText xml:space="preserve"> PAGEREF _Toc29718 \h </w:instrText>
        </w:r>
        <w:r>
          <w:fldChar w:fldCharType="separate"/>
        </w:r>
        <w:r>
          <w:t>51</w:t>
        </w:r>
        <w:r>
          <w:fldChar w:fldCharType="end"/>
        </w:r>
      </w:hyperlink>
    </w:p>
    <w:p>
      <w:pPr>
        <w:pStyle w:val="TOC2"/>
        <w:tabs>
          <w:tab w:val="right" w:leader="dot" w:pos="8306"/>
        </w:tabs>
      </w:pPr>
      <w:hyperlink w:anchor="_Toc27058" w:history="1">
        <w:r>
          <w:rPr>
            <w:rFonts w:ascii="仿宋" w:eastAsia="仿宋" w:hAnsi="仿宋" w:cs="仿宋" w:hint="eastAsia"/>
            <w:lang w:eastAsia="zh-CN"/>
          </w:rPr>
          <w:t>(三)、区域经济影响分析</w:t>
        </w:r>
        <w:r>
          <w:tab/>
        </w:r>
        <w:r>
          <w:fldChar w:fldCharType="begin"/>
        </w:r>
        <w:r>
          <w:instrText xml:space="preserve"> PAGEREF _Toc27058 \h </w:instrText>
        </w:r>
        <w:r>
          <w:fldChar w:fldCharType="separate"/>
        </w:r>
        <w:r>
          <w:t>53</w:t>
        </w:r>
        <w:r>
          <w:fldChar w:fldCharType="end"/>
        </w:r>
      </w:hyperlink>
    </w:p>
    <w:p>
      <w:pPr>
        <w:pStyle w:val="TOC2"/>
        <w:tabs>
          <w:tab w:val="right" w:leader="dot" w:pos="8306"/>
        </w:tabs>
      </w:pPr>
      <w:hyperlink w:anchor="_Toc2437" w:history="1">
        <w:r>
          <w:rPr>
            <w:rFonts w:ascii="仿宋" w:eastAsia="仿宋" w:hAnsi="仿宋" w:cs="仿宋" w:hint="eastAsia"/>
            <w:lang w:eastAsia="zh-CN"/>
          </w:rPr>
          <w:t>(四)、宏观经济影响分析</w:t>
        </w:r>
        <w:r>
          <w:tab/>
        </w:r>
        <w:r>
          <w:fldChar w:fldCharType="begin"/>
        </w:r>
        <w:r>
          <w:instrText xml:space="preserve"> PAGEREF _Toc2437 \h </w:instrText>
        </w:r>
        <w:r>
          <w:fldChar w:fldCharType="separate"/>
        </w:r>
        <w:r>
          <w:t>53</w:t>
        </w:r>
        <w:r>
          <w:fldChar w:fldCharType="end"/>
        </w:r>
      </w:hyperlink>
    </w:p>
    <w:p>
      <w:pPr>
        <w:pStyle w:val="TOC1"/>
        <w:tabs>
          <w:tab w:val="right" w:leader="dot" w:pos="8306"/>
        </w:tabs>
      </w:pPr>
      <w:hyperlink w:anchor="_Toc27785" w:history="1">
        <w:r>
          <w:rPr>
            <w:rFonts w:ascii="仿宋" w:eastAsia="仿宋" w:hAnsi="仿宋" w:cs="仿宋" w:hint="eastAsia"/>
            <w:lang w:eastAsia="zh-CN"/>
          </w:rPr>
          <w:t>十、社会影响分析</w:t>
        </w:r>
        <w:r>
          <w:tab/>
        </w:r>
        <w:r>
          <w:fldChar w:fldCharType="begin"/>
        </w:r>
        <w:r>
          <w:instrText xml:space="preserve"> PAGEREF _Toc27785 \h </w:instrText>
        </w:r>
        <w:r>
          <w:fldChar w:fldCharType="separate"/>
        </w:r>
        <w:r>
          <w:t>54</w:t>
        </w:r>
        <w:r>
          <w:fldChar w:fldCharType="end"/>
        </w:r>
      </w:hyperlink>
    </w:p>
    <w:p>
      <w:pPr>
        <w:pStyle w:val="TOC2"/>
        <w:tabs>
          <w:tab w:val="right" w:leader="dot" w:pos="8306"/>
        </w:tabs>
      </w:pPr>
      <w:hyperlink w:anchor="_Toc28341" w:history="1">
        <w:r>
          <w:rPr>
            <w:rFonts w:ascii="仿宋" w:eastAsia="仿宋" w:hAnsi="仿宋" w:cs="仿宋" w:hint="eastAsia"/>
            <w:lang w:eastAsia="zh-CN"/>
          </w:rPr>
          <w:t>(一)、社会影响效果分析</w:t>
        </w:r>
        <w:r>
          <w:tab/>
        </w:r>
        <w:r>
          <w:fldChar w:fldCharType="begin"/>
        </w:r>
        <w:r>
          <w:instrText xml:space="preserve"> PAGEREF _Toc28341 \h </w:instrText>
        </w:r>
        <w:r>
          <w:fldChar w:fldCharType="separate"/>
        </w:r>
        <w:r>
          <w:t>54</w:t>
        </w:r>
        <w:r>
          <w:fldChar w:fldCharType="end"/>
        </w:r>
      </w:hyperlink>
    </w:p>
    <w:p>
      <w:pPr>
        <w:pStyle w:val="TOC2"/>
        <w:tabs>
          <w:tab w:val="right" w:leader="dot" w:pos="8306"/>
        </w:tabs>
      </w:pPr>
      <w:hyperlink w:anchor="_Toc20087" w:history="1">
        <w:r>
          <w:rPr>
            <w:rFonts w:ascii="仿宋" w:eastAsia="仿宋" w:hAnsi="仿宋" w:cs="仿宋" w:hint="eastAsia"/>
            <w:lang w:eastAsia="zh-CN"/>
          </w:rPr>
          <w:t>(二)、社会适应性分析</w:t>
        </w:r>
        <w:r>
          <w:tab/>
        </w:r>
        <w:r>
          <w:fldChar w:fldCharType="begin"/>
        </w:r>
        <w:r>
          <w:instrText xml:space="preserve"> PAGEREF _Toc20087 \h </w:instrText>
        </w:r>
        <w:r>
          <w:fldChar w:fldCharType="separate"/>
        </w:r>
        <w:r>
          <w:t>55</w:t>
        </w:r>
        <w:r>
          <w:fldChar w:fldCharType="end"/>
        </w:r>
      </w:hyperlink>
    </w:p>
    <w:p>
      <w:pPr>
        <w:pStyle w:val="TOC2"/>
        <w:tabs>
          <w:tab w:val="right" w:leader="dot" w:pos="8306"/>
        </w:tabs>
      </w:pPr>
      <w:hyperlink w:anchor="_Toc1171" w:history="1">
        <w:r>
          <w:rPr>
            <w:rFonts w:ascii="仿宋" w:eastAsia="仿宋" w:hAnsi="仿宋" w:cs="仿宋" w:hint="eastAsia"/>
            <w:lang w:eastAsia="zh-CN"/>
          </w:rPr>
          <w:t>(三)、社会风险及对策分析</w:t>
        </w:r>
        <w:r>
          <w:tab/>
        </w:r>
        <w:r>
          <w:fldChar w:fldCharType="begin"/>
        </w:r>
        <w:r>
          <w:instrText xml:space="preserve"> PAGEREF _Toc1171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450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6830"/>
      <w:r>
        <w:rPr>
          <w:rFonts w:ascii="仿宋" w:eastAsia="仿宋" w:hAnsi="仿宋" w:cs="仿宋" w:hint="eastAsia"/>
          <w:lang w:eastAsia="zh-CN"/>
        </w:rPr>
        <w:t>(一)、PETG项目承办单位背景分析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(集团)有限公司实现营业收入XX万元，同比增长XX%。其中，主营业业务PETG生产及销售收入为XX万元，占营业总收入的XX%。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https://d.book118.com/576242210223010030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269AC"/>
    <w:rsid w:val="19E26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242210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2023-12-24T01:29:00Z</dcterms:created>
  <dcterms:modified xsi:type="dcterms:W3CDTF">2023-12-24T01:29:54Z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3BB2D1AAA7E645F3AF071C5BF8690D45_11</vt:lpwstr>
  </property>
  <property fmtid="{D5CDD505-2E9C-101B-9397-08002B2CF9AE}" pid="3" name="KSOProductBuildVer">
    <vt:lpwstr>2052-12.1.0.16120</vt:lpwstr>
  </property>
</Properties>
</file>