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旅游酒店项目建设总纲及方案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85" w:history="1">
        <w:r>
          <w:rPr>
            <w:rFonts w:ascii="仿宋" w:eastAsia="仿宋" w:hAnsi="仿宋" w:cs="仿宋" w:hint="eastAsia"/>
            <w:lang w:eastAsia="zh-CN"/>
          </w:rPr>
          <w:t>概论</w:t>
        </w:r>
        <w:r>
          <w:tab/>
        </w:r>
        <w:r>
          <w:fldChar w:fldCharType="begin"/>
        </w:r>
        <w:r>
          <w:instrText xml:space="preserve"> PAGEREF _Toc6885 \h </w:instrText>
        </w:r>
        <w:r>
          <w:fldChar w:fldCharType="separate"/>
        </w:r>
        <w:r>
          <w:t>3</w:t>
        </w:r>
        <w:r>
          <w:fldChar w:fldCharType="end"/>
        </w:r>
      </w:hyperlink>
    </w:p>
    <w:p>
      <w:pPr>
        <w:pStyle w:val="TOC1"/>
        <w:tabs>
          <w:tab w:val="right" w:leader="dot" w:pos="8306"/>
        </w:tabs>
      </w:pPr>
      <w:hyperlink w:anchor="_Toc29937" w:history="1">
        <w:r>
          <w:rPr>
            <w:rFonts w:ascii="仿宋" w:eastAsia="仿宋" w:hAnsi="仿宋" w:cs="仿宋" w:hint="eastAsia"/>
            <w:lang w:eastAsia="zh-CN"/>
          </w:rPr>
          <w:t>一、发展规划、产业政策和行业准入分析</w:t>
        </w:r>
        <w:r>
          <w:tab/>
        </w:r>
        <w:r>
          <w:fldChar w:fldCharType="begin"/>
        </w:r>
        <w:r>
          <w:instrText xml:space="preserve"> PAGEREF _Toc29937 \h </w:instrText>
        </w:r>
        <w:r>
          <w:fldChar w:fldCharType="separate"/>
        </w:r>
        <w:r>
          <w:t>3</w:t>
        </w:r>
        <w:r>
          <w:fldChar w:fldCharType="end"/>
        </w:r>
      </w:hyperlink>
    </w:p>
    <w:p>
      <w:pPr>
        <w:pStyle w:val="TOC2"/>
        <w:tabs>
          <w:tab w:val="right" w:leader="dot" w:pos="8306"/>
        </w:tabs>
      </w:pPr>
      <w:hyperlink w:anchor="_Toc15041" w:history="1">
        <w:r>
          <w:rPr>
            <w:rFonts w:ascii="仿宋" w:eastAsia="仿宋" w:hAnsi="仿宋" w:cs="仿宋" w:hint="eastAsia"/>
            <w:lang w:eastAsia="zh-CN"/>
          </w:rPr>
          <w:t>(一)、发展规划分析</w:t>
        </w:r>
        <w:r>
          <w:tab/>
        </w:r>
        <w:r>
          <w:fldChar w:fldCharType="begin"/>
        </w:r>
        <w:r>
          <w:instrText xml:space="preserve"> PAGEREF _Toc15041 \h </w:instrText>
        </w:r>
        <w:r>
          <w:fldChar w:fldCharType="separate"/>
        </w:r>
        <w:r>
          <w:t>3</w:t>
        </w:r>
        <w:r>
          <w:fldChar w:fldCharType="end"/>
        </w:r>
      </w:hyperlink>
    </w:p>
    <w:p>
      <w:pPr>
        <w:pStyle w:val="TOC2"/>
        <w:tabs>
          <w:tab w:val="right" w:leader="dot" w:pos="8306"/>
        </w:tabs>
      </w:pPr>
      <w:hyperlink w:anchor="_Toc27110" w:history="1">
        <w:r>
          <w:rPr>
            <w:rFonts w:ascii="仿宋" w:eastAsia="仿宋" w:hAnsi="仿宋" w:cs="仿宋" w:hint="eastAsia"/>
            <w:lang w:eastAsia="zh-CN"/>
          </w:rPr>
          <w:t>(二)、产业政策分析</w:t>
        </w:r>
        <w:r>
          <w:tab/>
        </w:r>
        <w:r>
          <w:fldChar w:fldCharType="begin"/>
        </w:r>
        <w:r>
          <w:instrText xml:space="preserve"> PAGEREF _Toc27110 \h </w:instrText>
        </w:r>
        <w:r>
          <w:fldChar w:fldCharType="separate"/>
        </w:r>
        <w:r>
          <w:t>5</w:t>
        </w:r>
        <w:r>
          <w:fldChar w:fldCharType="end"/>
        </w:r>
      </w:hyperlink>
    </w:p>
    <w:p>
      <w:pPr>
        <w:pStyle w:val="TOC2"/>
        <w:tabs>
          <w:tab w:val="right" w:leader="dot" w:pos="8306"/>
        </w:tabs>
      </w:pPr>
      <w:hyperlink w:anchor="_Toc9582" w:history="1">
        <w:r>
          <w:rPr>
            <w:rFonts w:ascii="仿宋" w:eastAsia="仿宋" w:hAnsi="仿宋" w:cs="仿宋" w:hint="eastAsia"/>
            <w:lang w:eastAsia="zh-CN"/>
          </w:rPr>
          <w:t>(三)、行业准入分析</w:t>
        </w:r>
        <w:r>
          <w:tab/>
        </w:r>
        <w:r>
          <w:fldChar w:fldCharType="begin"/>
        </w:r>
        <w:r>
          <w:instrText xml:space="preserve"> PAGEREF _Toc9582 \h </w:instrText>
        </w:r>
        <w:r>
          <w:fldChar w:fldCharType="separate"/>
        </w:r>
        <w:r>
          <w:t>6</w:t>
        </w:r>
        <w:r>
          <w:fldChar w:fldCharType="end"/>
        </w:r>
      </w:hyperlink>
    </w:p>
    <w:p>
      <w:pPr>
        <w:pStyle w:val="TOC1"/>
        <w:tabs>
          <w:tab w:val="right" w:leader="dot" w:pos="8306"/>
        </w:tabs>
      </w:pPr>
      <w:hyperlink w:anchor="_Toc30687" w:history="1">
        <w:r>
          <w:rPr>
            <w:rFonts w:ascii="仿宋" w:eastAsia="仿宋" w:hAnsi="仿宋" w:cs="仿宋" w:hint="eastAsia"/>
            <w:lang w:eastAsia="zh-CN"/>
          </w:rPr>
          <w:t>二、旅游酒店项目概论</w:t>
        </w:r>
        <w:r>
          <w:tab/>
        </w:r>
        <w:r>
          <w:fldChar w:fldCharType="begin"/>
        </w:r>
        <w:r>
          <w:instrText xml:space="preserve"> PAGEREF _Toc30687 \h </w:instrText>
        </w:r>
        <w:r>
          <w:fldChar w:fldCharType="separate"/>
        </w:r>
        <w:r>
          <w:t>7</w:t>
        </w:r>
        <w:r>
          <w:fldChar w:fldCharType="end"/>
        </w:r>
      </w:hyperlink>
    </w:p>
    <w:p>
      <w:pPr>
        <w:pStyle w:val="TOC2"/>
        <w:tabs>
          <w:tab w:val="right" w:leader="dot" w:pos="8306"/>
        </w:tabs>
      </w:pPr>
      <w:hyperlink w:anchor="_Toc4508" w:history="1">
        <w:r>
          <w:rPr>
            <w:rFonts w:ascii="仿宋" w:eastAsia="仿宋" w:hAnsi="仿宋" w:cs="仿宋" w:hint="eastAsia"/>
            <w:lang w:eastAsia="zh-CN"/>
          </w:rPr>
          <w:t>(一)、项目申报单位概况</w:t>
        </w:r>
        <w:r>
          <w:tab/>
        </w:r>
        <w:r>
          <w:fldChar w:fldCharType="begin"/>
        </w:r>
        <w:r>
          <w:instrText xml:space="preserve"> PAGEREF _Toc4508 \h </w:instrText>
        </w:r>
        <w:r>
          <w:fldChar w:fldCharType="separate"/>
        </w:r>
        <w:r>
          <w:t>7</w:t>
        </w:r>
        <w:r>
          <w:fldChar w:fldCharType="end"/>
        </w:r>
      </w:hyperlink>
    </w:p>
    <w:p>
      <w:pPr>
        <w:pStyle w:val="TOC2"/>
        <w:tabs>
          <w:tab w:val="right" w:leader="dot" w:pos="8306"/>
        </w:tabs>
      </w:pPr>
      <w:hyperlink w:anchor="_Toc28835" w:history="1">
        <w:r>
          <w:rPr>
            <w:rFonts w:ascii="仿宋" w:eastAsia="仿宋" w:hAnsi="仿宋" w:cs="仿宋" w:hint="eastAsia"/>
            <w:lang w:eastAsia="zh-CN"/>
          </w:rPr>
          <w:t>(二)、项目概况</w:t>
        </w:r>
        <w:r>
          <w:tab/>
        </w:r>
        <w:r>
          <w:fldChar w:fldCharType="begin"/>
        </w:r>
        <w:r>
          <w:instrText xml:space="preserve"> PAGEREF _Toc28835 \h </w:instrText>
        </w:r>
        <w:r>
          <w:fldChar w:fldCharType="separate"/>
        </w:r>
        <w:r>
          <w:t>8</w:t>
        </w:r>
        <w:r>
          <w:fldChar w:fldCharType="end"/>
        </w:r>
      </w:hyperlink>
    </w:p>
    <w:p>
      <w:pPr>
        <w:pStyle w:val="TOC1"/>
        <w:tabs>
          <w:tab w:val="right" w:leader="dot" w:pos="8306"/>
        </w:tabs>
      </w:pPr>
      <w:hyperlink w:anchor="_Toc28809" w:history="1">
        <w:r>
          <w:rPr>
            <w:rFonts w:ascii="仿宋" w:eastAsia="仿宋" w:hAnsi="仿宋" w:cs="仿宋" w:hint="eastAsia"/>
            <w:lang w:eastAsia="zh-CN"/>
          </w:rPr>
          <w:t>三、财务管理与成本控制</w:t>
        </w:r>
        <w:r>
          <w:tab/>
        </w:r>
        <w:r>
          <w:fldChar w:fldCharType="begin"/>
        </w:r>
        <w:r>
          <w:instrText xml:space="preserve"> PAGEREF _Toc28809 \h </w:instrText>
        </w:r>
        <w:r>
          <w:fldChar w:fldCharType="separate"/>
        </w:r>
        <w:r>
          <w:t>11</w:t>
        </w:r>
        <w:r>
          <w:fldChar w:fldCharType="end"/>
        </w:r>
      </w:hyperlink>
    </w:p>
    <w:p>
      <w:pPr>
        <w:pStyle w:val="TOC2"/>
        <w:tabs>
          <w:tab w:val="right" w:leader="dot" w:pos="8306"/>
        </w:tabs>
      </w:pPr>
      <w:hyperlink w:anchor="_Toc29913" w:history="1">
        <w:r>
          <w:rPr>
            <w:rFonts w:ascii="仿宋" w:eastAsia="仿宋" w:hAnsi="仿宋" w:cs="仿宋" w:hint="eastAsia"/>
            <w:lang w:eastAsia="zh-CN"/>
          </w:rPr>
          <w:t>(一)、财务管理体系建设</w:t>
        </w:r>
        <w:r>
          <w:tab/>
        </w:r>
        <w:r>
          <w:fldChar w:fldCharType="begin"/>
        </w:r>
        <w:r>
          <w:instrText xml:space="preserve"> PAGEREF _Toc29913 \h </w:instrText>
        </w:r>
        <w:r>
          <w:fldChar w:fldCharType="separate"/>
        </w:r>
        <w:r>
          <w:t>11</w:t>
        </w:r>
        <w:r>
          <w:fldChar w:fldCharType="end"/>
        </w:r>
      </w:hyperlink>
    </w:p>
    <w:p>
      <w:pPr>
        <w:pStyle w:val="TOC2"/>
        <w:tabs>
          <w:tab w:val="right" w:leader="dot" w:pos="8306"/>
        </w:tabs>
      </w:pPr>
      <w:hyperlink w:anchor="_Toc2835" w:history="1">
        <w:r>
          <w:rPr>
            <w:rFonts w:ascii="仿宋" w:eastAsia="仿宋" w:hAnsi="仿宋" w:cs="仿宋" w:hint="eastAsia"/>
            <w:lang w:eastAsia="zh-CN"/>
          </w:rPr>
          <w:t>(二)、成本控制措施</w:t>
        </w:r>
        <w:r>
          <w:tab/>
        </w:r>
        <w:r>
          <w:fldChar w:fldCharType="begin"/>
        </w:r>
        <w:r>
          <w:instrText xml:space="preserve"> PAGEREF _Toc2835 \h </w:instrText>
        </w:r>
        <w:r>
          <w:fldChar w:fldCharType="separate"/>
        </w:r>
        <w:r>
          <w:t>13</w:t>
        </w:r>
        <w:r>
          <w:fldChar w:fldCharType="end"/>
        </w:r>
      </w:hyperlink>
    </w:p>
    <w:p>
      <w:pPr>
        <w:pStyle w:val="TOC1"/>
        <w:tabs>
          <w:tab w:val="right" w:leader="dot" w:pos="8306"/>
        </w:tabs>
      </w:pPr>
      <w:hyperlink w:anchor="_Toc4437" w:history="1">
        <w:r>
          <w:rPr>
            <w:rFonts w:ascii="仿宋" w:eastAsia="仿宋" w:hAnsi="仿宋" w:cs="仿宋" w:hint="eastAsia"/>
            <w:lang w:eastAsia="zh-CN"/>
          </w:rPr>
          <w:t>四、背景、必要性分析</w:t>
        </w:r>
        <w:r>
          <w:tab/>
        </w:r>
        <w:r>
          <w:fldChar w:fldCharType="begin"/>
        </w:r>
        <w:r>
          <w:instrText xml:space="preserve"> PAGEREF _Toc4437 \h </w:instrText>
        </w:r>
        <w:r>
          <w:fldChar w:fldCharType="separate"/>
        </w:r>
        <w:r>
          <w:t>14</w:t>
        </w:r>
        <w:r>
          <w:fldChar w:fldCharType="end"/>
        </w:r>
      </w:hyperlink>
    </w:p>
    <w:p>
      <w:pPr>
        <w:pStyle w:val="TOC2"/>
        <w:tabs>
          <w:tab w:val="right" w:leader="dot" w:pos="8306"/>
        </w:tabs>
      </w:pPr>
      <w:hyperlink w:anchor="_Toc19561" w:history="1">
        <w:r>
          <w:rPr>
            <w:rFonts w:ascii="仿宋" w:eastAsia="仿宋" w:hAnsi="仿宋" w:cs="仿宋" w:hint="eastAsia"/>
            <w:lang w:eastAsia="zh-CN"/>
          </w:rPr>
          <w:t>(一)、项目建设背景</w:t>
        </w:r>
        <w:r>
          <w:tab/>
        </w:r>
        <w:r>
          <w:fldChar w:fldCharType="begin"/>
        </w:r>
        <w:r>
          <w:instrText xml:space="preserve"> PAGEREF _Toc19561 \h </w:instrText>
        </w:r>
        <w:r>
          <w:fldChar w:fldCharType="separate"/>
        </w:r>
        <w:r>
          <w:t>14</w:t>
        </w:r>
        <w:r>
          <w:fldChar w:fldCharType="end"/>
        </w:r>
      </w:hyperlink>
    </w:p>
    <w:p>
      <w:pPr>
        <w:pStyle w:val="TOC2"/>
        <w:tabs>
          <w:tab w:val="right" w:leader="dot" w:pos="8306"/>
        </w:tabs>
      </w:pPr>
      <w:hyperlink w:anchor="_Toc30612" w:history="1">
        <w:r>
          <w:rPr>
            <w:rFonts w:ascii="仿宋" w:eastAsia="仿宋" w:hAnsi="仿宋" w:cs="仿宋" w:hint="eastAsia"/>
            <w:lang w:eastAsia="zh-CN"/>
          </w:rPr>
          <w:t>(二)、必要性分析</w:t>
        </w:r>
        <w:r>
          <w:tab/>
        </w:r>
        <w:r>
          <w:fldChar w:fldCharType="begin"/>
        </w:r>
        <w:r>
          <w:instrText xml:space="preserve"> PAGEREF _Toc30612 \h </w:instrText>
        </w:r>
        <w:r>
          <w:fldChar w:fldCharType="separate"/>
        </w:r>
        <w:r>
          <w:t>15</w:t>
        </w:r>
        <w:r>
          <w:fldChar w:fldCharType="end"/>
        </w:r>
      </w:hyperlink>
    </w:p>
    <w:p>
      <w:pPr>
        <w:pStyle w:val="TOC2"/>
        <w:tabs>
          <w:tab w:val="right" w:leader="dot" w:pos="8306"/>
        </w:tabs>
      </w:pPr>
      <w:hyperlink w:anchor="_Toc20240" w:history="1">
        <w:r>
          <w:rPr>
            <w:rFonts w:ascii="仿宋" w:eastAsia="仿宋" w:hAnsi="仿宋" w:cs="仿宋" w:hint="eastAsia"/>
            <w:lang w:eastAsia="zh-CN"/>
          </w:rPr>
          <w:t>(三)、项目建设有利条件</w:t>
        </w:r>
        <w:r>
          <w:tab/>
        </w:r>
        <w:r>
          <w:fldChar w:fldCharType="begin"/>
        </w:r>
        <w:r>
          <w:instrText xml:space="preserve"> PAGEREF _Toc20240 \h </w:instrText>
        </w:r>
        <w:r>
          <w:fldChar w:fldCharType="separate"/>
        </w:r>
        <w:r>
          <w:t>16</w:t>
        </w:r>
        <w:r>
          <w:fldChar w:fldCharType="end"/>
        </w:r>
      </w:hyperlink>
    </w:p>
    <w:p>
      <w:pPr>
        <w:pStyle w:val="TOC1"/>
        <w:tabs>
          <w:tab w:val="right" w:leader="dot" w:pos="8306"/>
        </w:tabs>
      </w:pPr>
      <w:hyperlink w:anchor="_Toc13073" w:history="1">
        <w:r>
          <w:rPr>
            <w:rFonts w:ascii="仿宋" w:eastAsia="仿宋" w:hAnsi="仿宋" w:cs="仿宋" w:hint="eastAsia"/>
            <w:lang w:eastAsia="zh-CN"/>
          </w:rPr>
          <w:t>五、环境和生态影响分析</w:t>
        </w:r>
        <w:r>
          <w:tab/>
        </w:r>
        <w:r>
          <w:fldChar w:fldCharType="begin"/>
        </w:r>
        <w:r>
          <w:instrText xml:space="preserve"> PAGEREF _Toc13073 \h </w:instrText>
        </w:r>
        <w:r>
          <w:fldChar w:fldCharType="separate"/>
        </w:r>
        <w:r>
          <w:t>18</w:t>
        </w:r>
        <w:r>
          <w:fldChar w:fldCharType="end"/>
        </w:r>
      </w:hyperlink>
    </w:p>
    <w:p>
      <w:pPr>
        <w:pStyle w:val="TOC2"/>
        <w:tabs>
          <w:tab w:val="right" w:leader="dot" w:pos="8306"/>
        </w:tabs>
      </w:pPr>
      <w:hyperlink w:anchor="_Toc10082" w:history="1">
        <w:r>
          <w:rPr>
            <w:rFonts w:ascii="仿宋" w:eastAsia="仿宋" w:hAnsi="仿宋" w:cs="仿宋" w:hint="eastAsia"/>
            <w:lang w:eastAsia="zh-CN"/>
          </w:rPr>
          <w:t>(一)、环境和生态现状</w:t>
        </w:r>
        <w:r>
          <w:tab/>
        </w:r>
        <w:r>
          <w:fldChar w:fldCharType="begin"/>
        </w:r>
        <w:r>
          <w:instrText xml:space="preserve"> PAGEREF _Toc10082 \h </w:instrText>
        </w:r>
        <w:r>
          <w:fldChar w:fldCharType="separate"/>
        </w:r>
        <w:r>
          <w:t>18</w:t>
        </w:r>
        <w:r>
          <w:fldChar w:fldCharType="end"/>
        </w:r>
      </w:hyperlink>
    </w:p>
    <w:p>
      <w:pPr>
        <w:pStyle w:val="TOC2"/>
        <w:tabs>
          <w:tab w:val="right" w:leader="dot" w:pos="8306"/>
        </w:tabs>
      </w:pPr>
      <w:hyperlink w:anchor="_Toc2659" w:history="1">
        <w:r>
          <w:rPr>
            <w:rFonts w:ascii="仿宋" w:eastAsia="仿宋" w:hAnsi="仿宋" w:cs="仿宋" w:hint="eastAsia"/>
            <w:lang w:eastAsia="zh-CN"/>
          </w:rPr>
          <w:t>(二)、生态环境影响分析</w:t>
        </w:r>
        <w:r>
          <w:tab/>
        </w:r>
        <w:r>
          <w:fldChar w:fldCharType="begin"/>
        </w:r>
        <w:r>
          <w:instrText xml:space="preserve"> PAGEREF _Toc2659 \h </w:instrText>
        </w:r>
        <w:r>
          <w:fldChar w:fldCharType="separate"/>
        </w:r>
        <w:r>
          <w:t>19</w:t>
        </w:r>
        <w:r>
          <w:fldChar w:fldCharType="end"/>
        </w:r>
      </w:hyperlink>
    </w:p>
    <w:p>
      <w:pPr>
        <w:pStyle w:val="TOC2"/>
        <w:tabs>
          <w:tab w:val="right" w:leader="dot" w:pos="8306"/>
        </w:tabs>
      </w:pPr>
      <w:hyperlink w:anchor="_Toc32432" w:history="1">
        <w:r>
          <w:rPr>
            <w:rFonts w:ascii="仿宋" w:eastAsia="仿宋" w:hAnsi="仿宋" w:cs="仿宋" w:hint="eastAsia"/>
            <w:lang w:eastAsia="zh-CN"/>
          </w:rPr>
          <w:t>(三)、生态环境保护措施</w:t>
        </w:r>
        <w:r>
          <w:tab/>
        </w:r>
        <w:r>
          <w:fldChar w:fldCharType="begin"/>
        </w:r>
        <w:r>
          <w:instrText xml:space="preserve"> PAGEREF _Toc32432 \h </w:instrText>
        </w:r>
        <w:r>
          <w:fldChar w:fldCharType="separate"/>
        </w:r>
        <w:r>
          <w:t>21</w:t>
        </w:r>
        <w:r>
          <w:fldChar w:fldCharType="end"/>
        </w:r>
      </w:hyperlink>
    </w:p>
    <w:p>
      <w:pPr>
        <w:pStyle w:val="TOC2"/>
        <w:tabs>
          <w:tab w:val="right" w:leader="dot" w:pos="8306"/>
        </w:tabs>
      </w:pPr>
      <w:hyperlink w:anchor="_Toc29260" w:history="1">
        <w:r>
          <w:rPr>
            <w:rFonts w:ascii="仿宋" w:eastAsia="仿宋" w:hAnsi="仿宋" w:cs="仿宋" w:hint="eastAsia"/>
            <w:lang w:eastAsia="zh-CN"/>
          </w:rPr>
          <w:t>(四)、地质灾害影响分析</w:t>
        </w:r>
        <w:r>
          <w:tab/>
        </w:r>
        <w:r>
          <w:fldChar w:fldCharType="begin"/>
        </w:r>
        <w:r>
          <w:instrText xml:space="preserve"> PAGEREF _Toc29260 \h </w:instrText>
        </w:r>
        <w:r>
          <w:fldChar w:fldCharType="separate"/>
        </w:r>
        <w:r>
          <w:t>22</w:t>
        </w:r>
        <w:r>
          <w:fldChar w:fldCharType="end"/>
        </w:r>
      </w:hyperlink>
    </w:p>
    <w:p>
      <w:pPr>
        <w:pStyle w:val="TOC2"/>
        <w:tabs>
          <w:tab w:val="right" w:leader="dot" w:pos="8306"/>
        </w:tabs>
      </w:pPr>
      <w:hyperlink w:anchor="_Toc27809" w:history="1">
        <w:r>
          <w:rPr>
            <w:rFonts w:ascii="仿宋" w:eastAsia="仿宋" w:hAnsi="仿宋" w:cs="仿宋" w:hint="eastAsia"/>
            <w:lang w:eastAsia="zh-CN"/>
          </w:rPr>
          <w:t>(五)、特殊环境影响</w:t>
        </w:r>
        <w:r>
          <w:tab/>
        </w:r>
        <w:r>
          <w:fldChar w:fldCharType="begin"/>
        </w:r>
        <w:r>
          <w:instrText xml:space="preserve"> PAGEREF _Toc27809 \h </w:instrText>
        </w:r>
        <w:r>
          <w:fldChar w:fldCharType="separate"/>
        </w:r>
        <w:r>
          <w:t>24</w:t>
        </w:r>
        <w:r>
          <w:fldChar w:fldCharType="end"/>
        </w:r>
      </w:hyperlink>
    </w:p>
    <w:p>
      <w:pPr>
        <w:pStyle w:val="TOC1"/>
        <w:tabs>
          <w:tab w:val="right" w:leader="dot" w:pos="8306"/>
        </w:tabs>
      </w:pPr>
      <w:hyperlink w:anchor="_Toc27156" w:history="1">
        <w:r>
          <w:rPr>
            <w:rFonts w:ascii="仿宋" w:eastAsia="仿宋" w:hAnsi="仿宋" w:cs="仿宋" w:hint="eastAsia"/>
            <w:lang w:eastAsia="zh-CN"/>
          </w:rPr>
          <w:t>六、项目监理与质量保证</w:t>
        </w:r>
        <w:r>
          <w:tab/>
        </w:r>
        <w:r>
          <w:fldChar w:fldCharType="begin"/>
        </w:r>
        <w:r>
          <w:instrText xml:space="preserve"> PAGEREF _Toc27156 \h </w:instrText>
        </w:r>
        <w:r>
          <w:fldChar w:fldCharType="separate"/>
        </w:r>
        <w:r>
          <w:t>25</w:t>
        </w:r>
        <w:r>
          <w:fldChar w:fldCharType="end"/>
        </w:r>
      </w:hyperlink>
    </w:p>
    <w:p>
      <w:pPr>
        <w:pStyle w:val="TOC2"/>
        <w:tabs>
          <w:tab w:val="right" w:leader="dot" w:pos="8306"/>
        </w:tabs>
      </w:pPr>
      <w:hyperlink w:anchor="_Toc10392" w:history="1">
        <w:r>
          <w:rPr>
            <w:rFonts w:ascii="仿宋" w:eastAsia="仿宋" w:hAnsi="仿宋" w:cs="仿宋" w:hint="eastAsia"/>
            <w:lang w:eastAsia="zh-CN"/>
          </w:rPr>
          <w:t>(一)、监理体系构建</w:t>
        </w:r>
        <w:r>
          <w:tab/>
        </w:r>
        <w:r>
          <w:fldChar w:fldCharType="begin"/>
        </w:r>
        <w:r>
          <w:instrText xml:space="preserve"> PAGEREF _Toc10392 \h </w:instrText>
        </w:r>
        <w:r>
          <w:fldChar w:fldCharType="separate"/>
        </w:r>
        <w:r>
          <w:t>25</w:t>
        </w:r>
        <w:r>
          <w:fldChar w:fldCharType="end"/>
        </w:r>
      </w:hyperlink>
    </w:p>
    <w:p>
      <w:pPr>
        <w:pStyle w:val="TOC2"/>
        <w:tabs>
          <w:tab w:val="right" w:leader="dot" w:pos="8306"/>
        </w:tabs>
      </w:pPr>
      <w:hyperlink w:anchor="_Toc5094" w:history="1">
        <w:r>
          <w:rPr>
            <w:rFonts w:ascii="仿宋" w:eastAsia="仿宋" w:hAnsi="仿宋" w:cs="仿宋" w:hint="eastAsia"/>
            <w:lang w:eastAsia="zh-CN"/>
          </w:rPr>
          <w:t>(二)、质量保证体系实施</w:t>
        </w:r>
        <w:r>
          <w:tab/>
        </w:r>
        <w:r>
          <w:fldChar w:fldCharType="begin"/>
        </w:r>
        <w:r>
          <w:instrText xml:space="preserve"> PAGEREF _Toc5094 \h </w:instrText>
        </w:r>
        <w:r>
          <w:fldChar w:fldCharType="separate"/>
        </w:r>
        <w:r>
          <w:t>26</w:t>
        </w:r>
        <w:r>
          <w:fldChar w:fldCharType="end"/>
        </w:r>
      </w:hyperlink>
    </w:p>
    <w:p>
      <w:pPr>
        <w:pStyle w:val="TOC2"/>
        <w:tabs>
          <w:tab w:val="right" w:leader="dot" w:pos="8306"/>
        </w:tabs>
      </w:pPr>
      <w:hyperlink w:anchor="_Toc15131" w:history="1">
        <w:r>
          <w:rPr>
            <w:rFonts w:ascii="仿宋" w:eastAsia="仿宋" w:hAnsi="仿宋" w:cs="仿宋" w:hint="eastAsia"/>
            <w:lang w:eastAsia="zh-CN"/>
          </w:rPr>
          <w:t>(三)、监理与质量控制流程</w:t>
        </w:r>
        <w:r>
          <w:tab/>
        </w:r>
        <w:r>
          <w:fldChar w:fldCharType="begin"/>
        </w:r>
        <w:r>
          <w:instrText xml:space="preserve"> PAGEREF _Toc15131 \h </w:instrText>
        </w:r>
        <w:r>
          <w:fldChar w:fldCharType="separate"/>
        </w:r>
        <w:r>
          <w:t>26</w:t>
        </w:r>
        <w:r>
          <w:fldChar w:fldCharType="end"/>
        </w:r>
      </w:hyperlink>
    </w:p>
    <w:p>
      <w:pPr>
        <w:pStyle w:val="TOC1"/>
        <w:tabs>
          <w:tab w:val="right" w:leader="dot" w:pos="8306"/>
        </w:tabs>
      </w:pPr>
      <w:hyperlink w:anchor="_Toc12564" w:history="1">
        <w:r>
          <w:rPr>
            <w:rFonts w:ascii="仿宋" w:eastAsia="仿宋" w:hAnsi="仿宋" w:cs="仿宋" w:hint="eastAsia"/>
            <w:lang w:eastAsia="zh-CN"/>
          </w:rPr>
          <w:t>七、项目实施与管理方案</w:t>
        </w:r>
        <w:r>
          <w:tab/>
        </w:r>
        <w:r>
          <w:fldChar w:fldCharType="begin"/>
        </w:r>
        <w:r>
          <w:instrText xml:space="preserve"> PAGEREF _Toc12564 \h </w:instrText>
        </w:r>
        <w:r>
          <w:fldChar w:fldCharType="separate"/>
        </w:r>
        <w:r>
          <w:t>27</w:t>
        </w:r>
        <w:r>
          <w:fldChar w:fldCharType="end"/>
        </w:r>
      </w:hyperlink>
    </w:p>
    <w:p>
      <w:pPr>
        <w:pStyle w:val="TOC2"/>
        <w:tabs>
          <w:tab w:val="right" w:leader="dot" w:pos="8306"/>
        </w:tabs>
      </w:pPr>
      <w:hyperlink w:anchor="_Toc22412" w:history="1">
        <w:r>
          <w:rPr>
            <w:rFonts w:ascii="仿宋" w:eastAsia="仿宋" w:hAnsi="仿宋" w:cs="仿宋" w:hint="eastAsia"/>
            <w:lang w:eastAsia="zh-CN"/>
          </w:rPr>
          <w:t>(一)、项目实施计划</w:t>
        </w:r>
        <w:r>
          <w:tab/>
        </w:r>
        <w:r>
          <w:fldChar w:fldCharType="begin"/>
        </w:r>
        <w:r>
          <w:instrText xml:space="preserve"> PAGEREF _Toc22412 \h </w:instrText>
        </w:r>
        <w:r>
          <w:fldChar w:fldCharType="separate"/>
        </w:r>
        <w:r>
          <w:t>27</w:t>
        </w:r>
        <w:r>
          <w:fldChar w:fldCharType="end"/>
        </w:r>
      </w:hyperlink>
    </w:p>
    <w:p>
      <w:pPr>
        <w:pStyle w:val="TOC2"/>
        <w:tabs>
          <w:tab w:val="right" w:leader="dot" w:pos="8306"/>
        </w:tabs>
      </w:pPr>
      <w:hyperlink w:anchor="_Toc10599" w:history="1">
        <w:r>
          <w:rPr>
            <w:rFonts w:ascii="仿宋" w:eastAsia="仿宋" w:hAnsi="仿宋" w:cs="仿宋" w:hint="eastAsia"/>
            <w:lang w:eastAsia="zh-CN"/>
          </w:rPr>
          <w:t>(二)、项目组织机构与职责</w:t>
        </w:r>
        <w:r>
          <w:tab/>
        </w:r>
        <w:r>
          <w:fldChar w:fldCharType="begin"/>
        </w:r>
        <w:r>
          <w:instrText xml:space="preserve"> PAGEREF _Toc10599 \h </w:instrText>
        </w:r>
        <w:r>
          <w:fldChar w:fldCharType="separate"/>
        </w:r>
        <w:r>
          <w:t>28</w:t>
        </w:r>
        <w:r>
          <w:fldChar w:fldCharType="end"/>
        </w:r>
      </w:hyperlink>
    </w:p>
    <w:p>
      <w:pPr>
        <w:pStyle w:val="TOC2"/>
        <w:tabs>
          <w:tab w:val="right" w:leader="dot" w:pos="8306"/>
        </w:tabs>
      </w:pPr>
      <w:hyperlink w:anchor="_Toc2243" w:history="1">
        <w:r>
          <w:rPr>
            <w:rFonts w:ascii="仿宋" w:eastAsia="仿宋" w:hAnsi="仿宋" w:cs="仿宋" w:hint="eastAsia"/>
            <w:lang w:eastAsia="zh-CN"/>
          </w:rPr>
          <w:t>(三)、项目管理与监控体系</w:t>
        </w:r>
        <w:r>
          <w:tab/>
        </w:r>
        <w:r>
          <w:fldChar w:fldCharType="begin"/>
        </w:r>
        <w:r>
          <w:instrText xml:space="preserve"> PAGEREF _Toc2243 \h </w:instrText>
        </w:r>
        <w:r>
          <w:fldChar w:fldCharType="separate"/>
        </w:r>
        <w:r>
          <w:t>31</w:t>
        </w:r>
        <w:r>
          <w:fldChar w:fldCharType="end"/>
        </w:r>
      </w:hyperlink>
    </w:p>
    <w:p>
      <w:pPr>
        <w:pStyle w:val="TOC1"/>
        <w:tabs>
          <w:tab w:val="right" w:leader="dot" w:pos="8306"/>
        </w:tabs>
      </w:pPr>
      <w:hyperlink w:anchor="_Toc15834" w:history="1">
        <w:r>
          <w:rPr>
            <w:rFonts w:ascii="仿宋" w:eastAsia="仿宋" w:hAnsi="仿宋" w:cs="仿宋" w:hint="eastAsia"/>
            <w:lang w:eastAsia="zh-CN"/>
          </w:rPr>
          <w:t>八、经济效益与社会效益优化</w:t>
        </w:r>
        <w:r>
          <w:tab/>
        </w:r>
        <w:r>
          <w:fldChar w:fldCharType="begin"/>
        </w:r>
        <w:r>
          <w:instrText xml:space="preserve"> PAGEREF _Toc15834 \h </w:instrText>
        </w:r>
        <w:r>
          <w:fldChar w:fldCharType="separate"/>
        </w:r>
        <w:r>
          <w:t>32</w:t>
        </w:r>
        <w:r>
          <w:fldChar w:fldCharType="end"/>
        </w:r>
      </w:hyperlink>
    </w:p>
    <w:p>
      <w:pPr>
        <w:pStyle w:val="TOC2"/>
        <w:tabs>
          <w:tab w:val="right" w:leader="dot" w:pos="8306"/>
        </w:tabs>
      </w:pPr>
      <w:hyperlink w:anchor="_Toc28478" w:history="1">
        <w:r>
          <w:rPr>
            <w:rFonts w:ascii="仿宋" w:eastAsia="仿宋" w:hAnsi="仿宋" w:cs="仿宋" w:hint="eastAsia"/>
            <w:lang w:eastAsia="zh-CN"/>
          </w:rPr>
          <w:t>(一)、经济效益提升策略</w:t>
        </w:r>
        <w:r>
          <w:tab/>
        </w:r>
        <w:r>
          <w:fldChar w:fldCharType="begin"/>
        </w:r>
        <w:r>
          <w:instrText xml:space="preserve"> PAGEREF _Toc28478 \h </w:instrText>
        </w:r>
        <w:r>
          <w:fldChar w:fldCharType="separate"/>
        </w:r>
        <w:r>
          <w:t>32</w:t>
        </w:r>
        <w:r>
          <w:fldChar w:fldCharType="end"/>
        </w:r>
      </w:hyperlink>
    </w:p>
    <w:p>
      <w:pPr>
        <w:pStyle w:val="TOC2"/>
        <w:tabs>
          <w:tab w:val="right" w:leader="dot" w:pos="8306"/>
        </w:tabs>
      </w:pPr>
      <w:hyperlink w:anchor="_Toc19080" w:history="1">
        <w:r>
          <w:rPr>
            <w:rFonts w:ascii="仿宋" w:eastAsia="仿宋" w:hAnsi="仿宋" w:cs="仿宋" w:hint="eastAsia"/>
            <w:lang w:eastAsia="zh-CN"/>
          </w:rPr>
          <w:t>(二)、社会效益增强方案</w:t>
        </w:r>
        <w:r>
          <w:tab/>
        </w:r>
        <w:r>
          <w:fldChar w:fldCharType="begin"/>
        </w:r>
        <w:r>
          <w:instrText xml:space="preserve"> PAGEREF _Toc19080 \h </w:instrText>
        </w:r>
        <w:r>
          <w:fldChar w:fldCharType="separate"/>
        </w:r>
        <w:r>
          <w:t>34</w:t>
        </w:r>
        <w:r>
          <w:fldChar w:fldCharType="end"/>
        </w:r>
      </w:hyperlink>
    </w:p>
    <w:p>
      <w:pPr>
        <w:pStyle w:val="TOC1"/>
        <w:tabs>
          <w:tab w:val="right" w:leader="dot" w:pos="8306"/>
        </w:tabs>
      </w:pPr>
      <w:hyperlink w:anchor="_Toc1536" w:history="1">
        <w:r>
          <w:rPr>
            <w:rFonts w:ascii="仿宋" w:eastAsia="仿宋" w:hAnsi="仿宋" w:cs="仿宋" w:hint="eastAsia"/>
            <w:lang w:eastAsia="zh-CN"/>
          </w:rPr>
          <w:t>九、项目质量与标准</w:t>
        </w:r>
        <w:r>
          <w:tab/>
        </w:r>
        <w:r>
          <w:fldChar w:fldCharType="begin"/>
        </w:r>
        <w:r>
          <w:instrText xml:space="preserve"> PAGEREF _Toc1536 \h </w:instrText>
        </w:r>
        <w:r>
          <w:fldChar w:fldCharType="separate"/>
        </w:r>
        <w:r>
          <w:t>34</w:t>
        </w:r>
        <w:r>
          <w:fldChar w:fldCharType="end"/>
        </w:r>
      </w:hyperlink>
    </w:p>
    <w:p>
      <w:pPr>
        <w:pStyle w:val="TOC2"/>
        <w:tabs>
          <w:tab w:val="right" w:leader="dot" w:pos="8306"/>
        </w:tabs>
      </w:pPr>
      <w:hyperlink w:anchor="_Toc22659" w:history="1">
        <w:r>
          <w:rPr>
            <w:rFonts w:ascii="仿宋" w:eastAsia="仿宋" w:hAnsi="仿宋" w:cs="仿宋" w:hint="eastAsia"/>
            <w:lang w:eastAsia="zh-CN"/>
          </w:rPr>
          <w:t>(一)、质量保障体系</w:t>
        </w:r>
        <w:r>
          <w:tab/>
        </w:r>
        <w:r>
          <w:fldChar w:fldCharType="begin"/>
        </w:r>
        <w:r>
          <w:instrText xml:space="preserve"> PAGEREF _Toc22659 \h </w:instrText>
        </w:r>
        <w:r>
          <w:fldChar w:fldCharType="separate"/>
        </w:r>
        <w:r>
          <w:t>34</w:t>
        </w:r>
        <w:r>
          <w:fldChar w:fldCharType="end"/>
        </w:r>
      </w:hyperlink>
    </w:p>
    <w:p>
      <w:pPr>
        <w:pStyle w:val="TOC2"/>
        <w:tabs>
          <w:tab w:val="right" w:leader="dot" w:pos="8306"/>
        </w:tabs>
      </w:pPr>
      <w:hyperlink w:anchor="_Toc19299" w:history="1">
        <w:r>
          <w:rPr>
            <w:rFonts w:ascii="仿宋" w:eastAsia="仿宋" w:hAnsi="仿宋" w:cs="仿宋" w:hint="eastAsia"/>
            <w:lang w:eastAsia="zh-CN"/>
          </w:rPr>
          <w:t>(二)、标准化作业流程</w:t>
        </w:r>
        <w:r>
          <w:tab/>
        </w:r>
        <w:r>
          <w:fldChar w:fldCharType="begin"/>
        </w:r>
        <w:r>
          <w:instrText xml:space="preserve"> PAGEREF _Toc19299 \h </w:instrText>
        </w:r>
        <w:r>
          <w:fldChar w:fldCharType="separate"/>
        </w:r>
        <w:r>
          <w:t>36</w:t>
        </w:r>
        <w:r>
          <w:fldChar w:fldCharType="end"/>
        </w:r>
      </w:hyperlink>
    </w:p>
    <w:p>
      <w:pPr>
        <w:pStyle w:val="TOC2"/>
        <w:tabs>
          <w:tab w:val="right" w:leader="dot" w:pos="8306"/>
        </w:tabs>
      </w:pPr>
      <w:hyperlink w:anchor="_Toc2037" w:history="1">
        <w:r>
          <w:rPr>
            <w:rFonts w:ascii="仿宋" w:eastAsia="仿宋" w:hAnsi="仿宋" w:cs="仿宋" w:hint="eastAsia"/>
            <w:lang w:eastAsia="zh-CN"/>
          </w:rPr>
          <w:t>(三)、质量监控与评估</w:t>
        </w:r>
        <w:r>
          <w:tab/>
        </w:r>
        <w:r>
          <w:fldChar w:fldCharType="begin"/>
        </w:r>
        <w:r>
          <w:instrText xml:space="preserve"> PAGEREF _Toc2037 \h </w:instrText>
        </w:r>
        <w:r>
          <w:fldChar w:fldCharType="separate"/>
        </w:r>
        <w:r>
          <w:t>38</w:t>
        </w:r>
        <w:r>
          <w:fldChar w:fldCharType="end"/>
        </w:r>
      </w:hyperlink>
    </w:p>
    <w:p>
      <w:pPr>
        <w:pStyle w:val="TOC2"/>
        <w:tabs>
          <w:tab w:val="right" w:leader="dot" w:pos="8306"/>
        </w:tabs>
      </w:pPr>
      <w:hyperlink w:anchor="_Toc21854" w:history="1">
        <w:r>
          <w:rPr>
            <w:rFonts w:ascii="仿宋" w:eastAsia="仿宋" w:hAnsi="仿宋" w:cs="仿宋" w:hint="eastAsia"/>
            <w:lang w:eastAsia="zh-CN"/>
          </w:rPr>
          <w:t>(四)、质量改进计划</w:t>
        </w:r>
        <w:r>
          <w:tab/>
        </w:r>
        <w:r>
          <w:fldChar w:fldCharType="begin"/>
        </w:r>
        <w:r>
          <w:instrText xml:space="preserve"> PAGEREF _Toc21854 \h </w:instrText>
        </w:r>
        <w:r>
          <w:fldChar w:fldCharType="separate"/>
        </w:r>
        <w:r>
          <w:t>38</w:t>
        </w:r>
        <w:r>
          <w:fldChar w:fldCharType="end"/>
        </w:r>
      </w:hyperlink>
    </w:p>
    <w:p>
      <w:pPr>
        <w:pStyle w:val="TOC1"/>
        <w:tabs>
          <w:tab w:val="right" w:leader="dot" w:pos="8306"/>
        </w:tabs>
      </w:pPr>
      <w:hyperlink w:anchor="_Toc23482" w:history="1">
        <w:r>
          <w:rPr>
            <w:rFonts w:ascii="仿宋" w:eastAsia="仿宋" w:hAnsi="仿宋" w:cs="仿宋" w:hint="eastAsia"/>
            <w:lang w:eastAsia="zh-CN"/>
          </w:rPr>
          <w:t>十、客户关系管理与市场拓展</w:t>
        </w:r>
        <w:r>
          <w:tab/>
        </w:r>
        <w:r>
          <w:fldChar w:fldCharType="begin"/>
        </w:r>
        <w:r>
          <w:instrText xml:space="preserve"> PAGEREF _Toc23482 \h </w:instrText>
        </w:r>
        <w:r>
          <w:fldChar w:fldCharType="separate"/>
        </w:r>
        <w:r>
          <w:t>40</w:t>
        </w:r>
        <w:r>
          <w:fldChar w:fldCharType="end"/>
        </w:r>
      </w:hyperlink>
    </w:p>
    <w:p>
      <w:pPr>
        <w:pStyle w:val="TOC2"/>
        <w:tabs>
          <w:tab w:val="right" w:leader="dot" w:pos="8306"/>
        </w:tabs>
      </w:pPr>
      <w:hyperlink w:anchor="_Toc21772" w:history="1">
        <w:r>
          <w:rPr>
            <w:rFonts w:ascii="仿宋" w:eastAsia="仿宋" w:hAnsi="仿宋" w:cs="仿宋" w:hint="eastAsia"/>
            <w:lang w:eastAsia="zh-CN"/>
          </w:rPr>
          <w:t>(一)、客户关系管理策略</w:t>
        </w:r>
        <w:r>
          <w:tab/>
        </w:r>
        <w:r>
          <w:fldChar w:fldCharType="begin"/>
        </w:r>
        <w:r>
          <w:instrText xml:space="preserve"> PAGEREF _Toc21772 \h </w:instrText>
        </w:r>
        <w:r>
          <w:fldChar w:fldCharType="separate"/>
        </w:r>
        <w:r>
          <w:t>40</w:t>
        </w:r>
        <w:r>
          <w:fldChar w:fldCharType="end"/>
        </w:r>
      </w:hyperlink>
    </w:p>
    <w:p>
      <w:pPr>
        <w:pStyle w:val="TOC2"/>
        <w:tabs>
          <w:tab w:val="right" w:leader="dot" w:pos="8306"/>
        </w:tabs>
      </w:pPr>
      <w:hyperlink w:anchor="_Toc31569" w:history="1">
        <w:r>
          <w:rPr>
            <w:rFonts w:ascii="仿宋" w:eastAsia="仿宋" w:hAnsi="仿宋" w:cs="仿宋" w:hint="eastAsia"/>
            <w:lang w:eastAsia="zh-CN"/>
          </w:rPr>
          <w:t>(二)、市场拓展方案</w:t>
        </w:r>
        <w:r>
          <w:tab/>
        </w:r>
        <w:r>
          <w:fldChar w:fldCharType="begin"/>
        </w:r>
        <w:r>
          <w:instrText xml:space="preserve"> PAGEREF _Toc31569 \h </w:instrText>
        </w:r>
        <w:r>
          <w:fldChar w:fldCharType="separate"/>
        </w:r>
        <w:r>
          <w:t>41</w:t>
        </w:r>
        <w:r>
          <w:fldChar w:fldCharType="end"/>
        </w:r>
      </w:hyperlink>
    </w:p>
    <w:p>
      <w:pPr>
        <w:pStyle w:val="TOC1"/>
        <w:tabs>
          <w:tab w:val="right" w:leader="dot" w:pos="8306"/>
        </w:tabs>
      </w:pPr>
      <w:hyperlink w:anchor="_Toc27524" w:history="1">
        <w:r>
          <w:rPr>
            <w:rFonts w:ascii="仿宋" w:eastAsia="仿宋" w:hAnsi="仿宋" w:cs="仿宋" w:hint="eastAsia"/>
            <w:lang w:eastAsia="zh-CN"/>
          </w:rPr>
          <w:t>十一、环境保护与治理方案</w:t>
        </w:r>
        <w:r>
          <w:tab/>
        </w:r>
        <w:r>
          <w:fldChar w:fldCharType="begin"/>
        </w:r>
        <w:r>
          <w:instrText xml:space="preserve"> PAGEREF _Toc27524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19" w:history="1">
        <w:r>
          <w:rPr>
            <w:rFonts w:ascii="仿宋" w:eastAsia="仿宋" w:hAnsi="仿宋" w:cs="仿宋" w:hint="eastAsia"/>
            <w:lang w:eastAsia="zh-CN"/>
          </w:rPr>
          <w:t>(一)、项目环境影响评估</w:t>
        </w:r>
        <w:r>
          <w:tab/>
        </w:r>
        <w:r>
          <w:fldChar w:fldCharType="begin"/>
        </w:r>
        <w:r>
          <w:instrText xml:space="preserve"> PAGEREF _Toc25819 \h </w:instrText>
        </w:r>
        <w:r>
          <w:fldChar w:fldCharType="separate"/>
        </w:r>
        <w:r>
          <w:t>42</w:t>
        </w:r>
        <w:r>
          <w:fldChar w:fldCharType="end"/>
        </w:r>
      </w:hyperlink>
    </w:p>
    <w:p>
      <w:pPr>
        <w:pStyle w:val="TOC2"/>
        <w:tabs>
          <w:tab w:val="right" w:leader="dot" w:pos="8306"/>
        </w:tabs>
      </w:pPr>
      <w:hyperlink w:anchor="_Toc564" w:history="1">
        <w:r>
          <w:rPr>
            <w:rFonts w:ascii="仿宋" w:eastAsia="仿宋" w:hAnsi="仿宋" w:cs="仿宋" w:hint="eastAsia"/>
            <w:lang w:eastAsia="zh-CN"/>
          </w:rPr>
          <w:t>(二)、环境保护措施与治理方案</w:t>
        </w:r>
        <w:r>
          <w:tab/>
        </w:r>
        <w:r>
          <w:fldChar w:fldCharType="begin"/>
        </w:r>
        <w:r>
          <w:instrText xml:space="preserve"> PAGEREF _Toc564 \h </w:instrText>
        </w:r>
        <w:r>
          <w:fldChar w:fldCharType="separate"/>
        </w:r>
        <w:r>
          <w:t>42</w:t>
        </w:r>
        <w:r>
          <w:fldChar w:fldCharType="end"/>
        </w:r>
      </w:hyperlink>
    </w:p>
    <w:p>
      <w:pPr>
        <w:pStyle w:val="TOC1"/>
        <w:tabs>
          <w:tab w:val="right" w:leader="dot" w:pos="8306"/>
        </w:tabs>
      </w:pPr>
      <w:hyperlink w:anchor="_Toc6266" w:history="1">
        <w:r>
          <w:rPr>
            <w:rFonts w:ascii="仿宋" w:eastAsia="仿宋" w:hAnsi="仿宋" w:cs="仿宋" w:hint="eastAsia"/>
            <w:lang w:eastAsia="zh-CN"/>
          </w:rPr>
          <w:t>十二、技术创新与产业升级</w:t>
        </w:r>
        <w:r>
          <w:tab/>
        </w:r>
        <w:r>
          <w:fldChar w:fldCharType="begin"/>
        </w:r>
        <w:r>
          <w:instrText xml:space="preserve"> PAGEREF _Toc6266 \h </w:instrText>
        </w:r>
        <w:r>
          <w:fldChar w:fldCharType="separate"/>
        </w:r>
        <w:r>
          <w:t>43</w:t>
        </w:r>
        <w:r>
          <w:fldChar w:fldCharType="end"/>
        </w:r>
      </w:hyperlink>
    </w:p>
    <w:p>
      <w:pPr>
        <w:pStyle w:val="TOC2"/>
        <w:tabs>
          <w:tab w:val="right" w:leader="dot" w:pos="8306"/>
        </w:tabs>
      </w:pPr>
      <w:hyperlink w:anchor="_Toc11110" w:history="1">
        <w:r>
          <w:rPr>
            <w:rFonts w:ascii="仿宋" w:eastAsia="仿宋" w:hAnsi="仿宋" w:cs="仿宋" w:hint="eastAsia"/>
            <w:lang w:eastAsia="zh-CN"/>
          </w:rPr>
          <w:t>(一)、技术创新方向与目标</w:t>
        </w:r>
        <w:r>
          <w:tab/>
        </w:r>
        <w:r>
          <w:fldChar w:fldCharType="begin"/>
        </w:r>
        <w:r>
          <w:instrText xml:space="preserve"> PAGEREF _Toc11110 \h </w:instrText>
        </w:r>
        <w:r>
          <w:fldChar w:fldCharType="separate"/>
        </w:r>
        <w:r>
          <w:t>43</w:t>
        </w:r>
        <w:r>
          <w:fldChar w:fldCharType="end"/>
        </w:r>
      </w:hyperlink>
    </w:p>
    <w:p>
      <w:pPr>
        <w:pStyle w:val="TOC2"/>
        <w:tabs>
          <w:tab w:val="right" w:leader="dot" w:pos="8306"/>
        </w:tabs>
      </w:pPr>
      <w:hyperlink w:anchor="_Toc20312" w:history="1">
        <w:r>
          <w:rPr>
            <w:rFonts w:ascii="仿宋" w:eastAsia="仿宋" w:hAnsi="仿宋" w:cs="仿宋" w:hint="eastAsia"/>
            <w:lang w:eastAsia="zh-CN"/>
          </w:rPr>
          <w:t>(二)、产业升级路径与措施</w:t>
        </w:r>
        <w:r>
          <w:tab/>
        </w:r>
        <w:r>
          <w:fldChar w:fldCharType="begin"/>
        </w:r>
        <w:r>
          <w:instrText xml:space="preserve"> PAGEREF _Toc20312 \h </w:instrText>
        </w:r>
        <w:r>
          <w:fldChar w:fldCharType="separate"/>
        </w:r>
        <w:r>
          <w:t>44</w:t>
        </w:r>
        <w:r>
          <w:fldChar w:fldCharType="end"/>
        </w:r>
      </w:hyperlink>
    </w:p>
    <w:p>
      <w:pPr>
        <w:pStyle w:val="TOC1"/>
        <w:tabs>
          <w:tab w:val="right" w:leader="dot" w:pos="8306"/>
        </w:tabs>
      </w:pPr>
      <w:hyperlink w:anchor="_Toc29589" w:history="1">
        <w:r>
          <w:rPr>
            <w:rFonts w:ascii="仿宋" w:eastAsia="仿宋" w:hAnsi="仿宋" w:cs="仿宋" w:hint="eastAsia"/>
            <w:lang w:eastAsia="zh-CN"/>
          </w:rPr>
          <w:t>十三、项目施工方案</w:t>
        </w:r>
        <w:r>
          <w:tab/>
        </w:r>
        <w:r>
          <w:fldChar w:fldCharType="begin"/>
        </w:r>
        <w:r>
          <w:instrText xml:space="preserve"> PAGEREF _Toc29589 \h </w:instrText>
        </w:r>
        <w:r>
          <w:fldChar w:fldCharType="separate"/>
        </w:r>
        <w:r>
          <w:t>46</w:t>
        </w:r>
        <w:r>
          <w:fldChar w:fldCharType="end"/>
        </w:r>
      </w:hyperlink>
    </w:p>
    <w:p>
      <w:pPr>
        <w:pStyle w:val="TOC2"/>
        <w:tabs>
          <w:tab w:val="right" w:leader="dot" w:pos="8306"/>
        </w:tabs>
      </w:pPr>
      <w:hyperlink w:anchor="_Toc9231" w:history="1">
        <w:r>
          <w:rPr>
            <w:rFonts w:ascii="仿宋" w:eastAsia="仿宋" w:hAnsi="仿宋" w:cs="仿宋" w:hint="eastAsia"/>
            <w:lang w:eastAsia="zh-CN"/>
          </w:rPr>
          <w:t>(一)、施工组织设计</w:t>
        </w:r>
        <w:r>
          <w:tab/>
        </w:r>
        <w:r>
          <w:fldChar w:fldCharType="begin"/>
        </w:r>
        <w:r>
          <w:instrText xml:space="preserve"> PAGEREF _Toc9231 \h </w:instrText>
        </w:r>
        <w:r>
          <w:fldChar w:fldCharType="separate"/>
        </w:r>
        <w:r>
          <w:t>46</w:t>
        </w:r>
        <w:r>
          <w:fldChar w:fldCharType="end"/>
        </w:r>
      </w:hyperlink>
    </w:p>
    <w:p>
      <w:pPr>
        <w:pStyle w:val="TOC2"/>
        <w:tabs>
          <w:tab w:val="right" w:leader="dot" w:pos="8306"/>
        </w:tabs>
      </w:pPr>
      <w:hyperlink w:anchor="_Toc4795" w:history="1">
        <w:r>
          <w:rPr>
            <w:rFonts w:ascii="仿宋" w:eastAsia="仿宋" w:hAnsi="仿宋" w:cs="仿宋" w:hint="eastAsia"/>
            <w:lang w:eastAsia="zh-CN"/>
          </w:rPr>
          <w:t>(二)、施工工艺与技术路线</w:t>
        </w:r>
        <w:r>
          <w:tab/>
        </w:r>
        <w:r>
          <w:fldChar w:fldCharType="begin"/>
        </w:r>
        <w:r>
          <w:instrText xml:space="preserve"> PAGEREF _Toc4795 \h </w:instrText>
        </w:r>
        <w:r>
          <w:fldChar w:fldCharType="separate"/>
        </w:r>
        <w:r>
          <w:t>47</w:t>
        </w:r>
        <w:r>
          <w:fldChar w:fldCharType="end"/>
        </w:r>
      </w:hyperlink>
    </w:p>
    <w:p>
      <w:pPr>
        <w:pStyle w:val="TOC2"/>
        <w:tabs>
          <w:tab w:val="right" w:leader="dot" w:pos="8306"/>
        </w:tabs>
      </w:pPr>
      <w:hyperlink w:anchor="_Toc32603" w:history="1">
        <w:r>
          <w:rPr>
            <w:rFonts w:ascii="仿宋" w:eastAsia="仿宋" w:hAnsi="仿宋" w:cs="仿宋" w:hint="eastAsia"/>
            <w:lang w:eastAsia="zh-CN"/>
          </w:rPr>
          <w:t>(三)、关键节点施工计划</w:t>
        </w:r>
        <w:r>
          <w:tab/>
        </w:r>
        <w:r>
          <w:fldChar w:fldCharType="begin"/>
        </w:r>
        <w:r>
          <w:instrText xml:space="preserve"> PAGEREF _Toc32603 \h </w:instrText>
        </w:r>
        <w:r>
          <w:fldChar w:fldCharType="separate"/>
        </w:r>
        <w:r>
          <w:t>48</w:t>
        </w:r>
        <w:r>
          <w:fldChar w:fldCharType="end"/>
        </w:r>
      </w:hyperlink>
    </w:p>
    <w:p>
      <w:pPr>
        <w:pStyle w:val="TOC2"/>
        <w:tabs>
          <w:tab w:val="right" w:leader="dot" w:pos="8306"/>
        </w:tabs>
      </w:pPr>
      <w:hyperlink w:anchor="_Toc9409" w:history="1">
        <w:r>
          <w:rPr>
            <w:rFonts w:ascii="仿宋" w:eastAsia="仿宋" w:hAnsi="仿宋" w:cs="仿宋" w:hint="eastAsia"/>
            <w:lang w:eastAsia="zh-CN"/>
          </w:rPr>
          <w:t>(四)、施工现场管理</w:t>
        </w:r>
        <w:r>
          <w:tab/>
        </w:r>
        <w:r>
          <w:fldChar w:fldCharType="begin"/>
        </w:r>
        <w:r>
          <w:instrText xml:space="preserve"> PAGEREF _Toc9409 \h </w:instrText>
        </w:r>
        <w:r>
          <w:fldChar w:fldCharType="separate"/>
        </w:r>
        <w:r>
          <w:t>50</w:t>
        </w:r>
        <w:r>
          <w:fldChar w:fldCharType="end"/>
        </w:r>
      </w:hyperlink>
    </w:p>
    <w:p>
      <w:pPr>
        <w:pStyle w:val="TOC1"/>
        <w:tabs>
          <w:tab w:val="right" w:leader="dot" w:pos="8306"/>
        </w:tabs>
      </w:pPr>
      <w:hyperlink w:anchor="_Toc29488" w:history="1">
        <w:r>
          <w:rPr>
            <w:rFonts w:ascii="仿宋" w:eastAsia="仿宋" w:hAnsi="仿宋" w:cs="仿宋" w:hint="eastAsia"/>
            <w:lang w:eastAsia="zh-CN"/>
          </w:rPr>
          <w:t>十四、企业合规与伦理</w:t>
        </w:r>
        <w:r>
          <w:tab/>
        </w:r>
        <w:r>
          <w:fldChar w:fldCharType="begin"/>
        </w:r>
        <w:r>
          <w:instrText xml:space="preserve"> PAGEREF _Toc29488 \h </w:instrText>
        </w:r>
        <w:r>
          <w:fldChar w:fldCharType="separate"/>
        </w:r>
        <w:r>
          <w:t>52</w:t>
        </w:r>
        <w:r>
          <w:fldChar w:fldCharType="end"/>
        </w:r>
      </w:hyperlink>
    </w:p>
    <w:p>
      <w:pPr>
        <w:pStyle w:val="TOC2"/>
        <w:tabs>
          <w:tab w:val="right" w:leader="dot" w:pos="8306"/>
        </w:tabs>
      </w:pPr>
      <w:hyperlink w:anchor="_Toc2738" w:history="1">
        <w:r>
          <w:rPr>
            <w:rFonts w:ascii="仿宋" w:eastAsia="仿宋" w:hAnsi="仿宋" w:cs="仿宋" w:hint="eastAsia"/>
            <w:lang w:eastAsia="zh-CN"/>
          </w:rPr>
          <w:t>(一)、合规政策与程序</w:t>
        </w:r>
        <w:r>
          <w:tab/>
        </w:r>
        <w:r>
          <w:fldChar w:fldCharType="begin"/>
        </w:r>
        <w:r>
          <w:instrText xml:space="preserve"> PAGEREF _Toc2738 \h </w:instrText>
        </w:r>
        <w:r>
          <w:fldChar w:fldCharType="separate"/>
        </w:r>
        <w:r>
          <w:t>52</w:t>
        </w:r>
        <w:r>
          <w:fldChar w:fldCharType="end"/>
        </w:r>
      </w:hyperlink>
    </w:p>
    <w:p>
      <w:pPr>
        <w:pStyle w:val="TOC2"/>
        <w:tabs>
          <w:tab w:val="right" w:leader="dot" w:pos="8306"/>
        </w:tabs>
      </w:pPr>
      <w:hyperlink w:anchor="_Toc16301" w:history="1">
        <w:r>
          <w:rPr>
            <w:rFonts w:ascii="仿宋" w:eastAsia="仿宋" w:hAnsi="仿宋" w:cs="仿宋" w:hint="eastAsia"/>
            <w:lang w:eastAsia="zh-CN"/>
          </w:rPr>
          <w:t>(二)、伦理规范与培训</w:t>
        </w:r>
        <w:r>
          <w:tab/>
        </w:r>
        <w:r>
          <w:fldChar w:fldCharType="begin"/>
        </w:r>
        <w:r>
          <w:instrText xml:space="preserve"> PAGEREF _Toc16301 \h </w:instrText>
        </w:r>
        <w:r>
          <w:fldChar w:fldCharType="separate"/>
        </w:r>
        <w:r>
          <w:t>53</w:t>
        </w:r>
        <w:r>
          <w:fldChar w:fldCharType="end"/>
        </w:r>
      </w:hyperlink>
    </w:p>
    <w:p>
      <w:pPr>
        <w:pStyle w:val="TOC2"/>
        <w:tabs>
          <w:tab w:val="right" w:leader="dot" w:pos="8306"/>
        </w:tabs>
      </w:pPr>
      <w:hyperlink w:anchor="_Toc25197" w:history="1">
        <w:r>
          <w:rPr>
            <w:rFonts w:ascii="仿宋" w:eastAsia="仿宋" w:hAnsi="仿宋" w:cs="仿宋" w:hint="eastAsia"/>
            <w:lang w:eastAsia="zh-CN"/>
          </w:rPr>
          <w:t>(三)、合规风险评估</w:t>
        </w:r>
        <w:r>
          <w:tab/>
        </w:r>
        <w:r>
          <w:fldChar w:fldCharType="begin"/>
        </w:r>
        <w:r>
          <w:instrText xml:space="preserve"> PAGEREF _Toc25197 \h </w:instrText>
        </w:r>
        <w:r>
          <w:fldChar w:fldCharType="separate"/>
        </w:r>
        <w:r>
          <w:t>54</w:t>
        </w:r>
        <w:r>
          <w:fldChar w:fldCharType="end"/>
        </w:r>
      </w:hyperlink>
    </w:p>
    <w:p>
      <w:pPr>
        <w:pStyle w:val="TOC2"/>
        <w:tabs>
          <w:tab w:val="right" w:leader="dot" w:pos="8306"/>
        </w:tabs>
      </w:pPr>
      <w:hyperlink w:anchor="_Toc22661" w:history="1">
        <w:r>
          <w:rPr>
            <w:rFonts w:ascii="仿宋" w:eastAsia="仿宋" w:hAnsi="仿宋" w:cs="仿宋" w:hint="eastAsia"/>
            <w:lang w:eastAsia="zh-CN"/>
          </w:rPr>
          <w:t>(四)、合规监督与执行</w:t>
        </w:r>
        <w:r>
          <w:tab/>
        </w:r>
        <w:r>
          <w:fldChar w:fldCharType="begin"/>
        </w:r>
        <w:r>
          <w:instrText xml:space="preserve"> PAGEREF _Toc22661 \h </w:instrText>
        </w:r>
        <w:r>
          <w:fldChar w:fldCharType="separate"/>
        </w:r>
        <w:r>
          <w:t>56</w:t>
        </w:r>
        <w:r>
          <w:fldChar w:fldCharType="end"/>
        </w:r>
      </w:hyperlink>
    </w:p>
    <w:p>
      <w:pPr>
        <w:pStyle w:val="TOC1"/>
        <w:tabs>
          <w:tab w:val="right" w:leader="dot" w:pos="8306"/>
        </w:tabs>
      </w:pPr>
      <w:hyperlink w:anchor="_Toc12512" w:history="1">
        <w:r>
          <w:rPr>
            <w:rFonts w:ascii="仿宋" w:eastAsia="仿宋" w:hAnsi="仿宋" w:cs="仿宋" w:hint="eastAsia"/>
            <w:lang w:eastAsia="zh-CN"/>
          </w:rPr>
          <w:t>十五、法律法规与政策遵循</w:t>
        </w:r>
        <w:r>
          <w:tab/>
        </w:r>
        <w:r>
          <w:fldChar w:fldCharType="begin"/>
        </w:r>
        <w:r>
          <w:instrText xml:space="preserve"> PAGEREF _Toc12512 \h </w:instrText>
        </w:r>
        <w:r>
          <w:fldChar w:fldCharType="separate"/>
        </w:r>
        <w:r>
          <w:t>56</w:t>
        </w:r>
        <w:r>
          <w:fldChar w:fldCharType="end"/>
        </w:r>
      </w:hyperlink>
    </w:p>
    <w:p>
      <w:pPr>
        <w:pStyle w:val="TOC2"/>
        <w:tabs>
          <w:tab w:val="right" w:leader="dot" w:pos="8306"/>
        </w:tabs>
      </w:pPr>
      <w:hyperlink w:anchor="_Toc14038" w:history="1">
        <w:r>
          <w:rPr>
            <w:rFonts w:ascii="仿宋" w:eastAsia="仿宋" w:hAnsi="仿宋" w:cs="仿宋" w:hint="eastAsia"/>
            <w:lang w:eastAsia="zh-CN"/>
          </w:rPr>
          <w:t>(一)、法律法规遵守</w:t>
        </w:r>
        <w:r>
          <w:tab/>
        </w:r>
        <w:r>
          <w:fldChar w:fldCharType="begin"/>
        </w:r>
        <w:r>
          <w:instrText xml:space="preserve"> PAGEREF _Toc14038 \h </w:instrText>
        </w:r>
        <w:r>
          <w:fldChar w:fldCharType="separate"/>
        </w:r>
        <w:r>
          <w:t>56</w:t>
        </w:r>
        <w:r>
          <w:fldChar w:fldCharType="end"/>
        </w:r>
      </w:hyperlink>
    </w:p>
    <w:p>
      <w:pPr>
        <w:pStyle w:val="TOC2"/>
        <w:tabs>
          <w:tab w:val="right" w:leader="dot" w:pos="8306"/>
        </w:tabs>
      </w:pPr>
      <w:hyperlink w:anchor="_Toc31504" w:history="1">
        <w:r>
          <w:rPr>
            <w:rFonts w:ascii="仿宋" w:eastAsia="仿宋" w:hAnsi="仿宋" w:cs="仿宋" w:hint="eastAsia"/>
            <w:lang w:eastAsia="zh-CN"/>
          </w:rPr>
          <w:t>(二)、政策导向与利用</w:t>
        </w:r>
        <w:r>
          <w:tab/>
        </w:r>
        <w:r>
          <w:fldChar w:fldCharType="begin"/>
        </w:r>
        <w:r>
          <w:instrText xml:space="preserve"> PAGEREF _Toc31504 \h </w:instrText>
        </w:r>
        <w:r>
          <w:fldChar w:fldCharType="separate"/>
        </w:r>
        <w:r>
          <w:t>57</w:t>
        </w:r>
        <w:r>
          <w:fldChar w:fldCharType="end"/>
        </w:r>
      </w:hyperlink>
    </w:p>
    <w:p>
      <w:pPr>
        <w:pStyle w:val="TOC1"/>
        <w:tabs>
          <w:tab w:val="right" w:leader="dot" w:pos="8306"/>
        </w:tabs>
      </w:pPr>
      <w:hyperlink w:anchor="_Toc25218" w:history="1">
        <w:r>
          <w:rPr>
            <w:rFonts w:ascii="仿宋" w:eastAsia="仿宋" w:hAnsi="仿宋" w:cs="仿宋" w:hint="eastAsia"/>
            <w:lang w:eastAsia="zh-CN"/>
          </w:rPr>
          <w:t>十六、人力资源管理与开发</w:t>
        </w:r>
        <w:r>
          <w:tab/>
        </w:r>
        <w:r>
          <w:fldChar w:fldCharType="begin"/>
        </w:r>
        <w:r>
          <w:instrText xml:space="preserve"> PAGEREF _Toc25218 \h </w:instrText>
        </w:r>
        <w:r>
          <w:fldChar w:fldCharType="separate"/>
        </w:r>
        <w:r>
          <w:t>58</w:t>
        </w:r>
        <w:r>
          <w:fldChar w:fldCharType="end"/>
        </w:r>
      </w:hyperlink>
    </w:p>
    <w:p>
      <w:pPr>
        <w:pStyle w:val="TOC2"/>
        <w:tabs>
          <w:tab w:val="right" w:leader="dot" w:pos="8306"/>
        </w:tabs>
      </w:pPr>
      <w:hyperlink w:anchor="_Toc11389" w:history="1">
        <w:r>
          <w:rPr>
            <w:rFonts w:ascii="仿宋" w:eastAsia="仿宋" w:hAnsi="仿宋" w:cs="仿宋" w:hint="eastAsia"/>
            <w:lang w:eastAsia="zh-CN"/>
          </w:rPr>
          <w:t>(一)、人力资源规划</w:t>
        </w:r>
        <w:r>
          <w:tab/>
        </w:r>
        <w:r>
          <w:fldChar w:fldCharType="begin"/>
        </w:r>
        <w:r>
          <w:instrText xml:space="preserve"> PAGEREF _Toc11389 \h </w:instrText>
        </w:r>
        <w:r>
          <w:fldChar w:fldCharType="separate"/>
        </w:r>
        <w:r>
          <w:t>58</w:t>
        </w:r>
        <w:r>
          <w:fldChar w:fldCharType="end"/>
        </w:r>
      </w:hyperlink>
    </w:p>
    <w:p>
      <w:pPr>
        <w:pStyle w:val="TOC2"/>
        <w:tabs>
          <w:tab w:val="right" w:leader="dot" w:pos="8306"/>
        </w:tabs>
      </w:pPr>
      <w:hyperlink w:anchor="_Toc14214" w:history="1">
        <w:r>
          <w:rPr>
            <w:rFonts w:ascii="仿宋" w:eastAsia="仿宋" w:hAnsi="仿宋" w:cs="仿宋" w:hint="eastAsia"/>
            <w:lang w:eastAsia="zh-CN"/>
          </w:rPr>
          <w:t>(二)、人力资源开发与培训</w:t>
        </w:r>
        <w:r>
          <w:tab/>
        </w:r>
        <w:r>
          <w:fldChar w:fldCharType="begin"/>
        </w:r>
        <w:r>
          <w:instrText xml:space="preserve"> PAGEREF _Toc14214 \h </w:instrText>
        </w:r>
        <w:r>
          <w:fldChar w:fldCharType="separate"/>
        </w:r>
        <w:r>
          <w:t>60</w:t>
        </w:r>
        <w:r>
          <w:fldChar w:fldCharType="end"/>
        </w:r>
      </w:hyperlink>
    </w:p>
    <w:p>
      <w:pPr>
        <w:pStyle w:val="TOC1"/>
        <w:tabs>
          <w:tab w:val="right" w:leader="dot" w:pos="8306"/>
        </w:tabs>
      </w:pPr>
      <w:hyperlink w:anchor="_Toc23981" w:history="1">
        <w:r>
          <w:rPr>
            <w:rFonts w:ascii="仿宋" w:eastAsia="仿宋" w:hAnsi="仿宋" w:cs="仿宋" w:hint="eastAsia"/>
            <w:lang w:eastAsia="zh-CN"/>
          </w:rPr>
          <w:t>十七、知识产权管理与保护</w:t>
        </w:r>
        <w:r>
          <w:tab/>
        </w:r>
        <w:r>
          <w:fldChar w:fldCharType="begin"/>
        </w:r>
        <w:r>
          <w:instrText xml:space="preserve"> PAGEREF _Toc23981 \h </w:instrText>
        </w:r>
        <w:r>
          <w:fldChar w:fldCharType="separate"/>
        </w:r>
        <w:r>
          <w:t>62</w:t>
        </w:r>
        <w:r>
          <w:fldChar w:fldCharType="end"/>
        </w:r>
      </w:hyperlink>
    </w:p>
    <w:p>
      <w:pPr>
        <w:pStyle w:val="TOC2"/>
        <w:tabs>
          <w:tab w:val="right" w:leader="dot" w:pos="8306"/>
        </w:tabs>
      </w:pPr>
      <w:hyperlink w:anchor="_Toc20201" w:history="1">
        <w:r>
          <w:rPr>
            <w:rFonts w:ascii="仿宋" w:eastAsia="仿宋" w:hAnsi="仿宋" w:cs="仿宋" w:hint="eastAsia"/>
            <w:lang w:eastAsia="zh-CN"/>
          </w:rPr>
          <w:t>(一)、知识产权管理体系建设</w:t>
        </w:r>
        <w:r>
          <w:tab/>
        </w:r>
        <w:r>
          <w:fldChar w:fldCharType="begin"/>
        </w:r>
        <w:r>
          <w:instrText xml:space="preserve"> PAGEREF _Toc20201 \h </w:instrText>
        </w:r>
        <w:r>
          <w:fldChar w:fldCharType="separate"/>
        </w:r>
        <w:r>
          <w:t>62</w:t>
        </w:r>
        <w:r>
          <w:fldChar w:fldCharType="end"/>
        </w:r>
      </w:hyperlink>
    </w:p>
    <w:p>
      <w:pPr>
        <w:pStyle w:val="TOC2"/>
        <w:tabs>
          <w:tab w:val="right" w:leader="dot" w:pos="8306"/>
        </w:tabs>
      </w:pPr>
      <w:hyperlink w:anchor="_Toc25553" w:history="1">
        <w:r>
          <w:rPr>
            <w:rFonts w:ascii="仿宋" w:eastAsia="仿宋" w:hAnsi="仿宋" w:cs="仿宋" w:hint="eastAsia"/>
            <w:lang w:eastAsia="zh-CN"/>
          </w:rPr>
          <w:t>(二)、知识产权保护措施</w:t>
        </w:r>
        <w:r>
          <w:tab/>
        </w:r>
        <w:r>
          <w:fldChar w:fldCharType="begin"/>
        </w:r>
        <w:r>
          <w:instrText xml:space="preserve"> PAGEREF _Toc25553 \h </w:instrText>
        </w:r>
        <w:r>
          <w:fldChar w:fldCharType="separate"/>
        </w:r>
        <w:r>
          <w:t>63</w:t>
        </w:r>
        <w:r>
          <w:fldChar w:fldCharType="end"/>
        </w:r>
      </w:hyperlink>
    </w:p>
    <w:p>
      <w:pPr>
        <w:pStyle w:val="TOC1"/>
        <w:tabs>
          <w:tab w:val="right" w:leader="dot" w:pos="8306"/>
        </w:tabs>
      </w:pPr>
      <w:hyperlink w:anchor="_Toc28723" w:history="1">
        <w:r>
          <w:rPr>
            <w:rFonts w:ascii="仿宋" w:eastAsia="仿宋" w:hAnsi="仿宋" w:cs="仿宋" w:hint="eastAsia"/>
            <w:lang w:eastAsia="zh-CN"/>
          </w:rPr>
          <w:t>十八、质量管理与控制</w:t>
        </w:r>
        <w:r>
          <w:tab/>
        </w:r>
        <w:r>
          <w:fldChar w:fldCharType="begin"/>
        </w:r>
        <w:r>
          <w:instrText xml:space="preserve"> PAGEREF _Toc28723 \h </w:instrText>
        </w:r>
        <w:r>
          <w:fldChar w:fldCharType="separate"/>
        </w:r>
        <w:r>
          <w:t>65</w:t>
        </w:r>
        <w:r>
          <w:fldChar w:fldCharType="end"/>
        </w:r>
      </w:hyperlink>
    </w:p>
    <w:p>
      <w:pPr>
        <w:pStyle w:val="TOC2"/>
        <w:tabs>
          <w:tab w:val="right" w:leader="dot" w:pos="8306"/>
        </w:tabs>
      </w:pPr>
      <w:hyperlink w:anchor="_Toc6892" w:history="1">
        <w:r>
          <w:rPr>
            <w:rFonts w:ascii="仿宋" w:eastAsia="仿宋" w:hAnsi="仿宋" w:cs="仿宋" w:hint="eastAsia"/>
            <w:lang w:eastAsia="zh-CN"/>
          </w:rPr>
          <w:t>(一)、质量管理体系建设</w:t>
        </w:r>
        <w:r>
          <w:tab/>
        </w:r>
        <w:r>
          <w:fldChar w:fldCharType="begin"/>
        </w:r>
        <w:r>
          <w:instrText xml:space="preserve"> PAGEREF _Toc6892 \h </w:instrText>
        </w:r>
        <w:r>
          <w:fldChar w:fldCharType="separate"/>
        </w:r>
        <w:r>
          <w:t>65</w:t>
        </w:r>
        <w:r>
          <w:fldChar w:fldCharType="end"/>
        </w:r>
      </w:hyperlink>
    </w:p>
    <w:p>
      <w:pPr>
        <w:pStyle w:val="TOC2"/>
        <w:tabs>
          <w:tab w:val="right" w:leader="dot" w:pos="8306"/>
        </w:tabs>
      </w:pPr>
      <w:hyperlink w:anchor="_Toc22416" w:history="1">
        <w:r>
          <w:rPr>
            <w:rFonts w:ascii="仿宋" w:eastAsia="仿宋" w:hAnsi="仿宋" w:cs="仿宋" w:hint="eastAsia"/>
            <w:lang w:eastAsia="zh-CN"/>
          </w:rPr>
          <w:t>(二)、质量控制措施</w:t>
        </w:r>
        <w:r>
          <w:tab/>
        </w:r>
        <w:r>
          <w:fldChar w:fldCharType="begin"/>
        </w:r>
        <w:r>
          <w:instrText xml:space="preserve"> PAGEREF _Toc22416 \h </w:instrText>
        </w:r>
        <w:r>
          <w:fldChar w:fldCharType="separate"/>
        </w:r>
        <w:r>
          <w:t>66</w:t>
        </w:r>
        <w:r>
          <w:fldChar w:fldCharType="end"/>
        </w:r>
      </w:hyperlink>
    </w:p>
    <w:p>
      <w:pPr>
        <w:pStyle w:val="TOC1"/>
        <w:tabs>
          <w:tab w:val="right" w:leader="dot" w:pos="8306"/>
        </w:tabs>
      </w:pPr>
      <w:hyperlink w:anchor="_Toc9705" w:history="1">
        <w:r>
          <w:rPr>
            <w:rFonts w:ascii="仿宋" w:eastAsia="仿宋" w:hAnsi="仿宋" w:cs="仿宋" w:hint="eastAsia"/>
            <w:lang w:eastAsia="zh-CN"/>
          </w:rPr>
          <w:t>十九、产业协同与集群发展</w:t>
        </w:r>
        <w:r>
          <w:tab/>
        </w:r>
        <w:r>
          <w:fldChar w:fldCharType="begin"/>
        </w:r>
        <w:r>
          <w:instrText xml:space="preserve"> PAGEREF _Toc9705 \h </w:instrText>
        </w:r>
        <w:r>
          <w:fldChar w:fldCharType="separate"/>
        </w:r>
        <w:r>
          <w:t>67</w:t>
        </w:r>
        <w:r>
          <w:fldChar w:fldCharType="end"/>
        </w:r>
      </w:hyperlink>
    </w:p>
    <w:p>
      <w:pPr>
        <w:pStyle w:val="TOC2"/>
        <w:tabs>
          <w:tab w:val="right" w:leader="dot" w:pos="8306"/>
        </w:tabs>
      </w:pPr>
      <w:hyperlink w:anchor="_Toc15876" w:history="1">
        <w:r>
          <w:rPr>
            <w:rFonts w:ascii="仿宋" w:eastAsia="仿宋" w:hAnsi="仿宋" w:cs="仿宋" w:hint="eastAsia"/>
            <w:lang w:eastAsia="zh-CN"/>
          </w:rPr>
          <w:t>(一)、产业协同机制建设</w:t>
        </w:r>
        <w:r>
          <w:tab/>
        </w:r>
        <w:r>
          <w:fldChar w:fldCharType="begin"/>
        </w:r>
        <w:r>
          <w:instrText xml:space="preserve"> PAGEREF _Toc15876 \h </w:instrText>
        </w:r>
        <w:r>
          <w:fldChar w:fldCharType="separate"/>
        </w:r>
        <w:r>
          <w:t>67</w:t>
        </w:r>
        <w:r>
          <w:fldChar w:fldCharType="end"/>
        </w:r>
      </w:hyperlink>
    </w:p>
    <w:p>
      <w:pPr>
        <w:pStyle w:val="TOC2"/>
        <w:tabs>
          <w:tab w:val="right" w:leader="dot" w:pos="8306"/>
        </w:tabs>
      </w:pPr>
      <w:hyperlink w:anchor="_Toc31856" w:history="1">
        <w:r>
          <w:rPr>
            <w:rFonts w:ascii="仿宋" w:eastAsia="仿宋" w:hAnsi="仿宋" w:cs="仿宋" w:hint="eastAsia"/>
            <w:lang w:eastAsia="zh-CN"/>
          </w:rPr>
          <w:t>(二)、产业集群培育与发展</w:t>
        </w:r>
        <w:r>
          <w:tab/>
        </w:r>
        <w:r>
          <w:fldChar w:fldCharType="begin"/>
        </w:r>
        <w:r>
          <w:instrText xml:space="preserve"> PAGEREF _Toc31856 \h </w:instrText>
        </w:r>
        <w:r>
          <w:fldChar w:fldCharType="separate"/>
        </w:r>
        <w:r>
          <w:t>69</w:t>
        </w:r>
        <w:r>
          <w:fldChar w:fldCharType="end"/>
        </w:r>
      </w:hyperlink>
    </w:p>
    <w:p>
      <w:pPr>
        <w:pStyle w:val="TOC1"/>
        <w:tabs>
          <w:tab w:val="right" w:leader="dot" w:pos="8306"/>
        </w:tabs>
      </w:pPr>
      <w:hyperlink w:anchor="_Toc15460" w:history="1">
        <w:r>
          <w:rPr>
            <w:rFonts w:ascii="仿宋" w:eastAsia="仿宋" w:hAnsi="仿宋" w:cs="仿宋" w:hint="eastAsia"/>
            <w:lang w:eastAsia="zh-CN"/>
          </w:rPr>
          <w:t>二十、合作与交流机制建立</w:t>
        </w:r>
        <w:r>
          <w:tab/>
        </w:r>
        <w:r>
          <w:fldChar w:fldCharType="begin"/>
        </w:r>
        <w:r>
          <w:instrText xml:space="preserve"> PAGEREF _Toc15460 \h </w:instrText>
        </w:r>
        <w:r>
          <w:fldChar w:fldCharType="separate"/>
        </w:r>
        <w:r>
          <w:t>69</w:t>
        </w:r>
        <w:r>
          <w:fldChar w:fldCharType="end"/>
        </w:r>
      </w:hyperlink>
    </w:p>
    <w:p>
      <w:pPr>
        <w:pStyle w:val="TOC2"/>
        <w:tabs>
          <w:tab w:val="right" w:leader="dot" w:pos="8306"/>
        </w:tabs>
      </w:pPr>
      <w:hyperlink w:anchor="_Toc7310" w:history="1">
        <w:r>
          <w:rPr>
            <w:rFonts w:ascii="仿宋" w:eastAsia="仿宋" w:hAnsi="仿宋" w:cs="仿宋" w:hint="eastAsia"/>
            <w:lang w:eastAsia="zh-CN"/>
          </w:rPr>
          <w:t>(一)、合作伙伴选择与合作方式</w:t>
        </w:r>
        <w:r>
          <w:tab/>
        </w:r>
        <w:r>
          <w:fldChar w:fldCharType="begin"/>
        </w:r>
        <w:r>
          <w:instrText xml:space="preserve"> PAGEREF _Toc7310 \h </w:instrText>
        </w:r>
        <w:r>
          <w:fldChar w:fldCharType="separate"/>
        </w:r>
        <w:r>
          <w:t>69</w:t>
        </w:r>
        <w:r>
          <w:fldChar w:fldCharType="end"/>
        </w:r>
      </w:hyperlink>
    </w:p>
    <w:p>
      <w:pPr>
        <w:pStyle w:val="TOC2"/>
        <w:tabs>
          <w:tab w:val="right" w:leader="dot" w:pos="8306"/>
        </w:tabs>
      </w:pPr>
      <w:hyperlink w:anchor="_Toc9966" w:history="1">
        <w:r>
          <w:rPr>
            <w:rFonts w:ascii="仿宋" w:eastAsia="仿宋" w:hAnsi="仿宋" w:cs="仿宋" w:hint="eastAsia"/>
            <w:lang w:eastAsia="zh-CN"/>
          </w:rPr>
          <w:t>(二)、交流与合作平台搭建</w:t>
        </w:r>
        <w:r>
          <w:tab/>
        </w:r>
        <w:r>
          <w:fldChar w:fldCharType="begin"/>
        </w:r>
        <w:r>
          <w:instrText xml:space="preserve"> PAGEREF _Toc9966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3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04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11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58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一、旅游酒店项目的市场准入条件分析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旅游酒店项目而言，市场准入条件首先取决于政策法规环境。政府对于[行业名称]领域的法规，如环保标准、税收政策、和技术使用规范，直接影响旅游酒店项目的运营和成本结构。例如，若政府针对使用可再生能源的企业提供税收优惠，这将对旅游酒店项目的财务规划产生重要影响。同时，考虑经济环境和消费者偏好的变化对旅游酒店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二、旅游酒店项目的行业规范与合规性要求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旅游酒店项目来说，遵守行业规范和合规性要求是确保项目顺利进行的基础。这包括遵循质量控制标准、安全规定、数据保护法规等。例如，若旅游酒店项目涉及数据处理，须严格遵守相关的数据保护法规。此外，行业内部的自律规范，如产品标准和服务流程，也对于提升旅游酒店项目在行业内的认可度和竞争力至关重要。项目管理团队必须不断更新策略，以应对行业规范和法规的变化，确保旅游酒店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三、旅游酒店项目的竞争格局和战略定位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酒店项目的发展规划中，理解行业的竞争格局对于制定有效的市场策略极为关键。这包括分析主要竞争对手的市场地位、优势及其业务模式。旅游酒店项目面临的竞争对手可能包括大型成熟企业和创新型初创公司，各自采取不同的市场策略。因此，旅游酒店项目需精确地定位自己的市场策略，如专注于产品创新、客户服务或成本效率，以在竞争中占据优势。通过深入的市场和竞争分析，旅游酒店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687"/>
      <w:r>
        <w:rPr>
          <w:rFonts w:ascii="仿宋" w:eastAsia="仿宋" w:hAnsi="仿宋" w:cs="仿宋" w:hint="eastAsia"/>
          <w:sz w:val="28"/>
          <w:lang w:eastAsia="zh-CN"/>
        </w:rPr>
        <w:t>二、旅游酒店项目概论</w:t>
      </w:r>
      <w:bookmarkEnd w:id="6"/>
    </w:p>
    <w:p>
      <w:pPr>
        <w:pStyle w:val="Heading2"/>
        <w:rPr>
          <w:rFonts w:ascii="仿宋" w:eastAsia="仿宋" w:hAnsi="仿宋" w:cs="仿宋" w:hint="eastAsia"/>
          <w:lang w:eastAsia="zh-CN"/>
        </w:rPr>
      </w:pPr>
      <w:bookmarkStart w:id="7" w:name="_Toc450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旅游酒店项目的申报单位是“XXX实业发展公司”，这是一家在其所处行业内备受尊敬的企业。公司自成立以来，通过其在旅游酒店项目中表现出的创新精神和卓越执行力，在市场上赢得了显著的地位。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该公司的法定代表人秦XX，在旅游酒店项目及其他多个行业领域中都有着显著的贡献。秦XX以其出色的领导才能和敏锐的商业洞察力，带领公司在旅游酒店项目等多个领域实现了持续的成长和成功。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旅游酒店项目的重要合作伙伴。公司专注于[行业名称]领域，以创新作为驱动力，不断推动技术进步和市场扩张。在旅游酒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旅游酒店项目中展现了强劲的增长和稳定的财务表现。公司通过有效的策略，在旅游酒店项目中扩大了其市场份额并增强了盈利能力。同时，公司积极承担社会责任，参与各类社会公益项目，增强了其在旅游酒店项目中的品牌形象和社会影响力。</w:t>
      </w:r>
    </w:p>
    <w:p>
      <w:pPr>
        <w:pStyle w:val="Heading2"/>
        <w:ind w:firstLine="560" w:firstLineChars="200"/>
        <w:rPr>
          <w:rFonts w:ascii="仿宋" w:eastAsia="仿宋" w:hAnsi="仿宋" w:cs="仿宋" w:hint="eastAsia"/>
          <w:sz w:val="28"/>
          <w:lang w:eastAsia="zh-CN"/>
        </w:rPr>
      </w:pPr>
      <w:bookmarkStart w:id="8" w:name="_Toc2883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旅游酒店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旅游酒店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8809"/>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9913"/>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https://d.book118.com/577000036104006034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旅游酒店项目建设总纲及方案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C52C38"/>
    <w:rsid w:val="08C52C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000036104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2024-01-19T08:26:00Z</dcterms:created>
  <dcterms:modified xsi:type="dcterms:W3CDTF">2024-01-19T08:26:30Z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94E87091F16A466787B5E379F782D57D_11</vt:lpwstr>
  </property>
  <property fmtid="{D5CDD505-2E9C-101B-9397-08002B2CF9AE}" pid="3" name="KSOProductBuildVer">
    <vt:lpwstr>2052-12.1.0.16120</vt:lpwstr>
  </property>
</Properties>
</file>