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避孕药项目规划设计纲要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49" w:history="1">
        <w:r>
          <w:rPr>
            <w:rFonts w:ascii="仿宋" w:eastAsia="仿宋" w:hAnsi="仿宋" w:cs="仿宋" w:hint="eastAsia"/>
            <w:lang w:eastAsia="zh-CN"/>
          </w:rPr>
          <w:t>概论</w:t>
        </w:r>
        <w:r>
          <w:tab/>
        </w:r>
        <w:r>
          <w:fldChar w:fldCharType="begin"/>
        </w:r>
        <w:r>
          <w:instrText xml:space="preserve"> PAGEREF _Toc11749 \h </w:instrText>
        </w:r>
        <w:r>
          <w:fldChar w:fldCharType="separate"/>
        </w:r>
        <w:r>
          <w:t>3</w:t>
        </w:r>
        <w:r>
          <w:fldChar w:fldCharType="end"/>
        </w:r>
      </w:hyperlink>
    </w:p>
    <w:p>
      <w:pPr>
        <w:pStyle w:val="TOC1"/>
        <w:tabs>
          <w:tab w:val="right" w:leader="dot" w:pos="8306"/>
        </w:tabs>
      </w:pPr>
      <w:hyperlink w:anchor="_Toc6812" w:history="1">
        <w:r>
          <w:rPr>
            <w:rFonts w:ascii="仿宋" w:eastAsia="仿宋" w:hAnsi="仿宋" w:cs="仿宋" w:hint="eastAsia"/>
            <w:lang w:eastAsia="zh-CN"/>
          </w:rPr>
          <w:t>一、避孕药项目建设单位说明</w:t>
        </w:r>
        <w:r>
          <w:tab/>
        </w:r>
        <w:r>
          <w:fldChar w:fldCharType="begin"/>
        </w:r>
        <w:r>
          <w:instrText xml:space="preserve"> PAGEREF _Toc6812 \h </w:instrText>
        </w:r>
        <w:r>
          <w:fldChar w:fldCharType="separate"/>
        </w:r>
        <w:r>
          <w:t>3</w:t>
        </w:r>
        <w:r>
          <w:fldChar w:fldCharType="end"/>
        </w:r>
      </w:hyperlink>
    </w:p>
    <w:p>
      <w:pPr>
        <w:pStyle w:val="TOC2"/>
        <w:tabs>
          <w:tab w:val="right" w:leader="dot" w:pos="8306"/>
        </w:tabs>
      </w:pPr>
      <w:hyperlink w:anchor="_Toc24615" w:history="1">
        <w:r>
          <w:rPr>
            <w:rFonts w:ascii="仿宋" w:eastAsia="仿宋" w:hAnsi="仿宋" w:cs="仿宋" w:hint="eastAsia"/>
            <w:lang w:eastAsia="zh-CN"/>
          </w:rPr>
          <w:t>(一)、避孕药项目承办单位基本情况</w:t>
        </w:r>
        <w:r>
          <w:tab/>
        </w:r>
        <w:r>
          <w:fldChar w:fldCharType="begin"/>
        </w:r>
        <w:r>
          <w:instrText xml:space="preserve"> PAGEREF _Toc24615 \h </w:instrText>
        </w:r>
        <w:r>
          <w:fldChar w:fldCharType="separate"/>
        </w:r>
        <w:r>
          <w:t>3</w:t>
        </w:r>
        <w:r>
          <w:fldChar w:fldCharType="end"/>
        </w:r>
      </w:hyperlink>
    </w:p>
    <w:p>
      <w:pPr>
        <w:pStyle w:val="TOC2"/>
        <w:tabs>
          <w:tab w:val="right" w:leader="dot" w:pos="8306"/>
        </w:tabs>
      </w:pPr>
      <w:hyperlink w:anchor="_Toc8037" w:history="1">
        <w:r>
          <w:rPr>
            <w:rFonts w:ascii="仿宋" w:eastAsia="仿宋" w:hAnsi="仿宋" w:cs="仿宋" w:hint="eastAsia"/>
            <w:lang w:eastAsia="zh-CN"/>
          </w:rPr>
          <w:t>(二)、公司经济效益分析</w:t>
        </w:r>
        <w:r>
          <w:tab/>
        </w:r>
        <w:r>
          <w:fldChar w:fldCharType="begin"/>
        </w:r>
        <w:r>
          <w:instrText xml:space="preserve"> PAGEREF _Toc8037 \h </w:instrText>
        </w:r>
        <w:r>
          <w:fldChar w:fldCharType="separate"/>
        </w:r>
        <w:r>
          <w:t>4</w:t>
        </w:r>
        <w:r>
          <w:fldChar w:fldCharType="end"/>
        </w:r>
      </w:hyperlink>
    </w:p>
    <w:p>
      <w:pPr>
        <w:pStyle w:val="TOC1"/>
        <w:tabs>
          <w:tab w:val="right" w:leader="dot" w:pos="8306"/>
        </w:tabs>
      </w:pPr>
      <w:hyperlink w:anchor="_Toc22844" w:history="1">
        <w:r>
          <w:rPr>
            <w:rFonts w:ascii="仿宋" w:eastAsia="仿宋" w:hAnsi="仿宋" w:cs="仿宋" w:hint="eastAsia"/>
            <w:lang w:eastAsia="zh-CN"/>
          </w:rPr>
          <w:t>二、避孕药项目可持续发展</w:t>
        </w:r>
        <w:r>
          <w:tab/>
        </w:r>
        <w:r>
          <w:fldChar w:fldCharType="begin"/>
        </w:r>
        <w:r>
          <w:instrText xml:space="preserve"> PAGEREF _Toc22844 \h </w:instrText>
        </w:r>
        <w:r>
          <w:fldChar w:fldCharType="separate"/>
        </w:r>
        <w:r>
          <w:t>5</w:t>
        </w:r>
        <w:r>
          <w:fldChar w:fldCharType="end"/>
        </w:r>
      </w:hyperlink>
    </w:p>
    <w:p>
      <w:pPr>
        <w:pStyle w:val="TOC2"/>
        <w:tabs>
          <w:tab w:val="right" w:leader="dot" w:pos="8306"/>
        </w:tabs>
      </w:pPr>
      <w:hyperlink w:anchor="_Toc3959" w:history="1">
        <w:r>
          <w:rPr>
            <w:rFonts w:ascii="仿宋" w:eastAsia="仿宋" w:hAnsi="仿宋" w:cs="仿宋" w:hint="eastAsia"/>
            <w:lang w:eastAsia="zh-CN"/>
          </w:rPr>
          <w:t>(一)、可持续战略与实践</w:t>
        </w:r>
        <w:r>
          <w:tab/>
        </w:r>
        <w:r>
          <w:fldChar w:fldCharType="begin"/>
        </w:r>
        <w:r>
          <w:instrText xml:space="preserve"> PAGEREF _Toc3959 \h </w:instrText>
        </w:r>
        <w:r>
          <w:fldChar w:fldCharType="separate"/>
        </w:r>
        <w:r>
          <w:t>5</w:t>
        </w:r>
        <w:r>
          <w:fldChar w:fldCharType="end"/>
        </w:r>
      </w:hyperlink>
    </w:p>
    <w:p>
      <w:pPr>
        <w:pStyle w:val="TOC2"/>
        <w:tabs>
          <w:tab w:val="right" w:leader="dot" w:pos="8306"/>
        </w:tabs>
      </w:pPr>
      <w:hyperlink w:anchor="_Toc8757" w:history="1">
        <w:r>
          <w:rPr>
            <w:rFonts w:ascii="仿宋" w:eastAsia="仿宋" w:hAnsi="仿宋" w:cs="仿宋" w:hint="eastAsia"/>
            <w:lang w:eastAsia="zh-CN"/>
          </w:rPr>
          <w:t>(二)、环保与社会责任</w:t>
        </w:r>
        <w:r>
          <w:tab/>
        </w:r>
        <w:r>
          <w:fldChar w:fldCharType="begin"/>
        </w:r>
        <w:r>
          <w:instrText xml:space="preserve"> PAGEREF _Toc8757 \h </w:instrText>
        </w:r>
        <w:r>
          <w:fldChar w:fldCharType="separate"/>
        </w:r>
        <w:r>
          <w:t>5</w:t>
        </w:r>
        <w:r>
          <w:fldChar w:fldCharType="end"/>
        </w:r>
      </w:hyperlink>
    </w:p>
    <w:p>
      <w:pPr>
        <w:pStyle w:val="TOC1"/>
        <w:tabs>
          <w:tab w:val="right" w:leader="dot" w:pos="8306"/>
        </w:tabs>
      </w:pPr>
      <w:hyperlink w:anchor="_Toc26525" w:history="1">
        <w:r>
          <w:rPr>
            <w:rFonts w:ascii="仿宋" w:eastAsia="仿宋" w:hAnsi="仿宋" w:cs="仿宋" w:hint="eastAsia"/>
            <w:lang w:eastAsia="zh-CN"/>
          </w:rPr>
          <w:t>三、市场分析、调研</w:t>
        </w:r>
        <w:r>
          <w:tab/>
        </w:r>
        <w:r>
          <w:fldChar w:fldCharType="begin"/>
        </w:r>
        <w:r>
          <w:instrText xml:space="preserve"> PAGEREF _Toc26525 \h </w:instrText>
        </w:r>
        <w:r>
          <w:fldChar w:fldCharType="separate"/>
        </w:r>
        <w:r>
          <w:t>6</w:t>
        </w:r>
        <w:r>
          <w:fldChar w:fldCharType="end"/>
        </w:r>
      </w:hyperlink>
    </w:p>
    <w:p>
      <w:pPr>
        <w:pStyle w:val="TOC2"/>
        <w:tabs>
          <w:tab w:val="right" w:leader="dot" w:pos="8306"/>
        </w:tabs>
      </w:pPr>
      <w:hyperlink w:anchor="_Toc1194" w:history="1">
        <w:r>
          <w:rPr>
            <w:rFonts w:ascii="仿宋" w:eastAsia="仿宋" w:hAnsi="仿宋" w:cs="仿宋" w:hint="eastAsia"/>
            <w:lang w:eastAsia="zh-CN"/>
          </w:rPr>
          <w:t>(一)、避孕药行业分析</w:t>
        </w:r>
        <w:r>
          <w:tab/>
        </w:r>
        <w:r>
          <w:fldChar w:fldCharType="begin"/>
        </w:r>
        <w:r>
          <w:instrText xml:space="preserve"> PAGEREF _Toc1194 \h </w:instrText>
        </w:r>
        <w:r>
          <w:fldChar w:fldCharType="separate"/>
        </w:r>
        <w:r>
          <w:t>6</w:t>
        </w:r>
        <w:r>
          <w:fldChar w:fldCharType="end"/>
        </w:r>
      </w:hyperlink>
    </w:p>
    <w:p>
      <w:pPr>
        <w:pStyle w:val="TOC2"/>
        <w:tabs>
          <w:tab w:val="right" w:leader="dot" w:pos="8306"/>
        </w:tabs>
      </w:pPr>
      <w:hyperlink w:anchor="_Toc29478" w:history="1">
        <w:r>
          <w:rPr>
            <w:rFonts w:ascii="仿宋" w:eastAsia="仿宋" w:hAnsi="仿宋" w:cs="仿宋" w:hint="eastAsia"/>
            <w:lang w:eastAsia="zh-CN"/>
          </w:rPr>
          <w:t>(二)、避孕药市场分析预测</w:t>
        </w:r>
        <w:r>
          <w:tab/>
        </w:r>
        <w:r>
          <w:fldChar w:fldCharType="begin"/>
        </w:r>
        <w:r>
          <w:instrText xml:space="preserve"> PAGEREF _Toc29478 \h </w:instrText>
        </w:r>
        <w:r>
          <w:fldChar w:fldCharType="separate"/>
        </w:r>
        <w:r>
          <w:t>7</w:t>
        </w:r>
        <w:r>
          <w:fldChar w:fldCharType="end"/>
        </w:r>
      </w:hyperlink>
    </w:p>
    <w:p>
      <w:pPr>
        <w:pStyle w:val="TOC1"/>
        <w:tabs>
          <w:tab w:val="right" w:leader="dot" w:pos="8306"/>
        </w:tabs>
      </w:pPr>
      <w:hyperlink w:anchor="_Toc28284" w:history="1">
        <w:r>
          <w:rPr>
            <w:rFonts w:ascii="仿宋" w:eastAsia="仿宋" w:hAnsi="仿宋" w:cs="仿宋" w:hint="eastAsia"/>
            <w:lang w:eastAsia="zh-CN"/>
          </w:rPr>
          <w:t>四、产品规划分析</w:t>
        </w:r>
        <w:r>
          <w:tab/>
        </w:r>
        <w:r>
          <w:fldChar w:fldCharType="begin"/>
        </w:r>
        <w:r>
          <w:instrText xml:space="preserve"> PAGEREF _Toc28284 \h </w:instrText>
        </w:r>
        <w:r>
          <w:fldChar w:fldCharType="separate"/>
        </w:r>
        <w:r>
          <w:t>8</w:t>
        </w:r>
        <w:r>
          <w:fldChar w:fldCharType="end"/>
        </w:r>
      </w:hyperlink>
    </w:p>
    <w:p>
      <w:pPr>
        <w:pStyle w:val="TOC2"/>
        <w:tabs>
          <w:tab w:val="right" w:leader="dot" w:pos="8306"/>
        </w:tabs>
      </w:pPr>
      <w:hyperlink w:anchor="_Toc8461" w:history="1">
        <w:r>
          <w:rPr>
            <w:rFonts w:ascii="仿宋" w:eastAsia="仿宋" w:hAnsi="仿宋" w:cs="仿宋" w:hint="eastAsia"/>
            <w:lang w:eastAsia="zh-CN"/>
          </w:rPr>
          <w:t>(一)、产品规划</w:t>
        </w:r>
        <w:r>
          <w:tab/>
        </w:r>
        <w:r>
          <w:fldChar w:fldCharType="begin"/>
        </w:r>
        <w:r>
          <w:instrText xml:space="preserve"> PAGEREF _Toc8461 \h </w:instrText>
        </w:r>
        <w:r>
          <w:fldChar w:fldCharType="separate"/>
        </w:r>
        <w:r>
          <w:t>8</w:t>
        </w:r>
        <w:r>
          <w:fldChar w:fldCharType="end"/>
        </w:r>
      </w:hyperlink>
    </w:p>
    <w:p>
      <w:pPr>
        <w:pStyle w:val="TOC2"/>
        <w:tabs>
          <w:tab w:val="right" w:leader="dot" w:pos="8306"/>
        </w:tabs>
      </w:pPr>
      <w:hyperlink w:anchor="_Toc28879" w:history="1">
        <w:r>
          <w:rPr>
            <w:rFonts w:ascii="仿宋" w:eastAsia="仿宋" w:hAnsi="仿宋" w:cs="仿宋" w:hint="eastAsia"/>
            <w:lang w:eastAsia="zh-CN"/>
          </w:rPr>
          <w:t>(二)、建设规模</w:t>
        </w:r>
        <w:r>
          <w:tab/>
        </w:r>
        <w:r>
          <w:fldChar w:fldCharType="begin"/>
        </w:r>
        <w:r>
          <w:instrText xml:space="preserve"> PAGEREF _Toc28879 \h </w:instrText>
        </w:r>
        <w:r>
          <w:fldChar w:fldCharType="separate"/>
        </w:r>
        <w:r>
          <w:t>9</w:t>
        </w:r>
        <w:r>
          <w:fldChar w:fldCharType="end"/>
        </w:r>
      </w:hyperlink>
    </w:p>
    <w:p>
      <w:pPr>
        <w:pStyle w:val="TOC1"/>
        <w:tabs>
          <w:tab w:val="right" w:leader="dot" w:pos="8306"/>
        </w:tabs>
      </w:pPr>
      <w:hyperlink w:anchor="_Toc2970" w:history="1">
        <w:r>
          <w:rPr>
            <w:rFonts w:ascii="仿宋" w:eastAsia="仿宋" w:hAnsi="仿宋" w:cs="仿宋" w:hint="eastAsia"/>
            <w:lang w:eastAsia="zh-CN"/>
          </w:rPr>
          <w:t>五、避孕药项目建设背景及必要性分析</w:t>
        </w:r>
        <w:r>
          <w:tab/>
        </w:r>
        <w:r>
          <w:fldChar w:fldCharType="begin"/>
        </w:r>
        <w:r>
          <w:instrText xml:space="preserve"> PAGEREF _Toc2970 \h </w:instrText>
        </w:r>
        <w:r>
          <w:fldChar w:fldCharType="separate"/>
        </w:r>
        <w:r>
          <w:t>10</w:t>
        </w:r>
        <w:r>
          <w:fldChar w:fldCharType="end"/>
        </w:r>
      </w:hyperlink>
    </w:p>
    <w:p>
      <w:pPr>
        <w:pStyle w:val="TOC2"/>
        <w:tabs>
          <w:tab w:val="right" w:leader="dot" w:pos="8306"/>
        </w:tabs>
      </w:pPr>
      <w:hyperlink w:anchor="_Toc7096" w:history="1">
        <w:r>
          <w:rPr>
            <w:rFonts w:ascii="仿宋" w:eastAsia="仿宋" w:hAnsi="仿宋" w:cs="仿宋" w:hint="eastAsia"/>
            <w:lang w:eastAsia="zh-CN"/>
          </w:rPr>
          <w:t>(一)、避孕药项目背景分析</w:t>
        </w:r>
        <w:r>
          <w:tab/>
        </w:r>
        <w:r>
          <w:fldChar w:fldCharType="begin"/>
        </w:r>
        <w:r>
          <w:instrText xml:space="preserve"> PAGEREF _Toc7096 \h </w:instrText>
        </w:r>
        <w:r>
          <w:fldChar w:fldCharType="separate"/>
        </w:r>
        <w:r>
          <w:t>10</w:t>
        </w:r>
        <w:r>
          <w:fldChar w:fldCharType="end"/>
        </w:r>
      </w:hyperlink>
    </w:p>
    <w:p>
      <w:pPr>
        <w:pStyle w:val="TOC2"/>
        <w:tabs>
          <w:tab w:val="right" w:leader="dot" w:pos="8306"/>
        </w:tabs>
      </w:pPr>
      <w:hyperlink w:anchor="_Toc3532" w:history="1">
        <w:r>
          <w:rPr>
            <w:rFonts w:ascii="仿宋" w:eastAsia="仿宋" w:hAnsi="仿宋" w:cs="仿宋" w:hint="eastAsia"/>
            <w:lang w:eastAsia="zh-CN"/>
          </w:rPr>
          <w:t>(二)、避孕药项目建设必要性分析</w:t>
        </w:r>
        <w:r>
          <w:tab/>
        </w:r>
        <w:r>
          <w:fldChar w:fldCharType="begin"/>
        </w:r>
        <w:r>
          <w:instrText xml:space="preserve"> PAGEREF _Toc3532 \h </w:instrText>
        </w:r>
        <w:r>
          <w:fldChar w:fldCharType="separate"/>
        </w:r>
        <w:r>
          <w:t>11</w:t>
        </w:r>
        <w:r>
          <w:fldChar w:fldCharType="end"/>
        </w:r>
      </w:hyperlink>
    </w:p>
    <w:p>
      <w:pPr>
        <w:pStyle w:val="TOC1"/>
        <w:tabs>
          <w:tab w:val="right" w:leader="dot" w:pos="8306"/>
        </w:tabs>
      </w:pPr>
      <w:hyperlink w:anchor="_Toc17522" w:history="1">
        <w:r>
          <w:rPr>
            <w:rFonts w:ascii="仿宋" w:eastAsia="仿宋" w:hAnsi="仿宋" w:cs="仿宋" w:hint="eastAsia"/>
            <w:lang w:eastAsia="zh-CN"/>
          </w:rPr>
          <w:t>六、避孕药项目绩效评估</w:t>
        </w:r>
        <w:r>
          <w:tab/>
        </w:r>
        <w:r>
          <w:fldChar w:fldCharType="begin"/>
        </w:r>
        <w:r>
          <w:instrText xml:space="preserve"> PAGEREF _Toc17522 \h </w:instrText>
        </w:r>
        <w:r>
          <w:fldChar w:fldCharType="separate"/>
        </w:r>
        <w:r>
          <w:t>13</w:t>
        </w:r>
        <w:r>
          <w:fldChar w:fldCharType="end"/>
        </w:r>
      </w:hyperlink>
    </w:p>
    <w:p>
      <w:pPr>
        <w:pStyle w:val="TOC2"/>
        <w:tabs>
          <w:tab w:val="right" w:leader="dot" w:pos="8306"/>
        </w:tabs>
      </w:pPr>
      <w:hyperlink w:anchor="_Toc23883" w:history="1">
        <w:r>
          <w:rPr>
            <w:rFonts w:ascii="仿宋" w:eastAsia="仿宋" w:hAnsi="仿宋" w:cs="仿宋" w:hint="eastAsia"/>
            <w:lang w:eastAsia="zh-CN"/>
          </w:rPr>
          <w:t>(一)、绩效评估指标</w:t>
        </w:r>
        <w:r>
          <w:tab/>
        </w:r>
        <w:r>
          <w:fldChar w:fldCharType="begin"/>
        </w:r>
        <w:r>
          <w:instrText xml:space="preserve"> PAGEREF _Toc23883 \h </w:instrText>
        </w:r>
        <w:r>
          <w:fldChar w:fldCharType="separate"/>
        </w:r>
        <w:r>
          <w:t>13</w:t>
        </w:r>
        <w:r>
          <w:fldChar w:fldCharType="end"/>
        </w:r>
      </w:hyperlink>
    </w:p>
    <w:p>
      <w:pPr>
        <w:pStyle w:val="TOC2"/>
        <w:tabs>
          <w:tab w:val="right" w:leader="dot" w:pos="8306"/>
        </w:tabs>
      </w:pPr>
      <w:hyperlink w:anchor="_Toc29202" w:history="1">
        <w:r>
          <w:rPr>
            <w:rFonts w:ascii="仿宋" w:eastAsia="仿宋" w:hAnsi="仿宋" w:cs="仿宋" w:hint="eastAsia"/>
            <w:lang w:eastAsia="zh-CN"/>
          </w:rPr>
          <w:t>(二)、绩效评估方法</w:t>
        </w:r>
        <w:r>
          <w:tab/>
        </w:r>
        <w:r>
          <w:fldChar w:fldCharType="begin"/>
        </w:r>
        <w:r>
          <w:instrText xml:space="preserve"> PAGEREF _Toc29202 \h </w:instrText>
        </w:r>
        <w:r>
          <w:fldChar w:fldCharType="separate"/>
        </w:r>
        <w:r>
          <w:t>14</w:t>
        </w:r>
        <w:r>
          <w:fldChar w:fldCharType="end"/>
        </w:r>
      </w:hyperlink>
    </w:p>
    <w:p>
      <w:pPr>
        <w:pStyle w:val="TOC2"/>
        <w:tabs>
          <w:tab w:val="right" w:leader="dot" w:pos="8306"/>
        </w:tabs>
      </w:pPr>
      <w:hyperlink w:anchor="_Toc5301" w:history="1">
        <w:r>
          <w:rPr>
            <w:rFonts w:ascii="仿宋" w:eastAsia="仿宋" w:hAnsi="仿宋" w:cs="仿宋" w:hint="eastAsia"/>
            <w:lang w:eastAsia="zh-CN"/>
          </w:rPr>
          <w:t>(三)、绩效评估周期</w:t>
        </w:r>
        <w:r>
          <w:tab/>
        </w:r>
        <w:r>
          <w:fldChar w:fldCharType="begin"/>
        </w:r>
        <w:r>
          <w:instrText xml:space="preserve"> PAGEREF _Toc5301 \h </w:instrText>
        </w:r>
        <w:r>
          <w:fldChar w:fldCharType="separate"/>
        </w:r>
        <w:r>
          <w:t>15</w:t>
        </w:r>
        <w:r>
          <w:fldChar w:fldCharType="end"/>
        </w:r>
      </w:hyperlink>
    </w:p>
    <w:p>
      <w:pPr>
        <w:pStyle w:val="TOC1"/>
        <w:tabs>
          <w:tab w:val="right" w:leader="dot" w:pos="8306"/>
        </w:tabs>
      </w:pPr>
      <w:hyperlink w:anchor="_Toc19736" w:history="1">
        <w:r>
          <w:rPr>
            <w:rFonts w:ascii="仿宋" w:eastAsia="仿宋" w:hAnsi="仿宋" w:cs="仿宋" w:hint="eastAsia"/>
            <w:lang w:eastAsia="zh-CN"/>
          </w:rPr>
          <w:t>七、避孕药项目环境影响分析</w:t>
        </w:r>
        <w:r>
          <w:tab/>
        </w:r>
        <w:r>
          <w:fldChar w:fldCharType="begin"/>
        </w:r>
        <w:r>
          <w:instrText xml:space="preserve"> PAGEREF _Toc19736 \h </w:instrText>
        </w:r>
        <w:r>
          <w:fldChar w:fldCharType="separate"/>
        </w:r>
        <w:r>
          <w:t>16</w:t>
        </w:r>
        <w:r>
          <w:fldChar w:fldCharType="end"/>
        </w:r>
      </w:hyperlink>
    </w:p>
    <w:p>
      <w:pPr>
        <w:pStyle w:val="TOC2"/>
        <w:tabs>
          <w:tab w:val="right" w:leader="dot" w:pos="8306"/>
        </w:tabs>
      </w:pPr>
      <w:hyperlink w:anchor="_Toc14717" w:history="1">
        <w:r>
          <w:rPr>
            <w:rFonts w:ascii="仿宋" w:eastAsia="仿宋" w:hAnsi="仿宋" w:cs="仿宋" w:hint="eastAsia"/>
            <w:lang w:eastAsia="zh-CN"/>
          </w:rPr>
          <w:t>(一)、建设区域环境质量现状</w:t>
        </w:r>
        <w:r>
          <w:tab/>
        </w:r>
        <w:r>
          <w:fldChar w:fldCharType="begin"/>
        </w:r>
        <w:r>
          <w:instrText xml:space="preserve"> PAGEREF _Toc14717 \h </w:instrText>
        </w:r>
        <w:r>
          <w:fldChar w:fldCharType="separate"/>
        </w:r>
        <w:r>
          <w:t>16</w:t>
        </w:r>
        <w:r>
          <w:fldChar w:fldCharType="end"/>
        </w:r>
      </w:hyperlink>
    </w:p>
    <w:p>
      <w:pPr>
        <w:pStyle w:val="TOC2"/>
        <w:tabs>
          <w:tab w:val="right" w:leader="dot" w:pos="8306"/>
        </w:tabs>
      </w:pPr>
      <w:hyperlink w:anchor="_Toc4175" w:history="1">
        <w:r>
          <w:rPr>
            <w:rFonts w:ascii="仿宋" w:eastAsia="仿宋" w:hAnsi="仿宋" w:cs="仿宋" w:hint="eastAsia"/>
            <w:lang w:eastAsia="zh-CN"/>
          </w:rPr>
          <w:t>(二)、建设期环境保护</w:t>
        </w:r>
        <w:r>
          <w:tab/>
        </w:r>
        <w:r>
          <w:fldChar w:fldCharType="begin"/>
        </w:r>
        <w:r>
          <w:instrText xml:space="preserve"> PAGEREF _Toc4175 \h </w:instrText>
        </w:r>
        <w:r>
          <w:fldChar w:fldCharType="separate"/>
        </w:r>
        <w:r>
          <w:t>17</w:t>
        </w:r>
        <w:r>
          <w:fldChar w:fldCharType="end"/>
        </w:r>
      </w:hyperlink>
    </w:p>
    <w:p>
      <w:pPr>
        <w:pStyle w:val="TOC2"/>
        <w:tabs>
          <w:tab w:val="right" w:leader="dot" w:pos="8306"/>
        </w:tabs>
      </w:pPr>
      <w:hyperlink w:anchor="_Toc25028" w:history="1">
        <w:r>
          <w:rPr>
            <w:rFonts w:ascii="仿宋" w:eastAsia="仿宋" w:hAnsi="仿宋" w:cs="仿宋" w:hint="eastAsia"/>
            <w:lang w:eastAsia="zh-CN"/>
          </w:rPr>
          <w:t>(三)、运营期环境保护</w:t>
        </w:r>
        <w:r>
          <w:tab/>
        </w:r>
        <w:r>
          <w:fldChar w:fldCharType="begin"/>
        </w:r>
        <w:r>
          <w:instrText xml:space="preserve"> PAGEREF _Toc25028 \h </w:instrText>
        </w:r>
        <w:r>
          <w:fldChar w:fldCharType="separate"/>
        </w:r>
        <w:r>
          <w:t>19</w:t>
        </w:r>
        <w:r>
          <w:fldChar w:fldCharType="end"/>
        </w:r>
      </w:hyperlink>
    </w:p>
    <w:p>
      <w:pPr>
        <w:pStyle w:val="TOC2"/>
        <w:tabs>
          <w:tab w:val="right" w:leader="dot" w:pos="8306"/>
        </w:tabs>
      </w:pPr>
      <w:hyperlink w:anchor="_Toc11733" w:history="1">
        <w:r>
          <w:rPr>
            <w:rFonts w:ascii="仿宋" w:eastAsia="仿宋" w:hAnsi="仿宋" w:cs="仿宋" w:hint="eastAsia"/>
            <w:lang w:eastAsia="zh-CN"/>
          </w:rPr>
          <w:t>(四)、避孕药项目建设对区域经济的影响</w:t>
        </w:r>
        <w:r>
          <w:tab/>
        </w:r>
        <w:r>
          <w:fldChar w:fldCharType="begin"/>
        </w:r>
        <w:r>
          <w:instrText xml:space="preserve"> PAGEREF _Toc11733 \h </w:instrText>
        </w:r>
        <w:r>
          <w:fldChar w:fldCharType="separate"/>
        </w:r>
        <w:r>
          <w:t>20</w:t>
        </w:r>
        <w:r>
          <w:fldChar w:fldCharType="end"/>
        </w:r>
      </w:hyperlink>
    </w:p>
    <w:p>
      <w:pPr>
        <w:pStyle w:val="TOC2"/>
        <w:tabs>
          <w:tab w:val="right" w:leader="dot" w:pos="8306"/>
        </w:tabs>
      </w:pPr>
      <w:hyperlink w:anchor="_Toc450" w:history="1">
        <w:r>
          <w:rPr>
            <w:rFonts w:ascii="仿宋" w:eastAsia="仿宋" w:hAnsi="仿宋" w:cs="仿宋" w:hint="eastAsia"/>
            <w:lang w:eastAsia="zh-CN"/>
          </w:rPr>
          <w:t>(五)、废弃物处理</w:t>
        </w:r>
        <w:r>
          <w:tab/>
        </w:r>
        <w:r>
          <w:fldChar w:fldCharType="begin"/>
        </w:r>
        <w:r>
          <w:instrText xml:space="preserve"> PAGEREF _Toc450 \h </w:instrText>
        </w:r>
        <w:r>
          <w:fldChar w:fldCharType="separate"/>
        </w:r>
        <w:r>
          <w:t>22</w:t>
        </w:r>
        <w:r>
          <w:fldChar w:fldCharType="end"/>
        </w:r>
      </w:hyperlink>
    </w:p>
    <w:p>
      <w:pPr>
        <w:pStyle w:val="TOC2"/>
        <w:tabs>
          <w:tab w:val="right" w:leader="dot" w:pos="8306"/>
        </w:tabs>
      </w:pPr>
      <w:hyperlink w:anchor="_Toc12616" w:history="1">
        <w:r>
          <w:rPr>
            <w:rFonts w:ascii="仿宋" w:eastAsia="仿宋" w:hAnsi="仿宋" w:cs="仿宋" w:hint="eastAsia"/>
            <w:lang w:eastAsia="zh-CN"/>
          </w:rPr>
          <w:t>(六)、特殊环境影响分析</w:t>
        </w:r>
        <w:r>
          <w:tab/>
        </w:r>
        <w:r>
          <w:fldChar w:fldCharType="begin"/>
        </w:r>
        <w:r>
          <w:instrText xml:space="preserve"> PAGEREF _Toc12616 \h </w:instrText>
        </w:r>
        <w:r>
          <w:fldChar w:fldCharType="separate"/>
        </w:r>
        <w:r>
          <w:t>23</w:t>
        </w:r>
        <w:r>
          <w:fldChar w:fldCharType="end"/>
        </w:r>
      </w:hyperlink>
    </w:p>
    <w:p>
      <w:pPr>
        <w:pStyle w:val="TOC2"/>
        <w:tabs>
          <w:tab w:val="right" w:leader="dot" w:pos="8306"/>
        </w:tabs>
      </w:pPr>
      <w:hyperlink w:anchor="_Toc26050" w:history="1">
        <w:r>
          <w:rPr>
            <w:rFonts w:ascii="仿宋" w:eastAsia="仿宋" w:hAnsi="仿宋" w:cs="仿宋" w:hint="eastAsia"/>
            <w:lang w:eastAsia="zh-CN"/>
          </w:rPr>
          <w:t>(七)、清洁生产</w:t>
        </w:r>
        <w:r>
          <w:tab/>
        </w:r>
        <w:r>
          <w:fldChar w:fldCharType="begin"/>
        </w:r>
        <w:r>
          <w:instrText xml:space="preserve"> PAGEREF _Toc26050 \h </w:instrText>
        </w:r>
        <w:r>
          <w:fldChar w:fldCharType="separate"/>
        </w:r>
        <w:r>
          <w:t>24</w:t>
        </w:r>
        <w:r>
          <w:fldChar w:fldCharType="end"/>
        </w:r>
      </w:hyperlink>
    </w:p>
    <w:p>
      <w:pPr>
        <w:pStyle w:val="TOC2"/>
        <w:tabs>
          <w:tab w:val="right" w:leader="dot" w:pos="8306"/>
        </w:tabs>
      </w:pPr>
      <w:hyperlink w:anchor="_Toc28771" w:history="1">
        <w:r>
          <w:rPr>
            <w:rFonts w:ascii="仿宋" w:eastAsia="仿宋" w:hAnsi="仿宋" w:cs="仿宋" w:hint="eastAsia"/>
            <w:lang w:eastAsia="zh-CN"/>
          </w:rPr>
          <w:t>(八)、环境保护综合评价</w:t>
        </w:r>
        <w:r>
          <w:tab/>
        </w:r>
        <w:r>
          <w:fldChar w:fldCharType="begin"/>
        </w:r>
        <w:r>
          <w:instrText xml:space="preserve"> PAGEREF _Toc28771 \h </w:instrText>
        </w:r>
        <w:r>
          <w:fldChar w:fldCharType="separate"/>
        </w:r>
        <w:r>
          <w:t>25</w:t>
        </w:r>
        <w:r>
          <w:fldChar w:fldCharType="end"/>
        </w:r>
      </w:hyperlink>
    </w:p>
    <w:p>
      <w:pPr>
        <w:pStyle w:val="TOC1"/>
        <w:tabs>
          <w:tab w:val="right" w:leader="dot" w:pos="8306"/>
        </w:tabs>
      </w:pPr>
      <w:hyperlink w:anchor="_Toc17601" w:history="1">
        <w:r>
          <w:rPr>
            <w:rFonts w:ascii="仿宋" w:eastAsia="仿宋" w:hAnsi="仿宋" w:cs="仿宋" w:hint="eastAsia"/>
            <w:lang w:eastAsia="zh-CN"/>
          </w:rPr>
          <w:t>八、避孕药项目人力资源培养与发展</w:t>
        </w:r>
        <w:r>
          <w:tab/>
        </w:r>
        <w:r>
          <w:fldChar w:fldCharType="begin"/>
        </w:r>
        <w:r>
          <w:instrText xml:space="preserve"> PAGEREF _Toc17601 \h </w:instrText>
        </w:r>
        <w:r>
          <w:fldChar w:fldCharType="separate"/>
        </w:r>
        <w:r>
          <w:t>26</w:t>
        </w:r>
        <w:r>
          <w:fldChar w:fldCharType="end"/>
        </w:r>
      </w:hyperlink>
    </w:p>
    <w:p>
      <w:pPr>
        <w:pStyle w:val="TOC2"/>
        <w:tabs>
          <w:tab w:val="right" w:leader="dot" w:pos="8306"/>
        </w:tabs>
      </w:pPr>
      <w:hyperlink w:anchor="_Toc26010" w:history="1">
        <w:r>
          <w:rPr>
            <w:rFonts w:ascii="仿宋" w:eastAsia="仿宋" w:hAnsi="仿宋" w:cs="仿宋" w:hint="eastAsia"/>
            <w:lang w:eastAsia="zh-CN"/>
          </w:rPr>
          <w:t>(一)、人才需求与规划</w:t>
        </w:r>
        <w:r>
          <w:tab/>
        </w:r>
        <w:r>
          <w:fldChar w:fldCharType="begin"/>
        </w:r>
        <w:r>
          <w:instrText xml:space="preserve"> PAGEREF _Toc26010 \h </w:instrText>
        </w:r>
        <w:r>
          <w:fldChar w:fldCharType="separate"/>
        </w:r>
        <w:r>
          <w:t>26</w:t>
        </w:r>
        <w:r>
          <w:fldChar w:fldCharType="end"/>
        </w:r>
      </w:hyperlink>
    </w:p>
    <w:p>
      <w:pPr>
        <w:pStyle w:val="TOC2"/>
        <w:tabs>
          <w:tab w:val="right" w:leader="dot" w:pos="8306"/>
        </w:tabs>
      </w:pPr>
      <w:hyperlink w:anchor="_Toc31013" w:history="1">
        <w:r>
          <w:rPr>
            <w:rFonts w:ascii="仿宋" w:eastAsia="仿宋" w:hAnsi="仿宋" w:cs="仿宋" w:hint="eastAsia"/>
            <w:lang w:eastAsia="zh-CN"/>
          </w:rPr>
          <w:t>(二)、培训与发展计划</w:t>
        </w:r>
        <w:r>
          <w:tab/>
        </w:r>
        <w:r>
          <w:fldChar w:fldCharType="begin"/>
        </w:r>
        <w:r>
          <w:instrText xml:space="preserve"> PAGEREF _Toc31013 \h </w:instrText>
        </w:r>
        <w:r>
          <w:fldChar w:fldCharType="separate"/>
        </w:r>
        <w:r>
          <w:t>27</w:t>
        </w:r>
        <w:r>
          <w:fldChar w:fldCharType="end"/>
        </w:r>
      </w:hyperlink>
    </w:p>
    <w:p>
      <w:pPr>
        <w:pStyle w:val="TOC1"/>
        <w:tabs>
          <w:tab w:val="right" w:leader="dot" w:pos="8306"/>
        </w:tabs>
      </w:pPr>
      <w:hyperlink w:anchor="_Toc11377" w:history="1">
        <w:r>
          <w:rPr>
            <w:rFonts w:ascii="仿宋" w:eastAsia="仿宋" w:hAnsi="仿宋" w:cs="仿宋" w:hint="eastAsia"/>
            <w:lang w:eastAsia="zh-CN"/>
          </w:rPr>
          <w:t>九、避孕药项目风险管理</w:t>
        </w:r>
        <w:r>
          <w:tab/>
        </w:r>
        <w:r>
          <w:fldChar w:fldCharType="begin"/>
        </w:r>
        <w:r>
          <w:instrText xml:space="preserve"> PAGEREF _Toc11377 \h </w:instrText>
        </w:r>
        <w:r>
          <w:fldChar w:fldCharType="separate"/>
        </w:r>
        <w:r>
          <w:t>27</w:t>
        </w:r>
        <w:r>
          <w:fldChar w:fldCharType="end"/>
        </w:r>
      </w:hyperlink>
    </w:p>
    <w:p>
      <w:pPr>
        <w:pStyle w:val="TOC2"/>
        <w:tabs>
          <w:tab w:val="right" w:leader="dot" w:pos="8306"/>
        </w:tabs>
      </w:pPr>
      <w:hyperlink w:anchor="_Toc6197" w:history="1">
        <w:r>
          <w:rPr>
            <w:rFonts w:ascii="仿宋" w:eastAsia="仿宋" w:hAnsi="仿宋" w:cs="仿宋" w:hint="eastAsia"/>
            <w:lang w:eastAsia="zh-CN"/>
          </w:rPr>
          <w:t>(一)、风险识别与评估</w:t>
        </w:r>
        <w:r>
          <w:tab/>
        </w:r>
        <w:r>
          <w:fldChar w:fldCharType="begin"/>
        </w:r>
        <w:r>
          <w:instrText xml:space="preserve"> PAGEREF _Toc6197 \h </w:instrText>
        </w:r>
        <w:r>
          <w:fldChar w:fldCharType="separate"/>
        </w:r>
        <w:r>
          <w:t>27</w:t>
        </w:r>
        <w:r>
          <w:fldChar w:fldCharType="end"/>
        </w:r>
      </w:hyperlink>
    </w:p>
    <w:p>
      <w:pPr>
        <w:pStyle w:val="TOC2"/>
        <w:tabs>
          <w:tab w:val="right" w:leader="dot" w:pos="8306"/>
        </w:tabs>
      </w:pPr>
      <w:hyperlink w:anchor="_Toc5534" w:history="1">
        <w:r>
          <w:rPr>
            <w:rFonts w:ascii="仿宋" w:eastAsia="仿宋" w:hAnsi="仿宋" w:cs="仿宋" w:hint="eastAsia"/>
            <w:lang w:eastAsia="zh-CN"/>
          </w:rPr>
          <w:t>(二)、风险应对策略</w:t>
        </w:r>
        <w:r>
          <w:tab/>
        </w:r>
        <w:r>
          <w:fldChar w:fldCharType="begin"/>
        </w:r>
        <w:r>
          <w:instrText xml:space="preserve"> PAGEREF _Toc5534 \h </w:instrText>
        </w:r>
        <w:r>
          <w:fldChar w:fldCharType="separate"/>
        </w:r>
        <w:r>
          <w:t>28</w:t>
        </w:r>
        <w:r>
          <w:fldChar w:fldCharType="end"/>
        </w:r>
      </w:hyperlink>
    </w:p>
    <w:p>
      <w:pPr>
        <w:pStyle w:val="TOC2"/>
        <w:tabs>
          <w:tab w:val="right" w:leader="dot" w:pos="8306"/>
        </w:tabs>
      </w:pPr>
      <w:hyperlink w:anchor="_Toc9778" w:history="1">
        <w:r>
          <w:rPr>
            <w:rFonts w:ascii="仿宋" w:eastAsia="仿宋" w:hAnsi="仿宋" w:cs="仿宋" w:hint="eastAsia"/>
            <w:lang w:eastAsia="zh-CN"/>
          </w:rPr>
          <w:t>(三)、风险监控与控制</w:t>
        </w:r>
        <w:r>
          <w:tab/>
        </w:r>
        <w:r>
          <w:fldChar w:fldCharType="begin"/>
        </w:r>
        <w:r>
          <w:instrText xml:space="preserve"> PAGEREF _Toc9778 \h </w:instrText>
        </w:r>
        <w:r>
          <w:fldChar w:fldCharType="separate"/>
        </w:r>
        <w:r>
          <w:t>30</w:t>
        </w:r>
        <w:r>
          <w:fldChar w:fldCharType="end"/>
        </w:r>
      </w:hyperlink>
    </w:p>
    <w:p>
      <w:pPr>
        <w:pStyle w:val="TOC1"/>
        <w:tabs>
          <w:tab w:val="right" w:leader="dot" w:pos="8306"/>
        </w:tabs>
      </w:pPr>
      <w:hyperlink w:anchor="_Toc14653" w:history="1">
        <w:r>
          <w:rPr>
            <w:rFonts w:ascii="仿宋" w:eastAsia="仿宋" w:hAnsi="仿宋" w:cs="仿宋" w:hint="eastAsia"/>
            <w:lang w:eastAsia="zh-CN"/>
          </w:rPr>
          <w:t>十、生产安全保护</w:t>
        </w:r>
        <w:r>
          <w:tab/>
        </w:r>
        <w:r>
          <w:fldChar w:fldCharType="begin"/>
        </w:r>
        <w:r>
          <w:instrText xml:space="preserve"> PAGEREF _Toc14653 \h </w:instrText>
        </w:r>
        <w:r>
          <w:fldChar w:fldCharType="separate"/>
        </w:r>
        <w:r>
          <w:t>31</w:t>
        </w:r>
        <w:r>
          <w:fldChar w:fldCharType="end"/>
        </w:r>
      </w:hyperlink>
    </w:p>
    <w:p>
      <w:pPr>
        <w:pStyle w:val="TOC2"/>
        <w:tabs>
          <w:tab w:val="right" w:leader="dot" w:pos="8306"/>
        </w:tabs>
      </w:pPr>
      <w:hyperlink w:anchor="_Toc21561" w:history="1">
        <w:r>
          <w:rPr>
            <w:rFonts w:ascii="仿宋" w:eastAsia="仿宋" w:hAnsi="仿宋" w:cs="仿宋" w:hint="eastAsia"/>
            <w:lang w:eastAsia="zh-CN"/>
          </w:rPr>
          <w:t>(一)、消防安全</w:t>
        </w:r>
        <w:r>
          <w:tab/>
        </w:r>
        <w:r>
          <w:fldChar w:fldCharType="begin"/>
        </w:r>
        <w:r>
          <w:instrText xml:space="preserve"> PAGEREF _Toc21561 \h </w:instrText>
        </w:r>
        <w:r>
          <w:fldChar w:fldCharType="separate"/>
        </w:r>
        <w:r>
          <w:t>31</w:t>
        </w:r>
        <w:r>
          <w:fldChar w:fldCharType="end"/>
        </w:r>
      </w:hyperlink>
    </w:p>
    <w:p>
      <w:pPr>
        <w:pStyle w:val="TOC2"/>
        <w:tabs>
          <w:tab w:val="right" w:leader="dot" w:pos="8306"/>
        </w:tabs>
      </w:pPr>
      <w:hyperlink w:anchor="_Toc24476" w:history="1">
        <w:r>
          <w:rPr>
            <w:rFonts w:ascii="仿宋" w:eastAsia="仿宋" w:hAnsi="仿宋" w:cs="仿宋" w:hint="eastAsia"/>
            <w:lang w:eastAsia="zh-CN"/>
          </w:rPr>
          <w:t>(二)、防火防爆总图布置措施</w:t>
        </w:r>
        <w:r>
          <w:tab/>
        </w:r>
        <w:r>
          <w:fldChar w:fldCharType="begin"/>
        </w:r>
        <w:r>
          <w:instrText xml:space="preserve"> PAGEREF _Toc24476 \h </w:instrText>
        </w:r>
        <w:r>
          <w:fldChar w:fldCharType="separate"/>
        </w:r>
        <w:r>
          <w:t>33</w:t>
        </w:r>
        <w:r>
          <w:fldChar w:fldCharType="end"/>
        </w:r>
      </w:hyperlink>
    </w:p>
    <w:p>
      <w:pPr>
        <w:pStyle w:val="TOC2"/>
        <w:tabs>
          <w:tab w:val="right" w:leader="dot" w:pos="8306"/>
        </w:tabs>
      </w:pPr>
      <w:hyperlink w:anchor="_Toc24164" w:history="1">
        <w:r>
          <w:rPr>
            <w:rFonts w:ascii="仿宋" w:eastAsia="仿宋" w:hAnsi="仿宋" w:cs="仿宋" w:hint="eastAsia"/>
            <w:lang w:eastAsia="zh-CN"/>
          </w:rPr>
          <w:t>(三)、自然灾害防范措施</w:t>
        </w:r>
        <w:r>
          <w:tab/>
        </w:r>
        <w:r>
          <w:fldChar w:fldCharType="begin"/>
        </w:r>
        <w:r>
          <w:instrText xml:space="preserve"> PAGEREF _Toc24164 \h </w:instrText>
        </w:r>
        <w:r>
          <w:fldChar w:fldCharType="separate"/>
        </w:r>
        <w:r>
          <w:t>33</w:t>
        </w:r>
        <w:r>
          <w:fldChar w:fldCharType="end"/>
        </w:r>
      </w:hyperlink>
    </w:p>
    <w:p>
      <w:pPr>
        <w:pStyle w:val="TOC2"/>
        <w:tabs>
          <w:tab w:val="right" w:leader="dot" w:pos="8306"/>
        </w:tabs>
      </w:pPr>
      <w:hyperlink w:anchor="_Toc7525" w:history="1">
        <w:r>
          <w:rPr>
            <w:rFonts w:ascii="仿宋" w:eastAsia="仿宋" w:hAnsi="仿宋" w:cs="仿宋" w:hint="eastAsia"/>
            <w:lang w:eastAsia="zh-CN"/>
          </w:rPr>
          <w:t>(四)、安全色及安全标志使用要求</w:t>
        </w:r>
        <w:r>
          <w:tab/>
        </w:r>
        <w:r>
          <w:fldChar w:fldCharType="begin"/>
        </w:r>
        <w:r>
          <w:instrText xml:space="preserve"> PAGEREF _Toc7525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058" w:history="1">
        <w:r>
          <w:rPr>
            <w:rFonts w:ascii="仿宋" w:eastAsia="仿宋" w:hAnsi="仿宋" w:cs="仿宋" w:hint="eastAsia"/>
            <w:lang w:eastAsia="zh-CN"/>
          </w:rPr>
          <w:t>(五)、防尘防毒措施</w:t>
        </w:r>
        <w:r>
          <w:tab/>
        </w:r>
        <w:r>
          <w:fldChar w:fldCharType="begin"/>
        </w:r>
        <w:r>
          <w:instrText xml:space="preserve"> PAGEREF _Toc5058 \h </w:instrText>
        </w:r>
        <w:r>
          <w:fldChar w:fldCharType="separate"/>
        </w:r>
        <w:r>
          <w:t>35</w:t>
        </w:r>
        <w:r>
          <w:fldChar w:fldCharType="end"/>
        </w:r>
      </w:hyperlink>
    </w:p>
    <w:p>
      <w:pPr>
        <w:pStyle w:val="TOC2"/>
        <w:tabs>
          <w:tab w:val="right" w:leader="dot" w:pos="8306"/>
        </w:tabs>
      </w:pPr>
      <w:hyperlink w:anchor="_Toc9787" w:history="1">
        <w:r>
          <w:rPr>
            <w:rFonts w:ascii="仿宋" w:eastAsia="仿宋" w:hAnsi="仿宋" w:cs="仿宋" w:hint="eastAsia"/>
            <w:lang w:eastAsia="zh-CN"/>
          </w:rPr>
          <w:t>(六)、防静电、触电防护及防雷措施</w:t>
        </w:r>
        <w:r>
          <w:tab/>
        </w:r>
        <w:r>
          <w:fldChar w:fldCharType="begin"/>
        </w:r>
        <w:r>
          <w:instrText xml:space="preserve"> PAGEREF _Toc9787 \h </w:instrText>
        </w:r>
        <w:r>
          <w:fldChar w:fldCharType="separate"/>
        </w:r>
        <w:r>
          <w:t>36</w:t>
        </w:r>
        <w:r>
          <w:fldChar w:fldCharType="end"/>
        </w:r>
      </w:hyperlink>
    </w:p>
    <w:p>
      <w:pPr>
        <w:pStyle w:val="TOC2"/>
        <w:tabs>
          <w:tab w:val="right" w:leader="dot" w:pos="8306"/>
        </w:tabs>
      </w:pPr>
      <w:hyperlink w:anchor="_Toc7953" w:history="1">
        <w:r>
          <w:rPr>
            <w:rFonts w:ascii="仿宋" w:eastAsia="仿宋" w:hAnsi="仿宋" w:cs="仿宋" w:hint="eastAsia"/>
            <w:lang w:eastAsia="zh-CN"/>
          </w:rPr>
          <w:t>(七)、机械设备安全保障措施</w:t>
        </w:r>
        <w:r>
          <w:tab/>
        </w:r>
        <w:r>
          <w:fldChar w:fldCharType="begin"/>
        </w:r>
        <w:r>
          <w:instrText xml:space="preserve"> PAGEREF _Toc7953 \h </w:instrText>
        </w:r>
        <w:r>
          <w:fldChar w:fldCharType="separate"/>
        </w:r>
        <w:r>
          <w:t>37</w:t>
        </w:r>
        <w:r>
          <w:fldChar w:fldCharType="end"/>
        </w:r>
      </w:hyperlink>
    </w:p>
    <w:p>
      <w:pPr>
        <w:pStyle w:val="TOC1"/>
        <w:tabs>
          <w:tab w:val="right" w:leader="dot" w:pos="8306"/>
        </w:tabs>
      </w:pPr>
      <w:hyperlink w:anchor="_Toc12539" w:history="1">
        <w:r>
          <w:rPr>
            <w:rFonts w:ascii="仿宋" w:eastAsia="仿宋" w:hAnsi="仿宋" w:cs="仿宋" w:hint="eastAsia"/>
            <w:lang w:eastAsia="zh-CN"/>
          </w:rPr>
          <w:t>十一、避孕药项目经营效益</w:t>
        </w:r>
        <w:r>
          <w:tab/>
        </w:r>
        <w:r>
          <w:fldChar w:fldCharType="begin"/>
        </w:r>
        <w:r>
          <w:instrText xml:space="preserve"> PAGEREF _Toc12539 \h </w:instrText>
        </w:r>
        <w:r>
          <w:fldChar w:fldCharType="separate"/>
        </w:r>
        <w:r>
          <w:t>39</w:t>
        </w:r>
        <w:r>
          <w:fldChar w:fldCharType="end"/>
        </w:r>
      </w:hyperlink>
    </w:p>
    <w:p>
      <w:pPr>
        <w:pStyle w:val="TOC2"/>
        <w:tabs>
          <w:tab w:val="right" w:leader="dot" w:pos="8306"/>
        </w:tabs>
      </w:pPr>
      <w:hyperlink w:anchor="_Toc7789" w:history="1">
        <w:r>
          <w:rPr>
            <w:rFonts w:ascii="仿宋" w:eastAsia="仿宋" w:hAnsi="仿宋" w:cs="仿宋" w:hint="eastAsia"/>
            <w:lang w:eastAsia="zh-CN"/>
          </w:rPr>
          <w:t>(一)、经济评价财务测算</w:t>
        </w:r>
        <w:r>
          <w:tab/>
        </w:r>
        <w:r>
          <w:fldChar w:fldCharType="begin"/>
        </w:r>
        <w:r>
          <w:instrText xml:space="preserve"> PAGEREF _Toc7789 \h </w:instrText>
        </w:r>
        <w:r>
          <w:fldChar w:fldCharType="separate"/>
        </w:r>
        <w:r>
          <w:t>39</w:t>
        </w:r>
        <w:r>
          <w:fldChar w:fldCharType="end"/>
        </w:r>
      </w:hyperlink>
    </w:p>
    <w:p>
      <w:pPr>
        <w:pStyle w:val="TOC2"/>
        <w:tabs>
          <w:tab w:val="right" w:leader="dot" w:pos="8306"/>
        </w:tabs>
      </w:pPr>
      <w:hyperlink w:anchor="_Toc25404" w:history="1">
        <w:r>
          <w:rPr>
            <w:rFonts w:ascii="仿宋" w:eastAsia="仿宋" w:hAnsi="仿宋" w:cs="仿宋" w:hint="eastAsia"/>
            <w:lang w:eastAsia="zh-CN"/>
          </w:rPr>
          <w:t>(二)、避孕药项目盈利能力分析</w:t>
        </w:r>
        <w:r>
          <w:tab/>
        </w:r>
        <w:r>
          <w:fldChar w:fldCharType="begin"/>
        </w:r>
        <w:r>
          <w:instrText xml:space="preserve"> PAGEREF _Toc25404 \h </w:instrText>
        </w:r>
        <w:r>
          <w:fldChar w:fldCharType="separate"/>
        </w:r>
        <w:r>
          <w:t>40</w:t>
        </w:r>
        <w:r>
          <w:fldChar w:fldCharType="end"/>
        </w:r>
      </w:hyperlink>
    </w:p>
    <w:p>
      <w:pPr>
        <w:pStyle w:val="TOC1"/>
        <w:tabs>
          <w:tab w:val="right" w:leader="dot" w:pos="8306"/>
        </w:tabs>
      </w:pPr>
      <w:hyperlink w:anchor="_Toc18763" w:history="1">
        <w:r>
          <w:rPr>
            <w:rFonts w:ascii="仿宋" w:eastAsia="仿宋" w:hAnsi="仿宋" w:cs="仿宋" w:hint="eastAsia"/>
            <w:lang w:eastAsia="zh-CN"/>
          </w:rPr>
          <w:t>十二、避孕药项目创新与研发</w:t>
        </w:r>
        <w:r>
          <w:tab/>
        </w:r>
        <w:r>
          <w:fldChar w:fldCharType="begin"/>
        </w:r>
        <w:r>
          <w:instrText xml:space="preserve"> PAGEREF _Toc18763 \h </w:instrText>
        </w:r>
        <w:r>
          <w:fldChar w:fldCharType="separate"/>
        </w:r>
        <w:r>
          <w:t>41</w:t>
        </w:r>
        <w:r>
          <w:fldChar w:fldCharType="end"/>
        </w:r>
      </w:hyperlink>
    </w:p>
    <w:p>
      <w:pPr>
        <w:pStyle w:val="TOC2"/>
        <w:tabs>
          <w:tab w:val="right" w:leader="dot" w:pos="8306"/>
        </w:tabs>
      </w:pPr>
      <w:hyperlink w:anchor="_Toc9687" w:history="1">
        <w:r>
          <w:rPr>
            <w:rFonts w:ascii="仿宋" w:eastAsia="仿宋" w:hAnsi="仿宋" w:cs="仿宋" w:hint="eastAsia"/>
            <w:lang w:eastAsia="zh-CN"/>
          </w:rPr>
          <w:t>(一)、创新策略与方向</w:t>
        </w:r>
        <w:r>
          <w:tab/>
        </w:r>
        <w:r>
          <w:fldChar w:fldCharType="begin"/>
        </w:r>
        <w:r>
          <w:instrText xml:space="preserve"> PAGEREF _Toc9687 \h </w:instrText>
        </w:r>
        <w:r>
          <w:fldChar w:fldCharType="separate"/>
        </w:r>
        <w:r>
          <w:t>41</w:t>
        </w:r>
        <w:r>
          <w:fldChar w:fldCharType="end"/>
        </w:r>
      </w:hyperlink>
    </w:p>
    <w:p>
      <w:pPr>
        <w:pStyle w:val="TOC2"/>
        <w:tabs>
          <w:tab w:val="right" w:leader="dot" w:pos="8306"/>
        </w:tabs>
      </w:pPr>
      <w:hyperlink w:anchor="_Toc8059" w:history="1">
        <w:r>
          <w:rPr>
            <w:rFonts w:ascii="仿宋" w:eastAsia="仿宋" w:hAnsi="仿宋" w:cs="仿宋" w:hint="eastAsia"/>
            <w:lang w:eastAsia="zh-CN"/>
          </w:rPr>
          <w:t>(二)、研发规划与投入</w:t>
        </w:r>
        <w:r>
          <w:tab/>
        </w:r>
        <w:r>
          <w:fldChar w:fldCharType="begin"/>
        </w:r>
        <w:r>
          <w:instrText xml:space="preserve"> PAGEREF _Toc8059 \h </w:instrText>
        </w:r>
        <w:r>
          <w:fldChar w:fldCharType="separate"/>
        </w:r>
        <w:r>
          <w:t>42</w:t>
        </w:r>
        <w:r>
          <w:fldChar w:fldCharType="end"/>
        </w:r>
      </w:hyperlink>
    </w:p>
    <w:p>
      <w:pPr>
        <w:pStyle w:val="TOC1"/>
        <w:tabs>
          <w:tab w:val="right" w:leader="dot" w:pos="8306"/>
        </w:tabs>
      </w:pPr>
      <w:hyperlink w:anchor="_Toc4712" w:history="1">
        <w:r>
          <w:rPr>
            <w:rFonts w:ascii="仿宋" w:eastAsia="仿宋" w:hAnsi="仿宋" w:cs="仿宋" w:hint="eastAsia"/>
            <w:lang w:eastAsia="zh-CN"/>
          </w:rPr>
          <w:t>十三、风险识别与分类</w:t>
        </w:r>
        <w:r>
          <w:tab/>
        </w:r>
        <w:r>
          <w:fldChar w:fldCharType="begin"/>
        </w:r>
        <w:r>
          <w:instrText xml:space="preserve"> PAGEREF _Toc4712 \h </w:instrText>
        </w:r>
        <w:r>
          <w:fldChar w:fldCharType="separate"/>
        </w:r>
        <w:r>
          <w:t>44</w:t>
        </w:r>
        <w:r>
          <w:fldChar w:fldCharType="end"/>
        </w:r>
      </w:hyperlink>
    </w:p>
    <w:p>
      <w:pPr>
        <w:pStyle w:val="TOC2"/>
        <w:tabs>
          <w:tab w:val="right" w:leader="dot" w:pos="8306"/>
        </w:tabs>
      </w:pPr>
      <w:hyperlink w:anchor="_Toc12549" w:history="1">
        <w:r>
          <w:rPr>
            <w:rFonts w:ascii="仿宋" w:eastAsia="仿宋" w:hAnsi="仿宋" w:cs="仿宋" w:hint="eastAsia"/>
            <w:lang w:eastAsia="zh-CN"/>
          </w:rPr>
          <w:t>(一)、风险识别</w:t>
        </w:r>
        <w:r>
          <w:tab/>
        </w:r>
        <w:r>
          <w:fldChar w:fldCharType="begin"/>
        </w:r>
        <w:r>
          <w:instrText xml:space="preserve"> PAGEREF _Toc12549 \h </w:instrText>
        </w:r>
        <w:r>
          <w:fldChar w:fldCharType="separate"/>
        </w:r>
        <w:r>
          <w:t>44</w:t>
        </w:r>
        <w:r>
          <w:fldChar w:fldCharType="end"/>
        </w:r>
      </w:hyperlink>
    </w:p>
    <w:p>
      <w:pPr>
        <w:pStyle w:val="TOC2"/>
        <w:tabs>
          <w:tab w:val="right" w:leader="dot" w:pos="8306"/>
        </w:tabs>
      </w:pPr>
      <w:hyperlink w:anchor="_Toc27185" w:history="1">
        <w:r>
          <w:rPr>
            <w:rFonts w:ascii="仿宋" w:eastAsia="仿宋" w:hAnsi="仿宋" w:cs="仿宋" w:hint="eastAsia"/>
            <w:lang w:eastAsia="zh-CN"/>
          </w:rPr>
          <w:t>(二)、风险分类</w:t>
        </w:r>
        <w:r>
          <w:tab/>
        </w:r>
        <w:r>
          <w:fldChar w:fldCharType="begin"/>
        </w:r>
        <w:r>
          <w:instrText xml:space="preserve"> PAGEREF _Toc27185 \h </w:instrText>
        </w:r>
        <w:r>
          <w:fldChar w:fldCharType="separate"/>
        </w:r>
        <w:r>
          <w:t>45</w:t>
        </w:r>
        <w:r>
          <w:fldChar w:fldCharType="end"/>
        </w:r>
      </w:hyperlink>
    </w:p>
    <w:p>
      <w:pPr>
        <w:pStyle w:val="TOC1"/>
        <w:tabs>
          <w:tab w:val="right" w:leader="dot" w:pos="8306"/>
        </w:tabs>
      </w:pPr>
      <w:hyperlink w:anchor="_Toc19993" w:history="1">
        <w:r>
          <w:rPr>
            <w:rFonts w:ascii="仿宋" w:eastAsia="仿宋" w:hAnsi="仿宋" w:cs="仿宋" w:hint="eastAsia"/>
            <w:lang w:eastAsia="zh-CN"/>
          </w:rPr>
          <w:t>十四、避孕药项目实施时间节点</w:t>
        </w:r>
        <w:r>
          <w:tab/>
        </w:r>
        <w:r>
          <w:fldChar w:fldCharType="begin"/>
        </w:r>
        <w:r>
          <w:instrText xml:space="preserve"> PAGEREF _Toc19993 \h </w:instrText>
        </w:r>
        <w:r>
          <w:fldChar w:fldCharType="separate"/>
        </w:r>
        <w:r>
          <w:t>47</w:t>
        </w:r>
        <w:r>
          <w:fldChar w:fldCharType="end"/>
        </w:r>
      </w:hyperlink>
    </w:p>
    <w:p>
      <w:pPr>
        <w:pStyle w:val="TOC2"/>
        <w:tabs>
          <w:tab w:val="right" w:leader="dot" w:pos="8306"/>
        </w:tabs>
      </w:pPr>
      <w:hyperlink w:anchor="_Toc18631" w:history="1">
        <w:r>
          <w:rPr>
            <w:rFonts w:ascii="仿宋" w:eastAsia="仿宋" w:hAnsi="仿宋" w:cs="仿宋" w:hint="eastAsia"/>
            <w:lang w:eastAsia="zh-CN"/>
          </w:rPr>
          <w:t>(一)、避孕药项目启动阶段时间节点</w:t>
        </w:r>
        <w:r>
          <w:tab/>
        </w:r>
        <w:r>
          <w:fldChar w:fldCharType="begin"/>
        </w:r>
        <w:r>
          <w:instrText xml:space="preserve"> PAGEREF _Toc18631 \h </w:instrText>
        </w:r>
        <w:r>
          <w:fldChar w:fldCharType="separate"/>
        </w:r>
        <w:r>
          <w:t>47</w:t>
        </w:r>
        <w:r>
          <w:fldChar w:fldCharType="end"/>
        </w:r>
      </w:hyperlink>
    </w:p>
    <w:p>
      <w:pPr>
        <w:pStyle w:val="TOC2"/>
        <w:tabs>
          <w:tab w:val="right" w:leader="dot" w:pos="8306"/>
        </w:tabs>
      </w:pPr>
      <w:hyperlink w:anchor="_Toc10102" w:history="1">
        <w:r>
          <w:rPr>
            <w:rFonts w:ascii="仿宋" w:eastAsia="仿宋" w:hAnsi="仿宋" w:cs="仿宋" w:hint="eastAsia"/>
            <w:lang w:eastAsia="zh-CN"/>
          </w:rPr>
          <w:t>(二)、避孕药项目执行阶段时间节点</w:t>
        </w:r>
        <w:r>
          <w:tab/>
        </w:r>
        <w:r>
          <w:fldChar w:fldCharType="begin"/>
        </w:r>
        <w:r>
          <w:instrText xml:space="preserve"> PAGEREF _Toc10102 \h </w:instrText>
        </w:r>
        <w:r>
          <w:fldChar w:fldCharType="separate"/>
        </w:r>
        <w:r>
          <w:t>48</w:t>
        </w:r>
        <w:r>
          <w:fldChar w:fldCharType="end"/>
        </w:r>
      </w:hyperlink>
    </w:p>
    <w:p>
      <w:pPr>
        <w:pStyle w:val="TOC2"/>
        <w:tabs>
          <w:tab w:val="right" w:leader="dot" w:pos="8306"/>
        </w:tabs>
      </w:pPr>
      <w:hyperlink w:anchor="_Toc6511" w:history="1">
        <w:r>
          <w:rPr>
            <w:rFonts w:ascii="仿宋" w:eastAsia="仿宋" w:hAnsi="仿宋" w:cs="仿宋" w:hint="eastAsia"/>
            <w:lang w:eastAsia="zh-CN"/>
          </w:rPr>
          <w:t>(三)、避孕药项目完成阶段时间节点</w:t>
        </w:r>
        <w:r>
          <w:tab/>
        </w:r>
        <w:r>
          <w:fldChar w:fldCharType="begin"/>
        </w:r>
        <w:r>
          <w:instrText xml:space="preserve"> PAGEREF _Toc6511 \h </w:instrText>
        </w:r>
        <w:r>
          <w:fldChar w:fldCharType="separate"/>
        </w:r>
        <w:r>
          <w:t>49</w:t>
        </w:r>
        <w:r>
          <w:fldChar w:fldCharType="end"/>
        </w:r>
      </w:hyperlink>
    </w:p>
    <w:p>
      <w:pPr>
        <w:pStyle w:val="TOC1"/>
        <w:tabs>
          <w:tab w:val="right" w:leader="dot" w:pos="8306"/>
        </w:tabs>
      </w:pPr>
      <w:hyperlink w:anchor="_Toc27365" w:history="1">
        <w:r>
          <w:rPr>
            <w:rFonts w:ascii="仿宋" w:eastAsia="仿宋" w:hAnsi="仿宋" w:cs="仿宋" w:hint="eastAsia"/>
            <w:lang w:eastAsia="zh-CN"/>
          </w:rPr>
          <w:t>十五、避孕药项目实施保障措施</w:t>
        </w:r>
        <w:r>
          <w:tab/>
        </w:r>
        <w:r>
          <w:fldChar w:fldCharType="begin"/>
        </w:r>
        <w:r>
          <w:instrText xml:space="preserve"> PAGEREF _Toc27365 \h </w:instrText>
        </w:r>
        <w:r>
          <w:fldChar w:fldCharType="separate"/>
        </w:r>
        <w:r>
          <w:t>50</w:t>
        </w:r>
        <w:r>
          <w:fldChar w:fldCharType="end"/>
        </w:r>
      </w:hyperlink>
    </w:p>
    <w:p>
      <w:pPr>
        <w:pStyle w:val="TOC2"/>
        <w:tabs>
          <w:tab w:val="right" w:leader="dot" w:pos="8306"/>
        </w:tabs>
      </w:pPr>
      <w:hyperlink w:anchor="_Toc19475" w:history="1">
        <w:r>
          <w:rPr>
            <w:rFonts w:ascii="仿宋" w:eastAsia="仿宋" w:hAnsi="仿宋" w:cs="仿宋" w:hint="eastAsia"/>
            <w:lang w:eastAsia="zh-CN"/>
          </w:rPr>
          <w:t>(一)、避孕药项目实施保障机制</w:t>
        </w:r>
        <w:r>
          <w:tab/>
        </w:r>
        <w:r>
          <w:fldChar w:fldCharType="begin"/>
        </w:r>
        <w:r>
          <w:instrText xml:space="preserve"> PAGEREF _Toc19475 \h </w:instrText>
        </w:r>
        <w:r>
          <w:fldChar w:fldCharType="separate"/>
        </w:r>
        <w:r>
          <w:t>50</w:t>
        </w:r>
        <w:r>
          <w:fldChar w:fldCharType="end"/>
        </w:r>
      </w:hyperlink>
    </w:p>
    <w:p>
      <w:pPr>
        <w:pStyle w:val="TOC2"/>
        <w:tabs>
          <w:tab w:val="right" w:leader="dot" w:pos="8306"/>
        </w:tabs>
      </w:pPr>
      <w:hyperlink w:anchor="_Toc1219" w:history="1">
        <w:r>
          <w:rPr>
            <w:rFonts w:ascii="仿宋" w:eastAsia="仿宋" w:hAnsi="仿宋" w:cs="仿宋" w:hint="eastAsia"/>
            <w:lang w:eastAsia="zh-CN"/>
          </w:rPr>
          <w:t>(二)、避孕药项目法律合规要求</w:t>
        </w:r>
        <w:r>
          <w:tab/>
        </w:r>
        <w:r>
          <w:fldChar w:fldCharType="begin"/>
        </w:r>
        <w:r>
          <w:instrText xml:space="preserve"> PAGEREF _Toc1219 \h </w:instrText>
        </w:r>
        <w:r>
          <w:fldChar w:fldCharType="separate"/>
        </w:r>
        <w:r>
          <w:t>54</w:t>
        </w:r>
        <w:r>
          <w:fldChar w:fldCharType="end"/>
        </w:r>
      </w:hyperlink>
    </w:p>
    <w:p>
      <w:pPr>
        <w:pStyle w:val="TOC2"/>
        <w:tabs>
          <w:tab w:val="right" w:leader="dot" w:pos="8306"/>
        </w:tabs>
      </w:pPr>
      <w:hyperlink w:anchor="_Toc28475" w:history="1">
        <w:r>
          <w:rPr>
            <w:rFonts w:ascii="仿宋" w:eastAsia="仿宋" w:hAnsi="仿宋" w:cs="仿宋" w:hint="eastAsia"/>
            <w:lang w:eastAsia="zh-CN"/>
          </w:rPr>
          <w:t>(三)、避孕药项目合同管理与法律事务</w:t>
        </w:r>
        <w:r>
          <w:tab/>
        </w:r>
        <w:r>
          <w:fldChar w:fldCharType="begin"/>
        </w:r>
        <w:r>
          <w:instrText xml:space="preserve"> PAGEREF _Toc28475 \h </w:instrText>
        </w:r>
        <w:r>
          <w:fldChar w:fldCharType="separate"/>
        </w:r>
        <w:r>
          <w:t>58</w:t>
        </w:r>
        <w:r>
          <w:fldChar w:fldCharType="end"/>
        </w:r>
      </w:hyperlink>
    </w:p>
    <w:p>
      <w:pPr>
        <w:pStyle w:val="TOC2"/>
        <w:tabs>
          <w:tab w:val="right" w:leader="dot" w:pos="8306"/>
        </w:tabs>
      </w:pPr>
      <w:hyperlink w:anchor="_Toc13999" w:history="1">
        <w:r>
          <w:rPr>
            <w:rFonts w:ascii="仿宋" w:eastAsia="仿宋" w:hAnsi="仿宋" w:cs="仿宋" w:hint="eastAsia"/>
            <w:lang w:eastAsia="zh-CN"/>
          </w:rPr>
          <w:t>(四)、避孕药项目知识产权保护策略</w:t>
        </w:r>
        <w:r>
          <w:tab/>
        </w:r>
        <w:r>
          <w:fldChar w:fldCharType="begin"/>
        </w:r>
        <w:r>
          <w:instrText xml:space="preserve"> PAGEREF _Toc13999 \h </w:instrText>
        </w:r>
        <w:r>
          <w:fldChar w:fldCharType="separate"/>
        </w:r>
        <w:r>
          <w:t>64</w:t>
        </w:r>
        <w:r>
          <w:fldChar w:fldCharType="end"/>
        </w:r>
      </w:hyperlink>
    </w:p>
    <w:p>
      <w:pPr>
        <w:pStyle w:val="TOC1"/>
        <w:tabs>
          <w:tab w:val="right" w:leader="dot" w:pos="8306"/>
        </w:tabs>
      </w:pPr>
      <w:hyperlink w:anchor="_Toc15980" w:history="1">
        <w:r>
          <w:rPr>
            <w:rFonts w:ascii="仿宋" w:eastAsia="仿宋" w:hAnsi="仿宋" w:cs="仿宋" w:hint="eastAsia"/>
            <w:lang w:eastAsia="zh-CN"/>
          </w:rPr>
          <w:t>十六、营销与推广策略</w:t>
        </w:r>
        <w:r>
          <w:tab/>
        </w:r>
        <w:r>
          <w:fldChar w:fldCharType="begin"/>
        </w:r>
        <w:r>
          <w:instrText xml:space="preserve"> PAGEREF _Toc15980 \h </w:instrText>
        </w:r>
        <w:r>
          <w:fldChar w:fldCharType="separate"/>
        </w:r>
        <w:r>
          <w:t>66</w:t>
        </w:r>
        <w:r>
          <w:fldChar w:fldCharType="end"/>
        </w:r>
      </w:hyperlink>
    </w:p>
    <w:p>
      <w:pPr>
        <w:pStyle w:val="TOC2"/>
        <w:tabs>
          <w:tab w:val="right" w:leader="dot" w:pos="8306"/>
        </w:tabs>
      </w:pPr>
      <w:hyperlink w:anchor="_Toc29912" w:history="1">
        <w:r>
          <w:rPr>
            <w:rFonts w:ascii="仿宋" w:eastAsia="仿宋" w:hAnsi="仿宋" w:cs="仿宋" w:hint="eastAsia"/>
            <w:lang w:eastAsia="zh-CN"/>
          </w:rPr>
          <w:t>(一)、产品/服务定位与特点</w:t>
        </w:r>
        <w:r>
          <w:tab/>
        </w:r>
        <w:r>
          <w:fldChar w:fldCharType="begin"/>
        </w:r>
        <w:r>
          <w:instrText xml:space="preserve"> PAGEREF _Toc29912 \h </w:instrText>
        </w:r>
        <w:r>
          <w:fldChar w:fldCharType="separate"/>
        </w:r>
        <w:r>
          <w:t>66</w:t>
        </w:r>
        <w:r>
          <w:fldChar w:fldCharType="end"/>
        </w:r>
      </w:hyperlink>
    </w:p>
    <w:p>
      <w:pPr>
        <w:pStyle w:val="TOC2"/>
        <w:tabs>
          <w:tab w:val="right" w:leader="dot" w:pos="8306"/>
        </w:tabs>
      </w:pPr>
      <w:hyperlink w:anchor="_Toc28889" w:history="1">
        <w:r>
          <w:rPr>
            <w:rFonts w:ascii="仿宋" w:eastAsia="仿宋" w:hAnsi="仿宋" w:cs="仿宋" w:hint="eastAsia"/>
            <w:lang w:eastAsia="zh-CN"/>
          </w:rPr>
          <w:t>(二)、市场定位与竞争分析</w:t>
        </w:r>
        <w:r>
          <w:tab/>
        </w:r>
        <w:r>
          <w:fldChar w:fldCharType="begin"/>
        </w:r>
        <w:r>
          <w:instrText xml:space="preserve"> PAGEREF _Toc28889 \h </w:instrText>
        </w:r>
        <w:r>
          <w:fldChar w:fldCharType="separate"/>
        </w:r>
        <w:r>
          <w:t>67</w:t>
        </w:r>
        <w:r>
          <w:fldChar w:fldCharType="end"/>
        </w:r>
      </w:hyperlink>
    </w:p>
    <w:p>
      <w:pPr>
        <w:pStyle w:val="TOC2"/>
        <w:tabs>
          <w:tab w:val="right" w:leader="dot" w:pos="8306"/>
        </w:tabs>
      </w:pPr>
      <w:hyperlink w:anchor="_Toc18044" w:history="1">
        <w:r>
          <w:rPr>
            <w:rFonts w:ascii="仿宋" w:eastAsia="仿宋" w:hAnsi="仿宋" w:cs="仿宋" w:hint="eastAsia"/>
            <w:lang w:eastAsia="zh-CN"/>
          </w:rPr>
          <w:t>(三)、营销渠道与策略</w:t>
        </w:r>
        <w:r>
          <w:tab/>
        </w:r>
        <w:r>
          <w:fldChar w:fldCharType="begin"/>
        </w:r>
        <w:r>
          <w:instrText xml:space="preserve"> PAGEREF _Toc18044 \h </w:instrText>
        </w:r>
        <w:r>
          <w:fldChar w:fldCharType="separate"/>
        </w:r>
        <w:r>
          <w:t>69</w:t>
        </w:r>
        <w:r>
          <w:fldChar w:fldCharType="end"/>
        </w:r>
      </w:hyperlink>
    </w:p>
    <w:p>
      <w:pPr>
        <w:pStyle w:val="TOC2"/>
        <w:tabs>
          <w:tab w:val="right" w:leader="dot" w:pos="8306"/>
        </w:tabs>
      </w:pPr>
      <w:hyperlink w:anchor="_Toc12877" w:history="1">
        <w:r>
          <w:rPr>
            <w:rFonts w:ascii="仿宋" w:eastAsia="仿宋" w:hAnsi="仿宋" w:cs="仿宋" w:hint="eastAsia"/>
            <w:lang w:eastAsia="zh-CN"/>
          </w:rPr>
          <w:t>(四)、推广与宣传活动</w:t>
        </w:r>
        <w:r>
          <w:tab/>
        </w:r>
        <w:r>
          <w:fldChar w:fldCharType="begin"/>
        </w:r>
        <w:r>
          <w:instrText xml:space="preserve"> PAGEREF _Toc12877 \h </w:instrText>
        </w:r>
        <w:r>
          <w:fldChar w:fldCharType="separate"/>
        </w:r>
        <w:r>
          <w:t>70</w:t>
        </w:r>
        <w:r>
          <w:fldChar w:fldCharType="end"/>
        </w:r>
      </w:hyperlink>
    </w:p>
    <w:p>
      <w:pPr>
        <w:pStyle w:val="TOC1"/>
        <w:tabs>
          <w:tab w:val="right" w:leader="dot" w:pos="8306"/>
        </w:tabs>
      </w:pPr>
      <w:hyperlink w:anchor="_Toc2966" w:history="1">
        <w:r>
          <w:rPr>
            <w:rFonts w:ascii="仿宋" w:eastAsia="仿宋" w:hAnsi="仿宋" w:cs="仿宋" w:hint="eastAsia"/>
            <w:lang w:eastAsia="zh-CN"/>
          </w:rPr>
          <w:t>十七、质量管理体系</w:t>
        </w:r>
        <w:r>
          <w:tab/>
        </w:r>
        <w:r>
          <w:fldChar w:fldCharType="begin"/>
        </w:r>
        <w:r>
          <w:instrText xml:space="preserve"> PAGEREF _Toc2966 \h </w:instrText>
        </w:r>
        <w:r>
          <w:fldChar w:fldCharType="separate"/>
        </w:r>
        <w:r>
          <w:t>75</w:t>
        </w:r>
        <w:r>
          <w:fldChar w:fldCharType="end"/>
        </w:r>
      </w:hyperlink>
    </w:p>
    <w:p>
      <w:pPr>
        <w:pStyle w:val="TOC2"/>
        <w:tabs>
          <w:tab w:val="right" w:leader="dot" w:pos="8306"/>
        </w:tabs>
      </w:pPr>
      <w:hyperlink w:anchor="_Toc16567" w:history="1">
        <w:r>
          <w:rPr>
            <w:rFonts w:ascii="仿宋" w:eastAsia="仿宋" w:hAnsi="仿宋" w:cs="仿宋" w:hint="eastAsia"/>
            <w:lang w:eastAsia="zh-CN"/>
          </w:rPr>
          <w:t>(一)、质量目标与方针</w:t>
        </w:r>
        <w:r>
          <w:tab/>
        </w:r>
        <w:r>
          <w:fldChar w:fldCharType="begin"/>
        </w:r>
        <w:r>
          <w:instrText xml:space="preserve"> PAGEREF _Toc16567 \h </w:instrText>
        </w:r>
        <w:r>
          <w:fldChar w:fldCharType="separate"/>
        </w:r>
        <w:r>
          <w:t>75</w:t>
        </w:r>
        <w:r>
          <w:fldChar w:fldCharType="end"/>
        </w:r>
      </w:hyperlink>
    </w:p>
    <w:p>
      <w:pPr>
        <w:pStyle w:val="TOC2"/>
        <w:tabs>
          <w:tab w:val="right" w:leader="dot" w:pos="8306"/>
        </w:tabs>
      </w:pPr>
      <w:hyperlink w:anchor="_Toc22737" w:history="1">
        <w:r>
          <w:rPr>
            <w:rFonts w:ascii="仿宋" w:eastAsia="仿宋" w:hAnsi="仿宋" w:cs="仿宋" w:hint="eastAsia"/>
            <w:lang w:eastAsia="zh-CN"/>
          </w:rPr>
          <w:t>(二)、质量管理责任</w:t>
        </w:r>
        <w:r>
          <w:tab/>
        </w:r>
        <w:r>
          <w:fldChar w:fldCharType="begin"/>
        </w:r>
        <w:r>
          <w:instrText xml:space="preserve"> PAGEREF _Toc22737 \h </w:instrText>
        </w:r>
        <w:r>
          <w:fldChar w:fldCharType="separate"/>
        </w:r>
        <w:r>
          <w:t>76</w:t>
        </w:r>
        <w:r>
          <w:fldChar w:fldCharType="end"/>
        </w:r>
      </w:hyperlink>
    </w:p>
    <w:p>
      <w:pPr>
        <w:pStyle w:val="TOC2"/>
        <w:tabs>
          <w:tab w:val="right" w:leader="dot" w:pos="8306"/>
        </w:tabs>
      </w:pPr>
      <w:hyperlink w:anchor="_Toc15039" w:history="1">
        <w:r>
          <w:rPr>
            <w:rFonts w:ascii="仿宋" w:eastAsia="仿宋" w:hAnsi="仿宋" w:cs="仿宋" w:hint="eastAsia"/>
            <w:lang w:eastAsia="zh-CN"/>
          </w:rPr>
          <w:t>(三)、质量管理体系文件</w:t>
        </w:r>
        <w:r>
          <w:tab/>
        </w:r>
        <w:r>
          <w:fldChar w:fldCharType="begin"/>
        </w:r>
        <w:r>
          <w:instrText xml:space="preserve"> PAGEREF _Toc15039 \h </w:instrText>
        </w:r>
        <w:r>
          <w:fldChar w:fldCharType="separate"/>
        </w:r>
        <w:r>
          <w:t>77</w:t>
        </w:r>
        <w:r>
          <w:fldChar w:fldCharType="end"/>
        </w:r>
      </w:hyperlink>
    </w:p>
    <w:p>
      <w:pPr>
        <w:pStyle w:val="TOC2"/>
        <w:tabs>
          <w:tab w:val="right" w:leader="dot" w:pos="8306"/>
        </w:tabs>
      </w:pPr>
      <w:hyperlink w:anchor="_Toc25652" w:history="1">
        <w:r>
          <w:rPr>
            <w:rFonts w:ascii="仿宋" w:eastAsia="仿宋" w:hAnsi="仿宋" w:cs="仿宋" w:hint="eastAsia"/>
            <w:lang w:eastAsia="zh-CN"/>
          </w:rPr>
          <w:t>(四)、质量培训与教育</w:t>
        </w:r>
        <w:r>
          <w:tab/>
        </w:r>
        <w:r>
          <w:fldChar w:fldCharType="begin"/>
        </w:r>
        <w:r>
          <w:instrText xml:space="preserve"> PAGEREF _Toc25652 \h </w:instrText>
        </w:r>
        <w:r>
          <w:fldChar w:fldCharType="separate"/>
        </w:r>
        <w:r>
          <w:t>80</w:t>
        </w:r>
        <w:r>
          <w:fldChar w:fldCharType="end"/>
        </w:r>
      </w:hyperlink>
    </w:p>
    <w:p>
      <w:pPr>
        <w:pStyle w:val="TOC2"/>
        <w:tabs>
          <w:tab w:val="right" w:leader="dot" w:pos="8306"/>
        </w:tabs>
      </w:pPr>
      <w:hyperlink w:anchor="_Toc20550" w:history="1">
        <w:r>
          <w:rPr>
            <w:rFonts w:ascii="仿宋" w:eastAsia="仿宋" w:hAnsi="仿宋" w:cs="仿宋" w:hint="eastAsia"/>
            <w:lang w:eastAsia="zh-CN"/>
          </w:rPr>
          <w:t>(五)、质量审核与评价</w:t>
        </w:r>
        <w:r>
          <w:tab/>
        </w:r>
        <w:r>
          <w:fldChar w:fldCharType="begin"/>
        </w:r>
        <w:r>
          <w:instrText xml:space="preserve"> PAGEREF _Toc20550 \h </w:instrText>
        </w:r>
        <w:r>
          <w:fldChar w:fldCharType="separate"/>
        </w:r>
        <w:r>
          <w:t>81</w:t>
        </w:r>
        <w:r>
          <w:fldChar w:fldCharType="end"/>
        </w:r>
      </w:hyperlink>
    </w:p>
    <w:p>
      <w:pPr>
        <w:pStyle w:val="TOC2"/>
        <w:tabs>
          <w:tab w:val="right" w:leader="dot" w:pos="8306"/>
        </w:tabs>
      </w:pPr>
      <w:hyperlink w:anchor="_Toc4142" w:history="1">
        <w:r>
          <w:rPr>
            <w:rFonts w:ascii="仿宋" w:eastAsia="仿宋" w:hAnsi="仿宋" w:cs="仿宋" w:hint="eastAsia"/>
            <w:lang w:eastAsia="zh-CN"/>
          </w:rPr>
          <w:t>(六)、不符合与纠正措施</w:t>
        </w:r>
        <w:r>
          <w:tab/>
        </w:r>
        <w:r>
          <w:fldChar w:fldCharType="begin"/>
        </w:r>
        <w:r>
          <w:instrText xml:space="preserve"> PAGEREF _Toc4142 \h </w:instrText>
        </w:r>
        <w:r>
          <w:fldChar w:fldCharType="separate"/>
        </w:r>
        <w:r>
          <w:t>82</w:t>
        </w:r>
        <w:r>
          <w:fldChar w:fldCharType="end"/>
        </w:r>
      </w:hyperlink>
    </w:p>
    <w:p>
      <w:pPr>
        <w:pStyle w:val="TOC1"/>
        <w:tabs>
          <w:tab w:val="right" w:leader="dot" w:pos="8306"/>
        </w:tabs>
      </w:pPr>
      <w:hyperlink w:anchor="_Toc19405" w:history="1">
        <w:r>
          <w:rPr>
            <w:rFonts w:ascii="仿宋" w:eastAsia="仿宋" w:hAnsi="仿宋" w:cs="仿宋" w:hint="eastAsia"/>
            <w:lang w:eastAsia="zh-CN"/>
          </w:rPr>
          <w:t>十八、避孕药项目治理与监督</w:t>
        </w:r>
        <w:r>
          <w:tab/>
        </w:r>
        <w:r>
          <w:fldChar w:fldCharType="begin"/>
        </w:r>
        <w:r>
          <w:instrText xml:space="preserve"> PAGEREF _Toc19405 \h </w:instrText>
        </w:r>
        <w:r>
          <w:fldChar w:fldCharType="separate"/>
        </w:r>
        <w:r>
          <w:t>83</w:t>
        </w:r>
        <w:r>
          <w:fldChar w:fldCharType="end"/>
        </w:r>
      </w:hyperlink>
    </w:p>
    <w:p>
      <w:pPr>
        <w:pStyle w:val="TOC2"/>
        <w:tabs>
          <w:tab w:val="right" w:leader="dot" w:pos="8306"/>
        </w:tabs>
      </w:pPr>
      <w:hyperlink w:anchor="_Toc20447" w:history="1">
        <w:r>
          <w:rPr>
            <w:rFonts w:ascii="仿宋" w:eastAsia="仿宋" w:hAnsi="仿宋" w:cs="仿宋" w:hint="eastAsia"/>
            <w:lang w:eastAsia="zh-CN"/>
          </w:rPr>
          <w:t>(一)、避孕药项目治理结构</w:t>
        </w:r>
        <w:r>
          <w:tab/>
        </w:r>
        <w:r>
          <w:fldChar w:fldCharType="begin"/>
        </w:r>
        <w:r>
          <w:instrText xml:space="preserve"> PAGEREF _Toc20447 \h </w:instrText>
        </w:r>
        <w:r>
          <w:fldChar w:fldCharType="separate"/>
        </w:r>
        <w:r>
          <w:t>83</w:t>
        </w:r>
        <w:r>
          <w:fldChar w:fldCharType="end"/>
        </w:r>
      </w:hyperlink>
    </w:p>
    <w:p>
      <w:pPr>
        <w:pStyle w:val="TOC2"/>
        <w:tabs>
          <w:tab w:val="right" w:leader="dot" w:pos="8306"/>
        </w:tabs>
      </w:pPr>
      <w:hyperlink w:anchor="_Toc25609" w:history="1">
        <w:r>
          <w:rPr>
            <w:rFonts w:ascii="仿宋" w:eastAsia="仿宋" w:hAnsi="仿宋" w:cs="仿宋" w:hint="eastAsia"/>
            <w:lang w:eastAsia="zh-CN"/>
          </w:rPr>
          <w:t>(二)、监督与审计</w:t>
        </w:r>
        <w:r>
          <w:tab/>
        </w:r>
        <w:r>
          <w:fldChar w:fldCharType="begin"/>
        </w:r>
        <w:r>
          <w:instrText xml:space="preserve"> PAGEREF _Toc25609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4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12"/>
      <w:r>
        <w:rPr>
          <w:rFonts w:ascii="仿宋" w:eastAsia="仿宋" w:hAnsi="仿宋" w:cs="仿宋" w:hint="eastAsia"/>
          <w:sz w:val="28"/>
          <w:lang w:eastAsia="zh-CN"/>
        </w:rPr>
        <w:t>一、避孕药项目建设单位说明</w:t>
      </w:r>
      <w:bookmarkEnd w:id="2"/>
    </w:p>
    <w:p>
      <w:pPr>
        <w:pStyle w:val="Heading2"/>
        <w:rPr>
          <w:rFonts w:ascii="仿宋" w:eastAsia="仿宋" w:hAnsi="仿宋" w:cs="仿宋" w:hint="eastAsia"/>
          <w:lang w:eastAsia="zh-CN"/>
        </w:rPr>
      </w:pPr>
      <w:bookmarkStart w:id="3" w:name="_Toc24615"/>
      <w:r>
        <w:rPr>
          <w:rFonts w:ascii="仿宋" w:eastAsia="仿宋" w:hAnsi="仿宋" w:cs="仿宋" w:hint="eastAsia"/>
          <w:lang w:eastAsia="zh-CN"/>
        </w:rPr>
        <w:t>(一)、避孕药项目承办单位基本情况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0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避孕药项目承办单位的XXXX，我们着眼于实现可持续的经济效益。通过技术创新和解决方案的提供，公司预计在避孕药项目执行期间将获得可观的收入增长。这一收入来源主要包括避孕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同时，我们注重成本控制和效率提升，以确保避孕药项目的可持续盈利。透过精细的管理和资源优化，公司期望实现避孕药项目利润最大化。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避孕药项目实施进行全面的投资评估，包括避孕药项目启动阶段的资金投入和后续运营成本。通过对避孕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避孕药项目实施过程中具备足够的资金流动性，公司将进行详尽的现金流分析。这包括资金需求的合理预测、避孕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844"/>
      <w:r>
        <w:rPr>
          <w:rFonts w:ascii="仿宋" w:eastAsia="仿宋" w:hAnsi="仿宋" w:cs="仿宋" w:hint="eastAsia"/>
          <w:sz w:val="28"/>
          <w:lang w:eastAsia="zh-CN"/>
        </w:rPr>
        <w:t>二、避孕药项目可持续发展</w:t>
      </w:r>
      <w:bookmarkEnd w:id="5"/>
    </w:p>
    <w:p>
      <w:pPr>
        <w:pStyle w:val="Heading2"/>
        <w:rPr>
          <w:rFonts w:ascii="仿宋" w:eastAsia="仿宋" w:hAnsi="仿宋" w:cs="仿宋" w:hint="eastAsia"/>
          <w:lang w:eastAsia="zh-CN"/>
        </w:rPr>
      </w:pPr>
      <w:bookmarkStart w:id="6" w:name="_Toc395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中，避孕药项目团队着眼于未来，明确了可持续发展的战略方向。制定的具体可持续发展目标包括降低资源使用、采用环保技术、最大化社会效益等。这一步骤不仅有助于避孕药项目在环保和社会责任方面达到最高标准，也为未来提供了明确的指引，确保避孕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可持续实践的融入避孕药项目管理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避孕药项目管理周期。从避孕药项目规划开始，避孕药项目团队就考虑了环境和社会的因素。在执行阶段，避孕药项目团队积极推动绿色技术的应用，优化资源利用。此外，关注员工的社会责任，通过培训和沟通活动提高员工对可持续发展的认知，使他们能够在日常工作中践行可持续实践。这些举措不仅为避孕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8757"/>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扎根于避孕药项目的可持续发展理念，我们深信环保与社会责任是避孕药项目成功的关键支柱。在避孕药项目的每一步，我们都致力于通过创新和实践，履行对环境和社会的坚定责任。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团队通过引入先进的环保技术、建立高效的废物处理系统以及推动能源节约措施，积极履行环保责任。定期的环保监测和评估确保避孕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不仅致力于自身可持续发展，还注重对社会的回馈。通过支持社区避孕药项目、参与慈善事业、提供培训机会等方式，避孕药项目积极履行社会责任。与当地社区建立积极互动，关注员工的工作与生活平衡，以及员工的身心健康，是避孕药项目在社会责任层面的关键举措。这样的实践不仅增强了避孕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6525"/>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194"/>
      <w:r>
        <w:rPr>
          <w:rFonts w:ascii="仿宋" w:eastAsia="仿宋" w:hAnsi="仿宋" w:cs="仿宋" w:hint="eastAsia"/>
          <w:lang w:eastAsia="zh-CN"/>
        </w:rPr>
        <w:t>(一)、避孕药行业分析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避孕药行业一直以来都是市场的关注焦点。行业内的发展趋势、竞争态势以及潜在机会都对避孕药项目的推进产生深远的影响。通过深入研究行业的整体概貌，我们将更好地理解行业的核心特征，为避孕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行业，技术一直是推动创新和发展的关键因素。我们将对当前技术趋势进行详尽分析，包括但不限于人工智能、大数据应用、先进制造技术等。这有助于避孕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避孕药项目成功的基础。我们将对主要竞争对手进行深入研究，包括其市场份额、产品特点、市场定位等。通过全面了解竞争对手的优势和劣势，避孕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9478"/>
      <w:r>
        <w:rPr>
          <w:rFonts w:ascii="仿宋" w:eastAsia="仿宋" w:hAnsi="仿宋" w:cs="仿宋" w:hint="eastAsia"/>
          <w:sz w:val="28"/>
          <w:lang w:eastAsia="zh-CN"/>
        </w:rPr>
        <w:t>(二)、避孕药市场分析预测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通过对市场规模的深入调研，我们将预测避孕药市场未来的增长趋势。这包括市场的整体规模、各细分领域的发展趋势等。避孕药项目可以根据市场的扩张速度和潜在机会，制定更符合市场需求的发展策略。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了解消费者的需求是市场分析的核心。我们将通过调查研究，深入挖掘目标消费者的需求特点、购买习惯以及对产品和服务的期望。这有助于避孕药项目更好地定位目标市场，提供更符合消费者期待的解决方案。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避孕药项目实施过程中需要充分考虑的因素。我们将对市场风险进行全面评估，包括但不限于政策法规风险、市场竞争风险、技术变革风险等。通过对潜在风险的深入分析，避孕药项目可以制定相应的风险缓解策略，降低不确定性对避孕药项目的影响。</w:t>
      </w:r>
    </w:p>
    <w:p>
      <w:pPr>
        <w:pStyle w:val="Heading1"/>
        <w:ind w:firstLine="560" w:firstLineChars="200"/>
        <w:rPr>
          <w:rFonts w:ascii="仿宋" w:eastAsia="仿宋" w:hAnsi="仿宋" w:cs="仿宋" w:hint="eastAsia"/>
          <w:sz w:val="28"/>
          <w:lang w:eastAsia="zh-CN"/>
        </w:rPr>
      </w:pPr>
      <w:bookmarkStart w:id="11" w:name="_Toc28284"/>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8461"/>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避孕药项目的主要产品是XXXX，预计年产值为XXX万元。这一产品在市场中占据着重要的地位，其广泛的应用范围使得该避孕药项目的市场前景非常广阔。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产业生态系统中，避孕药项目的xxx产品作为重要的原材料之一，将在多个领域发挥关键作用。其在建筑、交通、能源等方面的广泛应用将为整个产业链提供强大的支持，形成产业协同效应。避孕药项目的年产值XXX万XXX万XXX万万元不仅反映了其在市场上的巨大潜力，更预示着它对国民经济的积极贡献。这种关联度高、涉及面广的产业关系，使得该避孕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8879"/>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总征地面积为XXXX平方米，相当于约XX.XX亩，其中净用地面积为XXXX平方米，红线范围内相当于约XX.XX亩。这一用地规模充分考虑了避孕药项目的建设需求，保障了避孕药项目在合适的空间内得以充分发展。避孕药项目规划的总建筑面积为XXXX平方米，其中主体工程建设占XXXX平方米，计容建筑面积达XXXX平方米。预计建筑工程的投资将达到XXXX万元，为避孕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计划购置的设备共计XXXX台（套），设备购置费用为XXXX万元。这一设备购置计划充分考虑到避孕药项目的生产需求和技术要求，确保了避孕药项目在生产运营中具备先进的技术装备和高效的生产能力。设备的合理配置将为避孕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避孕药项目计划总投资为XXXX万元，预计年实现营业收入为XXXX万元。这一产能规模的设定旨在确保避孕药项目能够在投资与回报之间取得平衡，实现长期可持续的发展。避孕药项目的总投资充分考虑到各个方面的需求，包括用地建设、设备购置等多个环节，以确保避孕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970"/>
      <w:r>
        <w:rPr>
          <w:rFonts w:ascii="仿宋" w:eastAsia="仿宋" w:hAnsi="仿宋" w:cs="仿宋" w:hint="eastAsia"/>
          <w:sz w:val="28"/>
          <w:lang w:eastAsia="zh-CN"/>
        </w:rPr>
        <w:t>五、避孕药项目建设背景及必要性分析</w:t>
      </w:r>
      <w:bookmarkEnd w:id="14"/>
    </w:p>
    <w:p>
      <w:pPr>
        <w:pStyle w:val="Heading2"/>
        <w:rPr>
          <w:rFonts w:ascii="仿宋" w:eastAsia="仿宋" w:hAnsi="仿宋" w:cs="仿宋" w:hint="eastAsia"/>
          <w:lang w:eastAsia="zh-CN"/>
        </w:rPr>
      </w:pPr>
      <w:bookmarkStart w:id="15" w:name="_Toc7096"/>
      <w:r>
        <w:rPr>
          <w:rFonts w:ascii="仿宋" w:eastAsia="仿宋" w:hAnsi="仿宋" w:cs="仿宋" w:hint="eastAsia"/>
          <w:lang w:eastAsia="zh-CN"/>
        </w:rPr>
        <w:t>(一)、避孕药项目背景分析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避孕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我们的背景分析将深入挖掘当前行业的发展趋势，通过对竞争态势的全面审视，找到避孕药项目在这个潮流中的定位。同时，我们将关注行业内涌现的新兴机遇，以便避孕药项目更好地融入行业发展的潮流中。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避孕药项目提供了强大的发展动力。我们将聚焦于行业内最新的技术发展趋势，包括但不限于人工智能、大数据分析、物联网等领域。通过深度的技术研究，我们将确保避孕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避孕药项目发展的源泉。我们将投入更多的精力对市场需求进行深入剖析，超越表面的需求，深入挖掘潜在的市场痛点和机遇。通过对市场需求的细致了解，避孕药项目将更有针对性地设计解决方案，满足市场的多样化需求，从而更好地促进避孕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避孕药项目战略至关重要。我们将对竞争态势进行更为深入的分析，包括但不限于市场份额、产品特点、客户满意度等多个维度。通过深度的竞争分析，避孕药项目将能够更准确地把握市场脉搏，制定具有竞争力的避孕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避孕药项目的发展具有直接的影响。我们将进行更为全面的法规和政策分析，了解行业发展中的潜在法律风险和合规挑战。通过充分了解和遵守相关法规，避孕药项目将确保在法律框架内合法合规运营，为避孕药项目的稳健发展提供有力支持。</w:t>
      </w:r>
    </w:p>
    <w:p>
      <w:pPr>
        <w:pStyle w:val="Heading2"/>
        <w:ind w:firstLine="560" w:firstLineChars="200"/>
        <w:rPr>
          <w:rFonts w:ascii="仿宋" w:eastAsia="仿宋" w:hAnsi="仿宋" w:cs="仿宋" w:hint="eastAsia"/>
          <w:sz w:val="28"/>
          <w:lang w:eastAsia="zh-CN"/>
        </w:rPr>
      </w:pPr>
      <w:bookmarkStart w:id="16" w:name="_Toc3532"/>
      <w:r>
        <w:rPr>
          <w:rFonts w:ascii="仿宋" w:eastAsia="仿宋" w:hAnsi="仿宋" w:cs="仿宋" w:hint="eastAsia"/>
          <w:sz w:val="28"/>
          <w:lang w:eastAsia="zh-CN"/>
        </w:rPr>
        <w:t>(二)、避孕药项目建设必要性分析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建设的迫切性源于对行业发展趋势的深刻洞察。我们正处于一个行业变革的时代，科技创新、数字化转型成为企业发展的关键动力。避孕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建设不仅仅是为了跟上潮流，更是为了通过技术创新推动企业的持续发展。通过引入先进的技术和解决方案，避孕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避孕药项目的建设成为必然选择，通过提高产品质量、拓展服务领域，从而在竞争中获得更多的机会。避孕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避孕药项目建设的必要性体现在对客户需求更精准的满足。通过避孕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避孕药项目建设的背后是对企业持续创新的追求。只有通过不断创新，企业才能在竞争中立于不败之地。避孕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522"/>
      <w:r>
        <w:rPr>
          <w:rFonts w:ascii="仿宋" w:eastAsia="仿宋" w:hAnsi="仿宋" w:cs="仿宋" w:hint="eastAsia"/>
          <w:sz w:val="28"/>
          <w:lang w:eastAsia="zh-CN"/>
        </w:rPr>
        <w:t>六、避孕药项目绩效评估</w:t>
      </w:r>
      <w:bookmarkEnd w:id="17"/>
    </w:p>
    <w:p>
      <w:pPr>
        <w:pStyle w:val="Heading2"/>
        <w:rPr>
          <w:rFonts w:ascii="仿宋" w:eastAsia="仿宋" w:hAnsi="仿宋" w:cs="仿宋" w:hint="eastAsia"/>
          <w:lang w:eastAsia="zh-CN"/>
        </w:rPr>
      </w:pPr>
      <w:bookmarkStart w:id="18" w:name="_Toc2388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在避孕药项目中，我们设计了一套全面的绩效评估指标，以确保避孕药项目的可控和成功交付。这些指标跨足避孕药项目目标、成本、进度和质量等多个维度，为我们提供了全面洞察避孕药项目的健康状况。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目标达成率是我们关注的首要指标。我们设定了明确的目标，并通过定期监测和评估，迅速发现并应对潜在的目标偏差。这为避孕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成本绩效是另一个核心关注点。通过实际成本与预算成本的对比分析，我们深入了解成本差异的原因，及时调整资源分配，保持避孕药项目在经济效益方面的合理水平。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进度作为关键的绩效指标之一，得到了精心的关注。我们制定了详细的避孕药项目进度计划，并设立了进度符合度指标，确保实际进度与计划进度保持一致。这使我们能够快速发现和解决潜在的进度问题，保持避孕药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避孕药项目绩效的不可或缺的一环。我们引入了一系列的质量标准和客户满意度指标，以确保避孕药项目交付的成果在质量上达到或超越预期水平。通过持续监测这些指标，我们努力提升避孕药项目整体质量水平，为避孕药项目的成功交付提供有力保障。通过这些科学且全面的绩效评估，我们能够更好地引导避孕药项目的持续改进，确保避孕药项目目标的顺利达成。</w:t>
      </w:r>
    </w:p>
    <w:p>
      <w:pPr>
        <w:pStyle w:val="Heading2"/>
        <w:ind w:firstLine="560" w:firstLineChars="200"/>
        <w:rPr>
          <w:rFonts w:ascii="仿宋" w:eastAsia="仿宋" w:hAnsi="仿宋" w:cs="仿宋" w:hint="eastAsia"/>
          <w:sz w:val="28"/>
          <w:lang w:eastAsia="zh-CN"/>
        </w:rPr>
      </w:pPr>
      <w:bookmarkStart w:id="19" w:name="_Toc2920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绩效评估是避孕药项目中的关键环节，为确保避孕药项目达到预期目标，我们采用了多层次、多维度的绩效评估方法。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避孕药项目的战略目标对齐，确保每个决策和行动都与避孕药项目整体目标保持一致。团队会定期召开战略对齐会议，审视当前工作与避孕药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避孕药项目进度、质量、成本和风险等方面。这些指标通过数据收集和分析，为避孕药项目管理团队提供了客观的评估依据。例如，我们通过避孕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绩效评估不仅仅停留在避孕药项目内部，还考虑了避孕药项目对外部环境的影响。我们定期进行干系人满意度调查，以了解各利益相关方对避孕药项目的期望和满意度，并及时做出调整。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这种多层次、多角度的绩效评估方法，使得我们能够全面了解避孕药项目的运行状态，及时做出调整，确保避孕药项目在不断变化的环境中保持稳健前行。</w:t>
      </w:r>
    </w:p>
    <w:p>
      <w:pPr>
        <w:pStyle w:val="Heading2"/>
        <w:ind w:firstLine="560" w:firstLineChars="200"/>
        <w:rPr>
          <w:rFonts w:ascii="仿宋" w:eastAsia="仿宋" w:hAnsi="仿宋" w:cs="仿宋" w:hint="eastAsia"/>
          <w:sz w:val="28"/>
          <w:lang w:eastAsia="zh-CN"/>
        </w:rPr>
      </w:pPr>
      <w:bookmarkStart w:id="20" w:name="_Toc5301"/>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为了确保避孕药项目的有效管理和不断优化，我们采用了精心设计的绩效评估周期。这个周期旨在实现灵活、实时和全面的评估，以适应避孕药项目执行中的各种挑战。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避孕药项目的不同需求，分为短期、中期和长期。短期评估关注每个迭代或工作周期，以及时发现和解决当前任务中的问题。中期评估涵盖几个迭代，深入了解整体避孕药项目的趋势和性能。长期评估则着眼于整个避孕药项目阶段，确保避孕药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避孕药项目管理工具和协作平台，团队成员能够随时更新和分享避孕药项目数据。这种实时性的反馈机制使我们能够及时察觉潜在问题，快速调整，保持避孕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避孕药项目的决策制定密不可分。每个周期的避孕药项目回顾会议成为集体总结经验、识别问题深层次原因并找到创新解决方案的平台。这种定期的反思与调整机制使避孕药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9736"/>
      <w:r>
        <w:rPr>
          <w:rFonts w:ascii="仿宋" w:eastAsia="仿宋" w:hAnsi="仿宋" w:cs="仿宋" w:hint="eastAsia"/>
          <w:sz w:val="28"/>
          <w:lang w:eastAsia="zh-CN"/>
        </w:rPr>
        <w:t>七、避孕药项目环境影响分析</w:t>
      </w:r>
      <w:bookmarkEnd w:id="21"/>
    </w:p>
    <w:p>
      <w:pPr>
        <w:pStyle w:val="Heading2"/>
        <w:rPr>
          <w:rFonts w:ascii="仿宋" w:eastAsia="仿宋" w:hAnsi="仿宋" w:cs="仿宋" w:hint="eastAsia"/>
          <w:lang w:eastAsia="zh-CN"/>
        </w:rPr>
      </w:pPr>
      <w:bookmarkStart w:id="22" w:name="_Toc14717"/>
      <w:r>
        <w:rPr>
          <w:rFonts w:ascii="仿宋" w:eastAsia="仿宋" w:hAnsi="仿宋" w:cs="仿宋" w:hint="eastAsia"/>
          <w:lang w:eastAsia="zh-CN"/>
        </w:rPr>
        <w:t>(一)、建设区域环境质量现状</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避孕药项目建设的区域环境质量是整个避孕药项目顺利实施和未来运营的关键因素之一。在选择建设区域时，我们进行了深入的现状评估，以确保避孕药项目与环境相协调，并对区域环境质量进行了详细的描述：</w:t>
      </w:r>
    </w:p>
    <w:p>
      <w:pPr>
        <w:ind w:firstLine="560" w:firstLineChars="200"/>
        <w:rPr>
          <w:rFonts w:ascii="仿宋" w:eastAsia="仿宋" w:hAnsi="仿宋" w:cs="仿宋" w:hint="eastAsia"/>
          <w:sz w:val="28"/>
        </w:rPr>
      </w:pPr>
      <w:r>
        <w:rPr>
          <w:rFonts w:ascii="仿宋" w:eastAsia="仿宋" w:hAnsi="仿宋" w:cs="仿宋" w:hint="eastAsia"/>
          <w:sz w:val="28"/>
          <w:lang w:eastAsia="zh-CN"/>
        </w:rPr>
        <w:t>1. 空气质量评估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区域，空气质量良好，未出现明显污染现象。环保部门的监测数据显示，空气中主要污染物浓度处于正常范围内，未超过国家标准。这为避孕药项目的生产活动提供了较好的环境基础，有利于减少对空气质量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水质状况评估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避孕药项目选址的水域质量较好，水源清澈，水质达到国家相关标准。未检测到有害物质超标的情况。避孕药项目规划充分考虑了水资源的合理利用，将采用先进的水处理技术，确保生产废水达到排放标准，对当地水环境产生最小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土壤质量评估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https://d.book118.com/577004141006006054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避孕药项目规划设计纲要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B733B4"/>
    <w:rsid w:val="33B733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7700414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2024-03-07T05:13:00Z</dcterms:created>
  <dcterms:modified xsi:type="dcterms:W3CDTF">2024-03-07T05:14:05Z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C0388E294C1045098D0BF1643396E9B4_11</vt:lpwstr>
  </property>
  <property fmtid="{D5CDD505-2E9C-101B-9397-08002B2CF9AE}" pid="3" name="KSOProductBuildVer">
    <vt:lpwstr>2052-12.1.0.16388</vt:lpwstr>
  </property>
</Properties>
</file>