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5B64" w14:paraId="1F3E65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B64" w14:paraId="1A3090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B64" w14:paraId="29B47D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5B64" w:rsidRPr="00895B64" w14:paraId="24FB5818" w14:textId="4794B0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5B64">
        <w:rPr>
          <w:rFonts w:ascii="宋体" w:eastAsia="宋体" w:hAnsi="宋体" w:hint="eastAsia"/>
          <w:b/>
          <w:sz w:val="60"/>
        </w:rPr>
        <w:t>拆船业相关行业可行性分析报告</w:t>
      </w:r>
    </w:p>
    <w:p w:rsidR="00895B64" w:rsidP="00895B64" w14:paraId="453AD141" w14:textId="7E01C5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5B64">
        <w:rPr>
          <w:rFonts w:ascii="仿宋" w:eastAsia="仿宋" w:hAnsi="仿宋" w:hint="eastAsia"/>
          <w:b/>
          <w:sz w:val="40"/>
        </w:rPr>
        <w:t>目录</w:t>
      </w:r>
    </w:p>
    <w:p w:rsidR="00895B64" w14:paraId="37B1702B" w14:textId="7D5C48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5B64" w14:paraId="2D28FF48" w14:textId="1D973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B64" w14:paraId="18D648F2" w14:textId="5C330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5B64" w14:paraId="6FB932F2" w14:textId="744BE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5B64" w14:paraId="2EE44F3F" w14:textId="515B4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5B64" w14:paraId="07C0FBEE" w14:textId="7B7C9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5B64" w14:paraId="118D9D59" w14:textId="371EC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(一)、拆船业项目产品的市场定位和目标客户分析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5B64" w14:paraId="00DA288B" w14:textId="7F2D9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5B64" w14:paraId="4C51FB5E" w14:textId="5518E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5B64" w14:paraId="002518B3" w14:textId="329C6A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三、拆船业项目概论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5B64" w14:paraId="2A3137E9" w14:textId="1B991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(一)、拆船业项目名称及承办单位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5B64" w14:paraId="3D3AB7EB" w14:textId="46524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(二)、拆船业项目拟建地址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5B64" w14:paraId="10AE852C" w14:textId="419F9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(三)、拆船业项目提出的背景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5B64" w14:paraId="12379173" w14:textId="57478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5B64" w14:paraId="78D39F8C" w14:textId="4C9DA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(五)、拆船业项目建设必要性分析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5B64" w14:paraId="699CB598" w14:textId="44CFC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B64" w14:paraId="3BEF6C40" w14:textId="19D84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(七)、拆船业项目总投资估算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B64" w14:paraId="6B189988" w14:textId="6B712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(八)、拆船业项目工艺技术装备方案的选择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B64" w14:paraId="29C6DEC8" w14:textId="5EA7F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(九)、拆船业项目实施进度建议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B64" w14:paraId="4D5D798B" w14:textId="6610B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(十)、拆船业相关研究结论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5B64" w14:paraId="160CB000" w14:textId="3065E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(十一)、拆船业项目规划及市场分析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_Toc159816736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https://d.book118.com/577030005122006044</w:t>
        </w:r>
      </w:hyperlink>
    </w:p>
    <w:p w:rsidR="00895B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:rsidP="00935EE0" w14:paraId="7456BC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B64" w14:paraId="4BD175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:rsidP="00935EE0" w14:paraId="3E910A98" w14:textId="6C265C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5B64" w14:paraId="48D748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14:paraId="508106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:rsidP="00935E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B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:rsidP="00935EE0" w14:textId="6C265C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5B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14:paraId="4E2E69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:rsidRPr="00895B64" w:rsidP="00895B64" w14:paraId="4EDEDB31" w14:textId="331B9C2E">
    <w:pPr>
      <w:pStyle w:val="Header"/>
      <w:rPr>
        <w:rFonts w:ascii="仿宋" w:eastAsia="仿宋" w:hAnsi="仿宋"/>
      </w:rPr>
    </w:pPr>
    <w:r w:rsidRPr="00895B64">
      <w:rPr>
        <w:rFonts w:ascii="仿宋" w:eastAsia="仿宋" w:hAnsi="仿宋" w:hint="eastAsia"/>
      </w:rPr>
      <w:t>拆船业可行性报告</w:t>
    </w:r>
    <w:r w:rsidRPr="00895B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14:paraId="0B9C68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:rsidRPr="00895B64" w:rsidP="00895B64" w14:textId="331B9C2E">
    <w:pPr>
      <w:pStyle w:val="Header"/>
      <w:rPr>
        <w:rFonts w:ascii="仿宋" w:eastAsia="仿宋" w:hAnsi="仿宋"/>
      </w:rPr>
    </w:pPr>
    <w:r w:rsidRPr="00895B64">
      <w:rPr>
        <w:rFonts w:ascii="仿宋" w:eastAsia="仿宋" w:hAnsi="仿宋" w:hint="eastAsia"/>
      </w:rPr>
      <w:t>拆船业可行性报告</w:t>
    </w:r>
    <w:r w:rsidRPr="00895B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B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B64"/>
    <w:rsid w:val="00895B64"/>
    <w:rsid w:val="00935E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1126DC"/>
  <w15:chartTrackingRefBased/>
  <w15:docId w15:val="{D3049928-2F09-47FB-BCEA-F55A45E06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5B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5B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5B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5B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5B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5B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5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5B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5B64"/>
  </w:style>
  <w:style w:type="paragraph" w:styleId="TOC1">
    <w:name w:val="toc 1"/>
    <w:basedOn w:val="Normal"/>
    <w:next w:val="Normal"/>
    <w:autoRedefine/>
    <w:uiPriority w:val="39"/>
    <w:unhideWhenUsed/>
    <w:rsid w:val="00895B64"/>
  </w:style>
  <w:style w:type="paragraph" w:styleId="TOC2">
    <w:name w:val="toc 2"/>
    <w:basedOn w:val="Normal"/>
    <w:next w:val="Normal"/>
    <w:autoRedefine/>
    <w:uiPriority w:val="39"/>
    <w:unhideWhenUsed/>
    <w:rsid w:val="00895B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030005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4633</Words>
  <Characters>26412</Characters>
  <Application>Microsoft Office Word</Application>
  <DocSecurity>0</DocSecurity>
  <Lines>220</Lines>
  <Paragraphs>61</Paragraphs>
  <ScaleCrop>false</ScaleCrop>
  <Company/>
  <LinksUpToDate>false</LinksUpToDate>
  <CharactersWithSpaces>30984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2024-02-25T21:11:00Z</dcterms:created>
  <dcterms:modified xsi:type="dcterms:W3CDTF">2024-02-25T21:11:00Z</dcterms:modified>
</cp:coreProperties>
</file>