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59" w:history="1">
        <w:r>
          <w:rPr>
            <w:rFonts w:ascii="仿宋" w:eastAsia="仿宋" w:hAnsi="仿宋" w:cs="仿宋" w:hint="eastAsia"/>
            <w:lang w:eastAsia="zh-CN"/>
          </w:rPr>
          <w:t>概论</w:t>
        </w:r>
        <w:r>
          <w:tab/>
        </w:r>
        <w:r>
          <w:fldChar w:fldCharType="begin"/>
        </w:r>
        <w:r>
          <w:instrText xml:space="preserve"> PAGEREF _Toc20359 \h </w:instrText>
        </w:r>
        <w:r>
          <w:fldChar w:fldCharType="separate"/>
        </w:r>
        <w:r>
          <w:t>3</w:t>
        </w:r>
        <w:r>
          <w:fldChar w:fldCharType="end"/>
        </w:r>
      </w:hyperlink>
    </w:p>
    <w:p>
      <w:pPr>
        <w:pStyle w:val="TOC1"/>
        <w:tabs>
          <w:tab w:val="right" w:leader="dot" w:pos="8306"/>
        </w:tabs>
      </w:pPr>
      <w:hyperlink w:anchor="_Toc26037" w:history="1">
        <w:r>
          <w:rPr>
            <w:rFonts w:ascii="仿宋" w:eastAsia="仿宋" w:hAnsi="仿宋" w:cs="仿宋" w:hint="eastAsia"/>
            <w:lang w:eastAsia="zh-CN"/>
          </w:rPr>
          <w:t>一、海苔项目绩效评估</w:t>
        </w:r>
        <w:r>
          <w:tab/>
        </w:r>
        <w:r>
          <w:fldChar w:fldCharType="begin"/>
        </w:r>
        <w:r>
          <w:instrText xml:space="preserve"> PAGEREF _Toc26037 \h </w:instrText>
        </w:r>
        <w:r>
          <w:fldChar w:fldCharType="separate"/>
        </w:r>
        <w:r>
          <w:t>3</w:t>
        </w:r>
        <w:r>
          <w:fldChar w:fldCharType="end"/>
        </w:r>
      </w:hyperlink>
    </w:p>
    <w:p>
      <w:pPr>
        <w:pStyle w:val="TOC2"/>
        <w:tabs>
          <w:tab w:val="right" w:leader="dot" w:pos="8306"/>
        </w:tabs>
      </w:pPr>
      <w:hyperlink w:anchor="_Toc31079" w:history="1">
        <w:r>
          <w:rPr>
            <w:rFonts w:ascii="仿宋" w:eastAsia="仿宋" w:hAnsi="仿宋" w:cs="仿宋" w:hint="eastAsia"/>
            <w:lang w:eastAsia="zh-CN"/>
          </w:rPr>
          <w:t>(一)、绩效评估指标</w:t>
        </w:r>
        <w:r>
          <w:tab/>
        </w:r>
        <w:r>
          <w:fldChar w:fldCharType="begin"/>
        </w:r>
        <w:r>
          <w:instrText xml:space="preserve"> PAGEREF _Toc31079 \h </w:instrText>
        </w:r>
        <w:r>
          <w:fldChar w:fldCharType="separate"/>
        </w:r>
        <w:r>
          <w:t>3</w:t>
        </w:r>
        <w:r>
          <w:fldChar w:fldCharType="end"/>
        </w:r>
      </w:hyperlink>
    </w:p>
    <w:p>
      <w:pPr>
        <w:pStyle w:val="TOC2"/>
        <w:tabs>
          <w:tab w:val="right" w:leader="dot" w:pos="8306"/>
        </w:tabs>
      </w:pPr>
      <w:hyperlink w:anchor="_Toc1106" w:history="1">
        <w:r>
          <w:rPr>
            <w:rFonts w:ascii="仿宋" w:eastAsia="仿宋" w:hAnsi="仿宋" w:cs="仿宋" w:hint="eastAsia"/>
            <w:lang w:eastAsia="zh-CN"/>
          </w:rPr>
          <w:t>(二)、绩效评估方法</w:t>
        </w:r>
        <w:r>
          <w:tab/>
        </w:r>
        <w:r>
          <w:fldChar w:fldCharType="begin"/>
        </w:r>
        <w:r>
          <w:instrText xml:space="preserve"> PAGEREF _Toc1106 \h </w:instrText>
        </w:r>
        <w:r>
          <w:fldChar w:fldCharType="separate"/>
        </w:r>
        <w:r>
          <w:t>4</w:t>
        </w:r>
        <w:r>
          <w:fldChar w:fldCharType="end"/>
        </w:r>
      </w:hyperlink>
    </w:p>
    <w:p>
      <w:pPr>
        <w:pStyle w:val="TOC2"/>
        <w:tabs>
          <w:tab w:val="right" w:leader="dot" w:pos="8306"/>
        </w:tabs>
      </w:pPr>
      <w:hyperlink w:anchor="_Toc30589" w:history="1">
        <w:r>
          <w:rPr>
            <w:rFonts w:ascii="仿宋" w:eastAsia="仿宋" w:hAnsi="仿宋" w:cs="仿宋" w:hint="eastAsia"/>
            <w:lang w:eastAsia="zh-CN"/>
          </w:rPr>
          <w:t>(三)、绩效评估周期</w:t>
        </w:r>
        <w:r>
          <w:tab/>
        </w:r>
        <w:r>
          <w:fldChar w:fldCharType="begin"/>
        </w:r>
        <w:r>
          <w:instrText xml:space="preserve"> PAGEREF _Toc30589 \h </w:instrText>
        </w:r>
        <w:r>
          <w:fldChar w:fldCharType="separate"/>
        </w:r>
        <w:r>
          <w:t>5</w:t>
        </w:r>
        <w:r>
          <w:fldChar w:fldCharType="end"/>
        </w:r>
      </w:hyperlink>
    </w:p>
    <w:p>
      <w:pPr>
        <w:pStyle w:val="TOC1"/>
        <w:tabs>
          <w:tab w:val="right" w:leader="dot" w:pos="8306"/>
        </w:tabs>
      </w:pPr>
      <w:hyperlink w:anchor="_Toc28771" w:history="1">
        <w:r>
          <w:rPr>
            <w:rFonts w:ascii="仿宋" w:eastAsia="仿宋" w:hAnsi="仿宋" w:cs="仿宋" w:hint="eastAsia"/>
            <w:lang w:eastAsia="zh-CN"/>
          </w:rPr>
          <w:t>二、海苔项目建设单位说明</w:t>
        </w:r>
        <w:r>
          <w:tab/>
        </w:r>
        <w:r>
          <w:fldChar w:fldCharType="begin"/>
        </w:r>
        <w:r>
          <w:instrText xml:space="preserve"> PAGEREF _Toc28771 \h </w:instrText>
        </w:r>
        <w:r>
          <w:fldChar w:fldCharType="separate"/>
        </w:r>
        <w:r>
          <w:t>6</w:t>
        </w:r>
        <w:r>
          <w:fldChar w:fldCharType="end"/>
        </w:r>
      </w:hyperlink>
    </w:p>
    <w:p>
      <w:pPr>
        <w:pStyle w:val="TOC2"/>
        <w:tabs>
          <w:tab w:val="right" w:leader="dot" w:pos="8306"/>
        </w:tabs>
      </w:pPr>
      <w:hyperlink w:anchor="_Toc9197" w:history="1">
        <w:r>
          <w:rPr>
            <w:rFonts w:ascii="仿宋" w:eastAsia="仿宋" w:hAnsi="仿宋" w:cs="仿宋" w:hint="eastAsia"/>
            <w:lang w:eastAsia="zh-CN"/>
          </w:rPr>
          <w:t>(一)、海苔项目承办单位基本情况</w:t>
        </w:r>
        <w:r>
          <w:tab/>
        </w:r>
        <w:r>
          <w:fldChar w:fldCharType="begin"/>
        </w:r>
        <w:r>
          <w:instrText xml:space="preserve"> PAGEREF _Toc9197 \h </w:instrText>
        </w:r>
        <w:r>
          <w:fldChar w:fldCharType="separate"/>
        </w:r>
        <w:r>
          <w:t>6</w:t>
        </w:r>
        <w:r>
          <w:fldChar w:fldCharType="end"/>
        </w:r>
      </w:hyperlink>
    </w:p>
    <w:p>
      <w:pPr>
        <w:pStyle w:val="TOC2"/>
        <w:tabs>
          <w:tab w:val="right" w:leader="dot" w:pos="8306"/>
        </w:tabs>
      </w:pPr>
      <w:hyperlink w:anchor="_Toc11851" w:history="1">
        <w:r>
          <w:rPr>
            <w:rFonts w:ascii="仿宋" w:eastAsia="仿宋" w:hAnsi="仿宋" w:cs="仿宋" w:hint="eastAsia"/>
            <w:lang w:eastAsia="zh-CN"/>
          </w:rPr>
          <w:t>(二)、公司经济效益分析</w:t>
        </w:r>
        <w:r>
          <w:tab/>
        </w:r>
        <w:r>
          <w:fldChar w:fldCharType="begin"/>
        </w:r>
        <w:r>
          <w:instrText xml:space="preserve"> PAGEREF _Toc11851 \h </w:instrText>
        </w:r>
        <w:r>
          <w:fldChar w:fldCharType="separate"/>
        </w:r>
        <w:r>
          <w:t>7</w:t>
        </w:r>
        <w:r>
          <w:fldChar w:fldCharType="end"/>
        </w:r>
      </w:hyperlink>
    </w:p>
    <w:p>
      <w:pPr>
        <w:pStyle w:val="TOC1"/>
        <w:tabs>
          <w:tab w:val="right" w:leader="dot" w:pos="8306"/>
        </w:tabs>
      </w:pPr>
      <w:hyperlink w:anchor="_Toc24878" w:history="1">
        <w:r>
          <w:rPr>
            <w:rFonts w:ascii="仿宋" w:eastAsia="仿宋" w:hAnsi="仿宋" w:cs="仿宋" w:hint="eastAsia"/>
            <w:lang w:eastAsia="zh-CN"/>
          </w:rPr>
          <w:t>三、工艺说明</w:t>
        </w:r>
        <w:r>
          <w:tab/>
        </w:r>
        <w:r>
          <w:fldChar w:fldCharType="begin"/>
        </w:r>
        <w:r>
          <w:instrText xml:space="preserve"> PAGEREF _Toc24878 \h </w:instrText>
        </w:r>
        <w:r>
          <w:fldChar w:fldCharType="separate"/>
        </w:r>
        <w:r>
          <w:t>8</w:t>
        </w:r>
        <w:r>
          <w:fldChar w:fldCharType="end"/>
        </w:r>
      </w:hyperlink>
    </w:p>
    <w:p>
      <w:pPr>
        <w:pStyle w:val="TOC2"/>
        <w:tabs>
          <w:tab w:val="right" w:leader="dot" w:pos="8306"/>
        </w:tabs>
      </w:pPr>
      <w:hyperlink w:anchor="_Toc20414" w:history="1">
        <w:r>
          <w:rPr>
            <w:rFonts w:ascii="仿宋" w:eastAsia="仿宋" w:hAnsi="仿宋" w:cs="仿宋" w:hint="eastAsia"/>
            <w:lang w:eastAsia="zh-CN"/>
          </w:rPr>
          <w:t>(一)、技术管理特点</w:t>
        </w:r>
        <w:r>
          <w:tab/>
        </w:r>
        <w:r>
          <w:fldChar w:fldCharType="begin"/>
        </w:r>
        <w:r>
          <w:instrText xml:space="preserve"> PAGEREF _Toc20414 \h </w:instrText>
        </w:r>
        <w:r>
          <w:fldChar w:fldCharType="separate"/>
        </w:r>
        <w:r>
          <w:t>8</w:t>
        </w:r>
        <w:r>
          <w:fldChar w:fldCharType="end"/>
        </w:r>
      </w:hyperlink>
    </w:p>
    <w:p>
      <w:pPr>
        <w:pStyle w:val="TOC2"/>
        <w:tabs>
          <w:tab w:val="right" w:leader="dot" w:pos="8306"/>
        </w:tabs>
      </w:pPr>
      <w:hyperlink w:anchor="_Toc14039" w:history="1">
        <w:r>
          <w:rPr>
            <w:rFonts w:ascii="仿宋" w:eastAsia="仿宋" w:hAnsi="仿宋" w:cs="仿宋" w:hint="eastAsia"/>
            <w:lang w:eastAsia="zh-CN"/>
          </w:rPr>
          <w:t>(二)、海苔项目工艺技术设计方案</w:t>
        </w:r>
        <w:r>
          <w:tab/>
        </w:r>
        <w:r>
          <w:fldChar w:fldCharType="begin"/>
        </w:r>
        <w:r>
          <w:instrText xml:space="preserve"> PAGEREF _Toc14039 \h </w:instrText>
        </w:r>
        <w:r>
          <w:fldChar w:fldCharType="separate"/>
        </w:r>
        <w:r>
          <w:t>9</w:t>
        </w:r>
        <w:r>
          <w:fldChar w:fldCharType="end"/>
        </w:r>
      </w:hyperlink>
    </w:p>
    <w:p>
      <w:pPr>
        <w:pStyle w:val="TOC2"/>
        <w:tabs>
          <w:tab w:val="right" w:leader="dot" w:pos="8306"/>
        </w:tabs>
      </w:pPr>
      <w:hyperlink w:anchor="_Toc20447" w:history="1">
        <w:r>
          <w:rPr>
            <w:rFonts w:ascii="仿宋" w:eastAsia="仿宋" w:hAnsi="仿宋" w:cs="仿宋" w:hint="eastAsia"/>
            <w:lang w:eastAsia="zh-CN"/>
          </w:rPr>
          <w:t>(三)、设备选型方案</w:t>
        </w:r>
        <w:r>
          <w:tab/>
        </w:r>
        <w:r>
          <w:fldChar w:fldCharType="begin"/>
        </w:r>
        <w:r>
          <w:instrText xml:space="preserve"> PAGEREF _Toc20447 \h </w:instrText>
        </w:r>
        <w:r>
          <w:fldChar w:fldCharType="separate"/>
        </w:r>
        <w:r>
          <w:t>10</w:t>
        </w:r>
        <w:r>
          <w:fldChar w:fldCharType="end"/>
        </w:r>
      </w:hyperlink>
    </w:p>
    <w:p>
      <w:pPr>
        <w:pStyle w:val="TOC1"/>
        <w:tabs>
          <w:tab w:val="right" w:leader="dot" w:pos="8306"/>
        </w:tabs>
      </w:pPr>
      <w:hyperlink w:anchor="_Toc9663" w:history="1">
        <w:r>
          <w:rPr>
            <w:rFonts w:ascii="仿宋" w:eastAsia="仿宋" w:hAnsi="仿宋" w:cs="仿宋" w:hint="eastAsia"/>
            <w:lang w:eastAsia="zh-CN"/>
          </w:rPr>
          <w:t>四、市场分析、调研</w:t>
        </w:r>
        <w:r>
          <w:tab/>
        </w:r>
        <w:r>
          <w:fldChar w:fldCharType="begin"/>
        </w:r>
        <w:r>
          <w:instrText xml:space="preserve"> PAGEREF _Toc9663 \h </w:instrText>
        </w:r>
        <w:r>
          <w:fldChar w:fldCharType="separate"/>
        </w:r>
        <w:r>
          <w:t>11</w:t>
        </w:r>
        <w:r>
          <w:fldChar w:fldCharType="end"/>
        </w:r>
      </w:hyperlink>
    </w:p>
    <w:p>
      <w:pPr>
        <w:pStyle w:val="TOC2"/>
        <w:tabs>
          <w:tab w:val="right" w:leader="dot" w:pos="8306"/>
        </w:tabs>
      </w:pPr>
      <w:hyperlink w:anchor="_Toc23907" w:history="1">
        <w:r>
          <w:rPr>
            <w:rFonts w:ascii="仿宋" w:eastAsia="仿宋" w:hAnsi="仿宋" w:cs="仿宋" w:hint="eastAsia"/>
            <w:lang w:eastAsia="zh-CN"/>
          </w:rPr>
          <w:t>(一)、海苔行业分析</w:t>
        </w:r>
        <w:r>
          <w:tab/>
        </w:r>
        <w:r>
          <w:fldChar w:fldCharType="begin"/>
        </w:r>
        <w:r>
          <w:instrText xml:space="preserve"> PAGEREF _Toc23907 \h </w:instrText>
        </w:r>
        <w:r>
          <w:fldChar w:fldCharType="separate"/>
        </w:r>
        <w:r>
          <w:t>11</w:t>
        </w:r>
        <w:r>
          <w:fldChar w:fldCharType="end"/>
        </w:r>
      </w:hyperlink>
    </w:p>
    <w:p>
      <w:pPr>
        <w:pStyle w:val="TOC2"/>
        <w:tabs>
          <w:tab w:val="right" w:leader="dot" w:pos="8306"/>
        </w:tabs>
      </w:pPr>
      <w:hyperlink w:anchor="_Toc30234" w:history="1">
        <w:r>
          <w:rPr>
            <w:rFonts w:ascii="仿宋" w:eastAsia="仿宋" w:hAnsi="仿宋" w:cs="仿宋" w:hint="eastAsia"/>
            <w:lang w:eastAsia="zh-CN"/>
          </w:rPr>
          <w:t>(二)、海苔市场分析预测</w:t>
        </w:r>
        <w:r>
          <w:tab/>
        </w:r>
        <w:r>
          <w:fldChar w:fldCharType="begin"/>
        </w:r>
        <w:r>
          <w:instrText xml:space="preserve"> PAGEREF _Toc30234 \h </w:instrText>
        </w:r>
        <w:r>
          <w:fldChar w:fldCharType="separate"/>
        </w:r>
        <w:r>
          <w:t>12</w:t>
        </w:r>
        <w:r>
          <w:fldChar w:fldCharType="end"/>
        </w:r>
      </w:hyperlink>
    </w:p>
    <w:p>
      <w:pPr>
        <w:pStyle w:val="TOC1"/>
        <w:tabs>
          <w:tab w:val="right" w:leader="dot" w:pos="8306"/>
        </w:tabs>
      </w:pPr>
      <w:hyperlink w:anchor="_Toc27323" w:history="1">
        <w:r>
          <w:rPr>
            <w:rFonts w:ascii="仿宋" w:eastAsia="仿宋" w:hAnsi="仿宋" w:cs="仿宋" w:hint="eastAsia"/>
            <w:lang w:eastAsia="zh-CN"/>
          </w:rPr>
          <w:t>五、产品规划分析</w:t>
        </w:r>
        <w:r>
          <w:tab/>
        </w:r>
        <w:r>
          <w:fldChar w:fldCharType="begin"/>
        </w:r>
        <w:r>
          <w:instrText xml:space="preserve"> PAGEREF _Toc27323 \h </w:instrText>
        </w:r>
        <w:r>
          <w:fldChar w:fldCharType="separate"/>
        </w:r>
        <w:r>
          <w:t>13</w:t>
        </w:r>
        <w:r>
          <w:fldChar w:fldCharType="end"/>
        </w:r>
      </w:hyperlink>
    </w:p>
    <w:p>
      <w:pPr>
        <w:pStyle w:val="TOC2"/>
        <w:tabs>
          <w:tab w:val="right" w:leader="dot" w:pos="8306"/>
        </w:tabs>
      </w:pPr>
      <w:hyperlink w:anchor="_Toc6009" w:history="1">
        <w:r>
          <w:rPr>
            <w:rFonts w:ascii="仿宋" w:eastAsia="仿宋" w:hAnsi="仿宋" w:cs="仿宋" w:hint="eastAsia"/>
            <w:lang w:eastAsia="zh-CN"/>
          </w:rPr>
          <w:t>(一)、产品规划</w:t>
        </w:r>
        <w:r>
          <w:tab/>
        </w:r>
        <w:r>
          <w:fldChar w:fldCharType="begin"/>
        </w:r>
        <w:r>
          <w:instrText xml:space="preserve"> PAGEREF _Toc6009 \h </w:instrText>
        </w:r>
        <w:r>
          <w:fldChar w:fldCharType="separate"/>
        </w:r>
        <w:r>
          <w:t>13</w:t>
        </w:r>
        <w:r>
          <w:fldChar w:fldCharType="end"/>
        </w:r>
      </w:hyperlink>
    </w:p>
    <w:p>
      <w:pPr>
        <w:pStyle w:val="TOC2"/>
        <w:tabs>
          <w:tab w:val="right" w:leader="dot" w:pos="8306"/>
        </w:tabs>
      </w:pPr>
      <w:hyperlink w:anchor="_Toc23694" w:history="1">
        <w:r>
          <w:rPr>
            <w:rFonts w:ascii="仿宋" w:eastAsia="仿宋" w:hAnsi="仿宋" w:cs="仿宋" w:hint="eastAsia"/>
            <w:lang w:eastAsia="zh-CN"/>
          </w:rPr>
          <w:t>(二)、建设规模</w:t>
        </w:r>
        <w:r>
          <w:tab/>
        </w:r>
        <w:r>
          <w:fldChar w:fldCharType="begin"/>
        </w:r>
        <w:r>
          <w:instrText xml:space="preserve"> PAGEREF _Toc23694 \h </w:instrText>
        </w:r>
        <w:r>
          <w:fldChar w:fldCharType="separate"/>
        </w:r>
        <w:r>
          <w:t>13</w:t>
        </w:r>
        <w:r>
          <w:fldChar w:fldCharType="end"/>
        </w:r>
      </w:hyperlink>
    </w:p>
    <w:p>
      <w:pPr>
        <w:pStyle w:val="TOC1"/>
        <w:tabs>
          <w:tab w:val="right" w:leader="dot" w:pos="8306"/>
        </w:tabs>
      </w:pPr>
      <w:hyperlink w:anchor="_Toc10712" w:history="1">
        <w:r>
          <w:rPr>
            <w:rFonts w:ascii="仿宋" w:eastAsia="仿宋" w:hAnsi="仿宋" w:cs="仿宋" w:hint="eastAsia"/>
            <w:lang w:eastAsia="zh-CN"/>
          </w:rPr>
          <w:t>六、海苔项目危机管理</w:t>
        </w:r>
        <w:r>
          <w:tab/>
        </w:r>
        <w:r>
          <w:fldChar w:fldCharType="begin"/>
        </w:r>
        <w:r>
          <w:instrText xml:space="preserve"> PAGEREF _Toc10712 \h </w:instrText>
        </w:r>
        <w:r>
          <w:fldChar w:fldCharType="separate"/>
        </w:r>
        <w:r>
          <w:t>15</w:t>
        </w:r>
        <w:r>
          <w:fldChar w:fldCharType="end"/>
        </w:r>
      </w:hyperlink>
    </w:p>
    <w:p>
      <w:pPr>
        <w:pStyle w:val="TOC2"/>
        <w:tabs>
          <w:tab w:val="right" w:leader="dot" w:pos="8306"/>
        </w:tabs>
      </w:pPr>
      <w:hyperlink w:anchor="_Toc12556" w:history="1">
        <w:r>
          <w:rPr>
            <w:rFonts w:ascii="仿宋" w:eastAsia="仿宋" w:hAnsi="仿宋" w:cs="仿宋" w:hint="eastAsia"/>
            <w:lang w:eastAsia="zh-CN"/>
          </w:rPr>
          <w:t>(一)、危机预警与识别</w:t>
        </w:r>
        <w:r>
          <w:tab/>
        </w:r>
        <w:r>
          <w:fldChar w:fldCharType="begin"/>
        </w:r>
        <w:r>
          <w:instrText xml:space="preserve"> PAGEREF _Toc12556 \h </w:instrText>
        </w:r>
        <w:r>
          <w:fldChar w:fldCharType="separate"/>
        </w:r>
        <w:r>
          <w:t>15</w:t>
        </w:r>
        <w:r>
          <w:fldChar w:fldCharType="end"/>
        </w:r>
      </w:hyperlink>
    </w:p>
    <w:p>
      <w:pPr>
        <w:pStyle w:val="TOC2"/>
        <w:tabs>
          <w:tab w:val="right" w:leader="dot" w:pos="8306"/>
        </w:tabs>
      </w:pPr>
      <w:hyperlink w:anchor="_Toc16423" w:history="1">
        <w:r>
          <w:rPr>
            <w:rFonts w:ascii="仿宋" w:eastAsia="仿宋" w:hAnsi="仿宋" w:cs="仿宋" w:hint="eastAsia"/>
            <w:lang w:eastAsia="zh-CN"/>
          </w:rPr>
          <w:t>(二)、危机应对与恢复</w:t>
        </w:r>
        <w:r>
          <w:tab/>
        </w:r>
        <w:r>
          <w:fldChar w:fldCharType="begin"/>
        </w:r>
        <w:r>
          <w:instrText xml:space="preserve"> PAGEREF _Toc16423 \h </w:instrText>
        </w:r>
        <w:r>
          <w:fldChar w:fldCharType="separate"/>
        </w:r>
        <w:r>
          <w:t>16</w:t>
        </w:r>
        <w:r>
          <w:fldChar w:fldCharType="end"/>
        </w:r>
      </w:hyperlink>
    </w:p>
    <w:p>
      <w:pPr>
        <w:pStyle w:val="TOC1"/>
        <w:tabs>
          <w:tab w:val="right" w:leader="dot" w:pos="8306"/>
        </w:tabs>
      </w:pPr>
      <w:hyperlink w:anchor="_Toc3815" w:history="1">
        <w:r>
          <w:rPr>
            <w:rFonts w:ascii="仿宋" w:eastAsia="仿宋" w:hAnsi="仿宋" w:cs="仿宋" w:hint="eastAsia"/>
            <w:lang w:eastAsia="zh-CN"/>
          </w:rPr>
          <w:t>七、海苔项目人力资源管理</w:t>
        </w:r>
        <w:r>
          <w:tab/>
        </w:r>
        <w:r>
          <w:fldChar w:fldCharType="begin"/>
        </w:r>
        <w:r>
          <w:instrText xml:space="preserve"> PAGEREF _Toc3815 \h </w:instrText>
        </w:r>
        <w:r>
          <w:fldChar w:fldCharType="separate"/>
        </w:r>
        <w:r>
          <w:t>17</w:t>
        </w:r>
        <w:r>
          <w:fldChar w:fldCharType="end"/>
        </w:r>
      </w:hyperlink>
    </w:p>
    <w:p>
      <w:pPr>
        <w:pStyle w:val="TOC2"/>
        <w:tabs>
          <w:tab w:val="right" w:leader="dot" w:pos="8306"/>
        </w:tabs>
      </w:pPr>
      <w:hyperlink w:anchor="_Toc12258" w:history="1">
        <w:r>
          <w:rPr>
            <w:rFonts w:ascii="仿宋" w:eastAsia="仿宋" w:hAnsi="仿宋" w:cs="仿宋" w:hint="eastAsia"/>
            <w:lang w:eastAsia="zh-CN"/>
          </w:rPr>
          <w:t>(一)、建立健全的预算管理制度</w:t>
        </w:r>
        <w:r>
          <w:tab/>
        </w:r>
        <w:r>
          <w:fldChar w:fldCharType="begin"/>
        </w:r>
        <w:r>
          <w:instrText xml:space="preserve"> PAGEREF _Toc12258 \h </w:instrText>
        </w:r>
        <w:r>
          <w:fldChar w:fldCharType="separate"/>
        </w:r>
        <w:r>
          <w:t>17</w:t>
        </w:r>
        <w:r>
          <w:fldChar w:fldCharType="end"/>
        </w:r>
      </w:hyperlink>
    </w:p>
    <w:p>
      <w:pPr>
        <w:pStyle w:val="TOC2"/>
        <w:tabs>
          <w:tab w:val="right" w:leader="dot" w:pos="8306"/>
        </w:tabs>
      </w:pPr>
      <w:hyperlink w:anchor="_Toc24814" w:history="1">
        <w:r>
          <w:rPr>
            <w:rFonts w:ascii="仿宋" w:eastAsia="仿宋" w:hAnsi="仿宋" w:cs="仿宋" w:hint="eastAsia"/>
            <w:lang w:eastAsia="zh-CN"/>
          </w:rPr>
          <w:t>(二)、加强资金流动监控</w:t>
        </w:r>
        <w:r>
          <w:tab/>
        </w:r>
        <w:r>
          <w:fldChar w:fldCharType="begin"/>
        </w:r>
        <w:r>
          <w:instrText xml:space="preserve"> PAGEREF _Toc24814 \h </w:instrText>
        </w:r>
        <w:r>
          <w:fldChar w:fldCharType="separate"/>
        </w:r>
        <w:r>
          <w:t>19</w:t>
        </w:r>
        <w:r>
          <w:fldChar w:fldCharType="end"/>
        </w:r>
      </w:hyperlink>
    </w:p>
    <w:p>
      <w:pPr>
        <w:pStyle w:val="TOC2"/>
        <w:tabs>
          <w:tab w:val="right" w:leader="dot" w:pos="8306"/>
        </w:tabs>
      </w:pPr>
      <w:hyperlink w:anchor="_Toc7871" w:history="1">
        <w:r>
          <w:rPr>
            <w:rFonts w:ascii="仿宋" w:eastAsia="仿宋" w:hAnsi="仿宋" w:cs="仿宋" w:hint="eastAsia"/>
            <w:lang w:eastAsia="zh-CN"/>
          </w:rPr>
          <w:t>(三)、制定完善的风险控制机制</w:t>
        </w:r>
        <w:r>
          <w:tab/>
        </w:r>
        <w:r>
          <w:fldChar w:fldCharType="begin"/>
        </w:r>
        <w:r>
          <w:instrText xml:space="preserve"> PAGEREF _Toc7871 \h </w:instrText>
        </w:r>
        <w:r>
          <w:fldChar w:fldCharType="separate"/>
        </w:r>
        <w:r>
          <w:t>20</w:t>
        </w:r>
        <w:r>
          <w:fldChar w:fldCharType="end"/>
        </w:r>
      </w:hyperlink>
    </w:p>
    <w:p>
      <w:pPr>
        <w:pStyle w:val="TOC2"/>
        <w:tabs>
          <w:tab w:val="right" w:leader="dot" w:pos="8306"/>
        </w:tabs>
      </w:pPr>
      <w:hyperlink w:anchor="_Toc2974" w:history="1">
        <w:r>
          <w:rPr>
            <w:rFonts w:ascii="仿宋" w:eastAsia="仿宋" w:hAnsi="仿宋" w:cs="仿宋" w:hint="eastAsia"/>
            <w:lang w:eastAsia="zh-CN"/>
          </w:rPr>
          <w:t>(四)、优化成本管理</w:t>
        </w:r>
        <w:r>
          <w:tab/>
        </w:r>
        <w:r>
          <w:fldChar w:fldCharType="begin"/>
        </w:r>
        <w:r>
          <w:instrText xml:space="preserve"> PAGEREF _Toc2974 \h </w:instrText>
        </w:r>
        <w:r>
          <w:fldChar w:fldCharType="separate"/>
        </w:r>
        <w:r>
          <w:t>21</w:t>
        </w:r>
        <w:r>
          <w:fldChar w:fldCharType="end"/>
        </w:r>
      </w:hyperlink>
    </w:p>
    <w:p>
      <w:pPr>
        <w:pStyle w:val="TOC1"/>
        <w:tabs>
          <w:tab w:val="right" w:leader="dot" w:pos="8306"/>
        </w:tabs>
      </w:pPr>
      <w:hyperlink w:anchor="_Toc18044" w:history="1">
        <w:r>
          <w:rPr>
            <w:rFonts w:ascii="仿宋" w:eastAsia="仿宋" w:hAnsi="仿宋" w:cs="仿宋" w:hint="eastAsia"/>
            <w:lang w:eastAsia="zh-CN"/>
          </w:rPr>
          <w:t>八、海苔项目计划安排</w:t>
        </w:r>
        <w:r>
          <w:tab/>
        </w:r>
        <w:r>
          <w:fldChar w:fldCharType="begin"/>
        </w:r>
        <w:r>
          <w:instrText xml:space="preserve"> PAGEREF _Toc18044 \h </w:instrText>
        </w:r>
        <w:r>
          <w:fldChar w:fldCharType="separate"/>
        </w:r>
        <w:r>
          <w:t>22</w:t>
        </w:r>
        <w:r>
          <w:fldChar w:fldCharType="end"/>
        </w:r>
      </w:hyperlink>
    </w:p>
    <w:p>
      <w:pPr>
        <w:pStyle w:val="TOC2"/>
        <w:tabs>
          <w:tab w:val="right" w:leader="dot" w:pos="8306"/>
        </w:tabs>
      </w:pPr>
      <w:hyperlink w:anchor="_Toc29735" w:history="1">
        <w:r>
          <w:rPr>
            <w:rFonts w:ascii="仿宋" w:eastAsia="仿宋" w:hAnsi="仿宋" w:cs="仿宋" w:hint="eastAsia"/>
            <w:lang w:eastAsia="zh-CN"/>
          </w:rPr>
          <w:t>(一)、建设周期</w:t>
        </w:r>
        <w:r>
          <w:tab/>
        </w:r>
        <w:r>
          <w:fldChar w:fldCharType="begin"/>
        </w:r>
        <w:r>
          <w:instrText xml:space="preserve"> PAGEREF _Toc29735 \h </w:instrText>
        </w:r>
        <w:r>
          <w:fldChar w:fldCharType="separate"/>
        </w:r>
        <w:r>
          <w:t>22</w:t>
        </w:r>
        <w:r>
          <w:fldChar w:fldCharType="end"/>
        </w:r>
      </w:hyperlink>
    </w:p>
    <w:p>
      <w:pPr>
        <w:pStyle w:val="TOC2"/>
        <w:tabs>
          <w:tab w:val="right" w:leader="dot" w:pos="8306"/>
        </w:tabs>
      </w:pPr>
      <w:hyperlink w:anchor="_Toc26693" w:history="1">
        <w:r>
          <w:rPr>
            <w:rFonts w:ascii="仿宋" w:eastAsia="仿宋" w:hAnsi="仿宋" w:cs="仿宋" w:hint="eastAsia"/>
            <w:lang w:eastAsia="zh-CN"/>
          </w:rPr>
          <w:t>(二)、建设进度</w:t>
        </w:r>
        <w:r>
          <w:tab/>
        </w:r>
        <w:r>
          <w:fldChar w:fldCharType="begin"/>
        </w:r>
        <w:r>
          <w:instrText xml:space="preserve"> PAGEREF _Toc26693 \h </w:instrText>
        </w:r>
        <w:r>
          <w:fldChar w:fldCharType="separate"/>
        </w:r>
        <w:r>
          <w:t>23</w:t>
        </w:r>
        <w:r>
          <w:fldChar w:fldCharType="end"/>
        </w:r>
      </w:hyperlink>
    </w:p>
    <w:p>
      <w:pPr>
        <w:pStyle w:val="TOC2"/>
        <w:tabs>
          <w:tab w:val="right" w:leader="dot" w:pos="8306"/>
        </w:tabs>
      </w:pPr>
      <w:hyperlink w:anchor="_Toc3257" w:history="1">
        <w:r>
          <w:rPr>
            <w:rFonts w:ascii="仿宋" w:eastAsia="仿宋" w:hAnsi="仿宋" w:cs="仿宋" w:hint="eastAsia"/>
            <w:lang w:eastAsia="zh-CN"/>
          </w:rPr>
          <w:t>(三)、进度安排注意事项</w:t>
        </w:r>
        <w:r>
          <w:tab/>
        </w:r>
        <w:r>
          <w:fldChar w:fldCharType="begin"/>
        </w:r>
        <w:r>
          <w:instrText xml:space="preserve"> PAGEREF _Toc3257 \h </w:instrText>
        </w:r>
        <w:r>
          <w:fldChar w:fldCharType="separate"/>
        </w:r>
        <w:r>
          <w:t>24</w:t>
        </w:r>
        <w:r>
          <w:fldChar w:fldCharType="end"/>
        </w:r>
      </w:hyperlink>
    </w:p>
    <w:p>
      <w:pPr>
        <w:pStyle w:val="TOC2"/>
        <w:tabs>
          <w:tab w:val="right" w:leader="dot" w:pos="8306"/>
        </w:tabs>
      </w:pPr>
      <w:hyperlink w:anchor="_Toc29792" w:history="1">
        <w:r>
          <w:rPr>
            <w:rFonts w:ascii="仿宋" w:eastAsia="仿宋" w:hAnsi="仿宋" w:cs="仿宋" w:hint="eastAsia"/>
            <w:lang w:eastAsia="zh-CN"/>
          </w:rPr>
          <w:t>(四)、人力资源配置</w:t>
        </w:r>
        <w:r>
          <w:tab/>
        </w:r>
        <w:r>
          <w:fldChar w:fldCharType="begin"/>
        </w:r>
        <w:r>
          <w:instrText xml:space="preserve"> PAGEREF _Toc29792 \h </w:instrText>
        </w:r>
        <w:r>
          <w:fldChar w:fldCharType="separate"/>
        </w:r>
        <w:r>
          <w:t>25</w:t>
        </w:r>
        <w:r>
          <w:fldChar w:fldCharType="end"/>
        </w:r>
      </w:hyperlink>
    </w:p>
    <w:p>
      <w:pPr>
        <w:pStyle w:val="TOC1"/>
        <w:tabs>
          <w:tab w:val="right" w:leader="dot" w:pos="8306"/>
        </w:tabs>
      </w:pPr>
      <w:hyperlink w:anchor="_Toc30741" w:history="1">
        <w:r>
          <w:rPr>
            <w:rFonts w:ascii="仿宋" w:eastAsia="仿宋" w:hAnsi="仿宋" w:cs="仿宋" w:hint="eastAsia"/>
            <w:lang w:eastAsia="zh-CN"/>
          </w:rPr>
          <w:t>九、海苔项目人力资源培养与发展</w:t>
        </w:r>
        <w:r>
          <w:tab/>
        </w:r>
        <w:r>
          <w:fldChar w:fldCharType="begin"/>
        </w:r>
        <w:r>
          <w:instrText xml:space="preserve"> PAGEREF _Toc30741 \h </w:instrText>
        </w:r>
        <w:r>
          <w:fldChar w:fldCharType="separate"/>
        </w:r>
        <w:r>
          <w:t>26</w:t>
        </w:r>
        <w:r>
          <w:fldChar w:fldCharType="end"/>
        </w:r>
      </w:hyperlink>
    </w:p>
    <w:p>
      <w:pPr>
        <w:pStyle w:val="TOC2"/>
        <w:tabs>
          <w:tab w:val="right" w:leader="dot" w:pos="8306"/>
        </w:tabs>
      </w:pPr>
      <w:hyperlink w:anchor="_Toc20461" w:history="1">
        <w:r>
          <w:rPr>
            <w:rFonts w:ascii="仿宋" w:eastAsia="仿宋" w:hAnsi="仿宋" w:cs="仿宋" w:hint="eastAsia"/>
            <w:lang w:eastAsia="zh-CN"/>
          </w:rPr>
          <w:t>(一)、人才需求与规划</w:t>
        </w:r>
        <w:r>
          <w:tab/>
        </w:r>
        <w:r>
          <w:fldChar w:fldCharType="begin"/>
        </w:r>
        <w:r>
          <w:instrText xml:space="preserve"> PAGEREF _Toc20461 \h </w:instrText>
        </w:r>
        <w:r>
          <w:fldChar w:fldCharType="separate"/>
        </w:r>
        <w:r>
          <w:t>26</w:t>
        </w:r>
        <w:r>
          <w:fldChar w:fldCharType="end"/>
        </w:r>
      </w:hyperlink>
    </w:p>
    <w:p>
      <w:pPr>
        <w:pStyle w:val="TOC2"/>
        <w:tabs>
          <w:tab w:val="right" w:leader="dot" w:pos="8306"/>
        </w:tabs>
      </w:pPr>
      <w:hyperlink w:anchor="_Toc9901" w:history="1">
        <w:r>
          <w:rPr>
            <w:rFonts w:ascii="仿宋" w:eastAsia="仿宋" w:hAnsi="仿宋" w:cs="仿宋" w:hint="eastAsia"/>
            <w:lang w:eastAsia="zh-CN"/>
          </w:rPr>
          <w:t>(二)、培训与发展计划</w:t>
        </w:r>
        <w:r>
          <w:tab/>
        </w:r>
        <w:r>
          <w:fldChar w:fldCharType="begin"/>
        </w:r>
        <w:r>
          <w:instrText xml:space="preserve"> PAGEREF _Toc9901 \h </w:instrText>
        </w:r>
        <w:r>
          <w:fldChar w:fldCharType="separate"/>
        </w:r>
        <w:r>
          <w:t>27</w:t>
        </w:r>
        <w:r>
          <w:fldChar w:fldCharType="end"/>
        </w:r>
      </w:hyperlink>
    </w:p>
    <w:p>
      <w:pPr>
        <w:pStyle w:val="TOC1"/>
        <w:tabs>
          <w:tab w:val="right" w:leader="dot" w:pos="8306"/>
        </w:tabs>
      </w:pPr>
      <w:hyperlink w:anchor="_Toc12805" w:history="1">
        <w:r>
          <w:rPr>
            <w:rFonts w:ascii="仿宋" w:eastAsia="仿宋" w:hAnsi="仿宋" w:cs="仿宋" w:hint="eastAsia"/>
            <w:lang w:eastAsia="zh-CN"/>
          </w:rPr>
          <w:t>十、海苔项目风险管理</w:t>
        </w:r>
        <w:r>
          <w:tab/>
        </w:r>
        <w:r>
          <w:fldChar w:fldCharType="begin"/>
        </w:r>
        <w:r>
          <w:instrText xml:space="preserve"> PAGEREF _Toc12805 \h </w:instrText>
        </w:r>
        <w:r>
          <w:fldChar w:fldCharType="separate"/>
        </w:r>
        <w:r>
          <w:t>27</w:t>
        </w:r>
        <w:r>
          <w:fldChar w:fldCharType="end"/>
        </w:r>
      </w:hyperlink>
    </w:p>
    <w:p>
      <w:pPr>
        <w:pStyle w:val="TOC2"/>
        <w:tabs>
          <w:tab w:val="right" w:leader="dot" w:pos="8306"/>
        </w:tabs>
      </w:pPr>
      <w:hyperlink w:anchor="_Toc8677" w:history="1">
        <w:r>
          <w:rPr>
            <w:rFonts w:ascii="仿宋" w:eastAsia="仿宋" w:hAnsi="仿宋" w:cs="仿宋" w:hint="eastAsia"/>
            <w:lang w:eastAsia="zh-CN"/>
          </w:rPr>
          <w:t>(一)、风险识别与评估</w:t>
        </w:r>
        <w:r>
          <w:tab/>
        </w:r>
        <w:r>
          <w:fldChar w:fldCharType="begin"/>
        </w:r>
        <w:r>
          <w:instrText xml:space="preserve"> PAGEREF _Toc8677 \h </w:instrText>
        </w:r>
        <w:r>
          <w:fldChar w:fldCharType="separate"/>
        </w:r>
        <w:r>
          <w:t>27</w:t>
        </w:r>
        <w:r>
          <w:fldChar w:fldCharType="end"/>
        </w:r>
      </w:hyperlink>
    </w:p>
    <w:p>
      <w:pPr>
        <w:pStyle w:val="TOC2"/>
        <w:tabs>
          <w:tab w:val="right" w:leader="dot" w:pos="8306"/>
        </w:tabs>
      </w:pPr>
      <w:hyperlink w:anchor="_Toc6784" w:history="1">
        <w:r>
          <w:rPr>
            <w:rFonts w:ascii="仿宋" w:eastAsia="仿宋" w:hAnsi="仿宋" w:cs="仿宋" w:hint="eastAsia"/>
            <w:lang w:eastAsia="zh-CN"/>
          </w:rPr>
          <w:t>(二)、风险应对策略</w:t>
        </w:r>
        <w:r>
          <w:tab/>
        </w:r>
        <w:r>
          <w:fldChar w:fldCharType="begin"/>
        </w:r>
        <w:r>
          <w:instrText xml:space="preserve"> PAGEREF _Toc6784 \h </w:instrText>
        </w:r>
        <w:r>
          <w:fldChar w:fldCharType="separate"/>
        </w:r>
        <w:r>
          <w:t>28</w:t>
        </w:r>
        <w:r>
          <w:fldChar w:fldCharType="end"/>
        </w:r>
      </w:hyperlink>
    </w:p>
    <w:p>
      <w:pPr>
        <w:pStyle w:val="TOC2"/>
        <w:tabs>
          <w:tab w:val="right" w:leader="dot" w:pos="8306"/>
        </w:tabs>
      </w:pPr>
      <w:hyperlink w:anchor="_Toc7724" w:history="1">
        <w:r>
          <w:rPr>
            <w:rFonts w:ascii="仿宋" w:eastAsia="仿宋" w:hAnsi="仿宋" w:cs="仿宋" w:hint="eastAsia"/>
            <w:lang w:eastAsia="zh-CN"/>
          </w:rPr>
          <w:t>(三)、风险监控与控制</w:t>
        </w:r>
        <w:r>
          <w:tab/>
        </w:r>
        <w:r>
          <w:fldChar w:fldCharType="begin"/>
        </w:r>
        <w:r>
          <w:instrText xml:space="preserve"> PAGEREF _Toc7724 \h </w:instrText>
        </w:r>
        <w:r>
          <w:fldChar w:fldCharType="separate"/>
        </w:r>
        <w:r>
          <w:t>30</w:t>
        </w:r>
        <w:r>
          <w:fldChar w:fldCharType="end"/>
        </w:r>
      </w:hyperlink>
    </w:p>
    <w:p>
      <w:pPr>
        <w:pStyle w:val="TOC1"/>
        <w:tabs>
          <w:tab w:val="right" w:leader="dot" w:pos="8306"/>
        </w:tabs>
      </w:pPr>
      <w:hyperlink w:anchor="_Toc14368" w:history="1">
        <w:r>
          <w:rPr>
            <w:rFonts w:ascii="仿宋" w:eastAsia="仿宋" w:hAnsi="仿宋" w:cs="仿宋" w:hint="eastAsia"/>
            <w:lang w:eastAsia="zh-CN"/>
          </w:rPr>
          <w:t>十一、海苔项目技术管理</w:t>
        </w:r>
        <w:r>
          <w:tab/>
        </w:r>
        <w:r>
          <w:fldChar w:fldCharType="begin"/>
        </w:r>
        <w:r>
          <w:instrText xml:space="preserve"> PAGEREF _Toc14368 \h </w:instrText>
        </w:r>
        <w:r>
          <w:fldChar w:fldCharType="separate"/>
        </w:r>
        <w:r>
          <w:t>31</w:t>
        </w:r>
        <w:r>
          <w:fldChar w:fldCharType="end"/>
        </w:r>
      </w:hyperlink>
    </w:p>
    <w:p>
      <w:pPr>
        <w:pStyle w:val="TOC2"/>
        <w:tabs>
          <w:tab w:val="right" w:leader="dot" w:pos="8306"/>
        </w:tabs>
      </w:pPr>
      <w:hyperlink w:anchor="_Toc29446" w:history="1">
        <w:r>
          <w:rPr>
            <w:rFonts w:ascii="仿宋" w:eastAsia="仿宋" w:hAnsi="仿宋" w:cs="仿宋" w:hint="eastAsia"/>
            <w:lang w:eastAsia="zh-CN"/>
          </w:rPr>
          <w:t>(一)、技术方案选用方向</w:t>
        </w:r>
        <w:r>
          <w:tab/>
        </w:r>
        <w:r>
          <w:fldChar w:fldCharType="begin"/>
        </w:r>
        <w:r>
          <w:instrText xml:space="preserve"> PAGEREF _Toc29446 \h </w:instrText>
        </w:r>
        <w:r>
          <w:fldChar w:fldCharType="separate"/>
        </w:r>
        <w:r>
          <w:t>31</w:t>
        </w:r>
        <w:r>
          <w:fldChar w:fldCharType="end"/>
        </w:r>
      </w:hyperlink>
    </w:p>
    <w:p>
      <w:pPr>
        <w:pStyle w:val="TOC2"/>
        <w:tabs>
          <w:tab w:val="right" w:leader="dot" w:pos="8306"/>
        </w:tabs>
      </w:pPr>
      <w:hyperlink w:anchor="_Toc256" w:history="1">
        <w:r>
          <w:rPr>
            <w:rFonts w:ascii="仿宋" w:eastAsia="仿宋" w:hAnsi="仿宋" w:cs="仿宋" w:hint="eastAsia"/>
            <w:lang w:eastAsia="zh-CN"/>
          </w:rPr>
          <w:t>(二)、工艺技术方案选用原则</w:t>
        </w:r>
        <w:r>
          <w:tab/>
        </w:r>
        <w:r>
          <w:fldChar w:fldCharType="begin"/>
        </w:r>
        <w:r>
          <w:instrText xml:space="preserve"> PAGEREF _Toc256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43" w:history="1">
        <w:r>
          <w:rPr>
            <w:rFonts w:ascii="仿宋" w:eastAsia="仿宋" w:hAnsi="仿宋" w:cs="仿宋" w:hint="eastAsia"/>
            <w:lang w:eastAsia="zh-CN"/>
          </w:rPr>
          <w:t>(三)、工艺技术方案要求</w:t>
        </w:r>
        <w:r>
          <w:tab/>
        </w:r>
        <w:r>
          <w:fldChar w:fldCharType="begin"/>
        </w:r>
        <w:r>
          <w:instrText xml:space="preserve"> PAGEREF _Toc20543 \h </w:instrText>
        </w:r>
        <w:r>
          <w:fldChar w:fldCharType="separate"/>
        </w:r>
        <w:r>
          <w:t>35</w:t>
        </w:r>
        <w:r>
          <w:fldChar w:fldCharType="end"/>
        </w:r>
      </w:hyperlink>
    </w:p>
    <w:p>
      <w:pPr>
        <w:pStyle w:val="TOC1"/>
        <w:tabs>
          <w:tab w:val="right" w:leader="dot" w:pos="8306"/>
        </w:tabs>
      </w:pPr>
      <w:hyperlink w:anchor="_Toc5996" w:history="1">
        <w:r>
          <w:rPr>
            <w:rFonts w:ascii="仿宋" w:eastAsia="仿宋" w:hAnsi="仿宋" w:cs="仿宋" w:hint="eastAsia"/>
            <w:lang w:eastAsia="zh-CN"/>
          </w:rPr>
          <w:t>十二、海苔项目社会影响</w:t>
        </w:r>
        <w:r>
          <w:tab/>
        </w:r>
        <w:r>
          <w:fldChar w:fldCharType="begin"/>
        </w:r>
        <w:r>
          <w:instrText xml:space="preserve"> PAGEREF _Toc5996 \h </w:instrText>
        </w:r>
        <w:r>
          <w:fldChar w:fldCharType="separate"/>
        </w:r>
        <w:r>
          <w:t>37</w:t>
        </w:r>
        <w:r>
          <w:fldChar w:fldCharType="end"/>
        </w:r>
      </w:hyperlink>
    </w:p>
    <w:p>
      <w:pPr>
        <w:pStyle w:val="TOC2"/>
        <w:tabs>
          <w:tab w:val="right" w:leader="dot" w:pos="8306"/>
        </w:tabs>
      </w:pPr>
      <w:hyperlink w:anchor="_Toc477" w:history="1">
        <w:r>
          <w:rPr>
            <w:rFonts w:ascii="仿宋" w:eastAsia="仿宋" w:hAnsi="仿宋" w:cs="仿宋" w:hint="eastAsia"/>
            <w:lang w:eastAsia="zh-CN"/>
          </w:rPr>
          <w:t>(一)、社会责任与义务</w:t>
        </w:r>
        <w:r>
          <w:tab/>
        </w:r>
        <w:r>
          <w:fldChar w:fldCharType="begin"/>
        </w:r>
        <w:r>
          <w:instrText xml:space="preserve"> PAGEREF _Toc477 \h </w:instrText>
        </w:r>
        <w:r>
          <w:fldChar w:fldCharType="separate"/>
        </w:r>
        <w:r>
          <w:t>37</w:t>
        </w:r>
        <w:r>
          <w:fldChar w:fldCharType="end"/>
        </w:r>
      </w:hyperlink>
    </w:p>
    <w:p>
      <w:pPr>
        <w:pStyle w:val="TOC2"/>
        <w:tabs>
          <w:tab w:val="right" w:leader="dot" w:pos="8306"/>
        </w:tabs>
      </w:pPr>
      <w:hyperlink w:anchor="_Toc9871" w:history="1">
        <w:r>
          <w:rPr>
            <w:rFonts w:ascii="仿宋" w:eastAsia="仿宋" w:hAnsi="仿宋" w:cs="仿宋" w:hint="eastAsia"/>
            <w:lang w:eastAsia="zh-CN"/>
          </w:rPr>
          <w:t>(二)、社会参与与沟通</w:t>
        </w:r>
        <w:r>
          <w:tab/>
        </w:r>
        <w:r>
          <w:fldChar w:fldCharType="begin"/>
        </w:r>
        <w:r>
          <w:instrText xml:space="preserve"> PAGEREF _Toc9871 \h </w:instrText>
        </w:r>
        <w:r>
          <w:fldChar w:fldCharType="separate"/>
        </w:r>
        <w:r>
          <w:t>38</w:t>
        </w:r>
        <w:r>
          <w:fldChar w:fldCharType="end"/>
        </w:r>
      </w:hyperlink>
    </w:p>
    <w:p>
      <w:pPr>
        <w:pStyle w:val="TOC1"/>
        <w:tabs>
          <w:tab w:val="right" w:leader="dot" w:pos="8306"/>
        </w:tabs>
      </w:pPr>
      <w:hyperlink w:anchor="_Toc24724" w:history="1">
        <w:r>
          <w:rPr>
            <w:rFonts w:ascii="仿宋" w:eastAsia="仿宋" w:hAnsi="仿宋" w:cs="仿宋" w:hint="eastAsia"/>
            <w:lang w:eastAsia="zh-CN"/>
          </w:rPr>
          <w:t>十三、营销与推广策略</w:t>
        </w:r>
        <w:r>
          <w:tab/>
        </w:r>
        <w:r>
          <w:fldChar w:fldCharType="begin"/>
        </w:r>
        <w:r>
          <w:instrText xml:space="preserve"> PAGEREF _Toc24724 \h </w:instrText>
        </w:r>
        <w:r>
          <w:fldChar w:fldCharType="separate"/>
        </w:r>
        <w:r>
          <w:t>39</w:t>
        </w:r>
        <w:r>
          <w:fldChar w:fldCharType="end"/>
        </w:r>
      </w:hyperlink>
    </w:p>
    <w:p>
      <w:pPr>
        <w:pStyle w:val="TOC2"/>
        <w:tabs>
          <w:tab w:val="right" w:leader="dot" w:pos="8306"/>
        </w:tabs>
      </w:pPr>
      <w:hyperlink w:anchor="_Toc32166" w:history="1">
        <w:r>
          <w:rPr>
            <w:rFonts w:ascii="仿宋" w:eastAsia="仿宋" w:hAnsi="仿宋" w:cs="仿宋" w:hint="eastAsia"/>
            <w:lang w:eastAsia="zh-CN"/>
          </w:rPr>
          <w:t>(一)、产品/服务定位与特点</w:t>
        </w:r>
        <w:r>
          <w:tab/>
        </w:r>
        <w:r>
          <w:fldChar w:fldCharType="begin"/>
        </w:r>
        <w:r>
          <w:instrText xml:space="preserve"> PAGEREF _Toc32166 \h </w:instrText>
        </w:r>
        <w:r>
          <w:fldChar w:fldCharType="separate"/>
        </w:r>
        <w:r>
          <w:t>39</w:t>
        </w:r>
        <w:r>
          <w:fldChar w:fldCharType="end"/>
        </w:r>
      </w:hyperlink>
    </w:p>
    <w:p>
      <w:pPr>
        <w:pStyle w:val="TOC2"/>
        <w:tabs>
          <w:tab w:val="right" w:leader="dot" w:pos="8306"/>
        </w:tabs>
      </w:pPr>
      <w:hyperlink w:anchor="_Toc15035" w:history="1">
        <w:r>
          <w:rPr>
            <w:rFonts w:ascii="仿宋" w:eastAsia="仿宋" w:hAnsi="仿宋" w:cs="仿宋" w:hint="eastAsia"/>
            <w:lang w:eastAsia="zh-CN"/>
          </w:rPr>
          <w:t>(二)、市场定位与竞争分析</w:t>
        </w:r>
        <w:r>
          <w:tab/>
        </w:r>
        <w:r>
          <w:fldChar w:fldCharType="begin"/>
        </w:r>
        <w:r>
          <w:instrText xml:space="preserve"> PAGEREF _Toc15035 \h </w:instrText>
        </w:r>
        <w:r>
          <w:fldChar w:fldCharType="separate"/>
        </w:r>
        <w:r>
          <w:t>40</w:t>
        </w:r>
        <w:r>
          <w:fldChar w:fldCharType="end"/>
        </w:r>
      </w:hyperlink>
    </w:p>
    <w:p>
      <w:pPr>
        <w:pStyle w:val="TOC2"/>
        <w:tabs>
          <w:tab w:val="right" w:leader="dot" w:pos="8306"/>
        </w:tabs>
      </w:pPr>
      <w:hyperlink w:anchor="_Toc9613" w:history="1">
        <w:r>
          <w:rPr>
            <w:rFonts w:ascii="仿宋" w:eastAsia="仿宋" w:hAnsi="仿宋" w:cs="仿宋" w:hint="eastAsia"/>
            <w:lang w:eastAsia="zh-CN"/>
          </w:rPr>
          <w:t>(三)、营销渠道与策略</w:t>
        </w:r>
        <w:r>
          <w:tab/>
        </w:r>
        <w:r>
          <w:fldChar w:fldCharType="begin"/>
        </w:r>
        <w:r>
          <w:instrText xml:space="preserve"> PAGEREF _Toc9613 \h </w:instrText>
        </w:r>
        <w:r>
          <w:fldChar w:fldCharType="separate"/>
        </w:r>
        <w:r>
          <w:t>41</w:t>
        </w:r>
        <w:r>
          <w:fldChar w:fldCharType="end"/>
        </w:r>
      </w:hyperlink>
    </w:p>
    <w:p>
      <w:pPr>
        <w:pStyle w:val="TOC2"/>
        <w:tabs>
          <w:tab w:val="right" w:leader="dot" w:pos="8306"/>
        </w:tabs>
      </w:pPr>
      <w:hyperlink w:anchor="_Toc8729" w:history="1">
        <w:r>
          <w:rPr>
            <w:rFonts w:ascii="仿宋" w:eastAsia="仿宋" w:hAnsi="仿宋" w:cs="仿宋" w:hint="eastAsia"/>
            <w:lang w:eastAsia="zh-CN"/>
          </w:rPr>
          <w:t>(四)、推广与宣传活动</w:t>
        </w:r>
        <w:r>
          <w:tab/>
        </w:r>
        <w:r>
          <w:fldChar w:fldCharType="begin"/>
        </w:r>
        <w:r>
          <w:instrText xml:space="preserve"> PAGEREF _Toc8729 \h </w:instrText>
        </w:r>
        <w:r>
          <w:fldChar w:fldCharType="separate"/>
        </w:r>
        <w:r>
          <w:t>42</w:t>
        </w:r>
        <w:r>
          <w:fldChar w:fldCharType="end"/>
        </w:r>
      </w:hyperlink>
    </w:p>
    <w:p>
      <w:pPr>
        <w:pStyle w:val="TOC1"/>
        <w:tabs>
          <w:tab w:val="right" w:leader="dot" w:pos="8306"/>
        </w:tabs>
      </w:pPr>
      <w:hyperlink w:anchor="_Toc19420" w:history="1">
        <w:r>
          <w:rPr>
            <w:rFonts w:ascii="仿宋" w:eastAsia="仿宋" w:hAnsi="仿宋" w:cs="仿宋" w:hint="eastAsia"/>
            <w:lang w:eastAsia="zh-CN"/>
          </w:rPr>
          <w:t>十四、利益相关者分析与沟通计划</w:t>
        </w:r>
        <w:r>
          <w:tab/>
        </w:r>
        <w:r>
          <w:fldChar w:fldCharType="begin"/>
        </w:r>
        <w:r>
          <w:instrText xml:space="preserve"> PAGEREF _Toc19420 \h </w:instrText>
        </w:r>
        <w:r>
          <w:fldChar w:fldCharType="separate"/>
        </w:r>
        <w:r>
          <w:t>48</w:t>
        </w:r>
        <w:r>
          <w:fldChar w:fldCharType="end"/>
        </w:r>
      </w:hyperlink>
    </w:p>
    <w:p>
      <w:pPr>
        <w:pStyle w:val="TOC2"/>
        <w:tabs>
          <w:tab w:val="right" w:leader="dot" w:pos="8306"/>
        </w:tabs>
      </w:pPr>
      <w:hyperlink w:anchor="_Toc11532" w:history="1">
        <w:r>
          <w:rPr>
            <w:rFonts w:ascii="仿宋" w:eastAsia="仿宋" w:hAnsi="仿宋" w:cs="仿宋" w:hint="eastAsia"/>
            <w:lang w:eastAsia="zh-CN"/>
          </w:rPr>
          <w:t>(一)、利益相关者分析</w:t>
        </w:r>
        <w:r>
          <w:tab/>
        </w:r>
        <w:r>
          <w:fldChar w:fldCharType="begin"/>
        </w:r>
        <w:r>
          <w:instrText xml:space="preserve"> PAGEREF _Toc11532 \h </w:instrText>
        </w:r>
        <w:r>
          <w:fldChar w:fldCharType="separate"/>
        </w:r>
        <w:r>
          <w:t>48</w:t>
        </w:r>
        <w:r>
          <w:fldChar w:fldCharType="end"/>
        </w:r>
      </w:hyperlink>
    </w:p>
    <w:p>
      <w:pPr>
        <w:pStyle w:val="TOC2"/>
        <w:tabs>
          <w:tab w:val="right" w:leader="dot" w:pos="8306"/>
        </w:tabs>
      </w:pPr>
      <w:hyperlink w:anchor="_Toc30721" w:history="1">
        <w:r>
          <w:rPr>
            <w:rFonts w:ascii="仿宋" w:eastAsia="仿宋" w:hAnsi="仿宋" w:cs="仿宋" w:hint="eastAsia"/>
            <w:lang w:eastAsia="zh-CN"/>
          </w:rPr>
          <w:t>(二)、沟通计划</w:t>
        </w:r>
        <w:r>
          <w:tab/>
        </w:r>
        <w:r>
          <w:fldChar w:fldCharType="begin"/>
        </w:r>
        <w:r>
          <w:instrText xml:space="preserve"> PAGEREF _Toc30721 \h </w:instrText>
        </w:r>
        <w:r>
          <w:fldChar w:fldCharType="separate"/>
        </w:r>
        <w:r>
          <w:t>49</w:t>
        </w:r>
        <w:r>
          <w:fldChar w:fldCharType="end"/>
        </w:r>
      </w:hyperlink>
    </w:p>
    <w:p>
      <w:pPr>
        <w:pStyle w:val="TOC1"/>
        <w:tabs>
          <w:tab w:val="right" w:leader="dot" w:pos="8306"/>
        </w:tabs>
      </w:pPr>
      <w:hyperlink w:anchor="_Toc28106" w:history="1">
        <w:r>
          <w:rPr>
            <w:rFonts w:ascii="仿宋" w:eastAsia="仿宋" w:hAnsi="仿宋" w:cs="仿宋" w:hint="eastAsia"/>
            <w:lang w:eastAsia="zh-CN"/>
          </w:rPr>
          <w:t>十五、风险识别与分类</w:t>
        </w:r>
        <w:r>
          <w:tab/>
        </w:r>
        <w:r>
          <w:fldChar w:fldCharType="begin"/>
        </w:r>
        <w:r>
          <w:instrText xml:space="preserve"> PAGEREF _Toc28106 \h </w:instrText>
        </w:r>
        <w:r>
          <w:fldChar w:fldCharType="separate"/>
        </w:r>
        <w:r>
          <w:t>50</w:t>
        </w:r>
        <w:r>
          <w:fldChar w:fldCharType="end"/>
        </w:r>
      </w:hyperlink>
    </w:p>
    <w:p>
      <w:pPr>
        <w:pStyle w:val="TOC2"/>
        <w:tabs>
          <w:tab w:val="right" w:leader="dot" w:pos="8306"/>
        </w:tabs>
      </w:pPr>
      <w:hyperlink w:anchor="_Toc25064" w:history="1">
        <w:r>
          <w:rPr>
            <w:rFonts w:ascii="仿宋" w:eastAsia="仿宋" w:hAnsi="仿宋" w:cs="仿宋" w:hint="eastAsia"/>
            <w:lang w:eastAsia="zh-CN"/>
          </w:rPr>
          <w:t>(一)、风险识别</w:t>
        </w:r>
        <w:r>
          <w:tab/>
        </w:r>
        <w:r>
          <w:fldChar w:fldCharType="begin"/>
        </w:r>
        <w:r>
          <w:instrText xml:space="preserve"> PAGEREF _Toc25064 \h </w:instrText>
        </w:r>
        <w:r>
          <w:fldChar w:fldCharType="separate"/>
        </w:r>
        <w:r>
          <w:t>50</w:t>
        </w:r>
        <w:r>
          <w:fldChar w:fldCharType="end"/>
        </w:r>
      </w:hyperlink>
    </w:p>
    <w:p>
      <w:pPr>
        <w:pStyle w:val="TOC2"/>
        <w:tabs>
          <w:tab w:val="right" w:leader="dot" w:pos="8306"/>
        </w:tabs>
      </w:pPr>
      <w:hyperlink w:anchor="_Toc14545" w:history="1">
        <w:r>
          <w:rPr>
            <w:rFonts w:ascii="仿宋" w:eastAsia="仿宋" w:hAnsi="仿宋" w:cs="仿宋" w:hint="eastAsia"/>
            <w:lang w:eastAsia="zh-CN"/>
          </w:rPr>
          <w:t>(二)、风险分类</w:t>
        </w:r>
        <w:r>
          <w:tab/>
        </w:r>
        <w:r>
          <w:fldChar w:fldCharType="begin"/>
        </w:r>
        <w:r>
          <w:instrText xml:space="preserve"> PAGEREF _Toc14545 \h </w:instrText>
        </w:r>
        <w:r>
          <w:fldChar w:fldCharType="separate"/>
        </w:r>
        <w:r>
          <w:t>51</w:t>
        </w:r>
        <w:r>
          <w:fldChar w:fldCharType="end"/>
        </w:r>
      </w:hyperlink>
    </w:p>
    <w:p>
      <w:pPr>
        <w:pStyle w:val="TOC1"/>
        <w:tabs>
          <w:tab w:val="right" w:leader="dot" w:pos="8306"/>
        </w:tabs>
      </w:pPr>
      <w:hyperlink w:anchor="_Toc16186" w:history="1">
        <w:r>
          <w:rPr>
            <w:rFonts w:ascii="仿宋" w:eastAsia="仿宋" w:hAnsi="仿宋" w:cs="仿宋" w:hint="eastAsia"/>
            <w:lang w:eastAsia="zh-CN"/>
          </w:rPr>
          <w:t>十六、海苔项目工程方案分析</w:t>
        </w:r>
        <w:r>
          <w:tab/>
        </w:r>
        <w:r>
          <w:fldChar w:fldCharType="begin"/>
        </w:r>
        <w:r>
          <w:instrText xml:space="preserve"> PAGEREF _Toc16186 \h </w:instrText>
        </w:r>
        <w:r>
          <w:fldChar w:fldCharType="separate"/>
        </w:r>
        <w:r>
          <w:t>53</w:t>
        </w:r>
        <w:r>
          <w:fldChar w:fldCharType="end"/>
        </w:r>
      </w:hyperlink>
    </w:p>
    <w:p>
      <w:pPr>
        <w:pStyle w:val="TOC2"/>
        <w:tabs>
          <w:tab w:val="right" w:leader="dot" w:pos="8306"/>
        </w:tabs>
      </w:pPr>
      <w:hyperlink w:anchor="_Toc23494" w:history="1">
        <w:r>
          <w:rPr>
            <w:rFonts w:ascii="仿宋" w:eastAsia="仿宋" w:hAnsi="仿宋" w:cs="仿宋" w:hint="eastAsia"/>
            <w:lang w:eastAsia="zh-CN"/>
          </w:rPr>
          <w:t>(一)、建筑工程设计原则</w:t>
        </w:r>
        <w:r>
          <w:tab/>
        </w:r>
        <w:r>
          <w:fldChar w:fldCharType="begin"/>
        </w:r>
        <w:r>
          <w:instrText xml:space="preserve"> PAGEREF _Toc23494 \h </w:instrText>
        </w:r>
        <w:r>
          <w:fldChar w:fldCharType="separate"/>
        </w:r>
        <w:r>
          <w:t>53</w:t>
        </w:r>
        <w:r>
          <w:fldChar w:fldCharType="end"/>
        </w:r>
      </w:hyperlink>
    </w:p>
    <w:p>
      <w:pPr>
        <w:pStyle w:val="TOC2"/>
        <w:tabs>
          <w:tab w:val="right" w:leader="dot" w:pos="8306"/>
        </w:tabs>
      </w:pPr>
      <w:hyperlink w:anchor="_Toc17208" w:history="1">
        <w:r>
          <w:rPr>
            <w:rFonts w:ascii="仿宋" w:eastAsia="仿宋" w:hAnsi="仿宋" w:cs="仿宋" w:hint="eastAsia"/>
            <w:lang w:eastAsia="zh-CN"/>
          </w:rPr>
          <w:t>(二)、土建工程建设指标</w:t>
        </w:r>
        <w:r>
          <w:tab/>
        </w:r>
        <w:r>
          <w:fldChar w:fldCharType="begin"/>
        </w:r>
        <w:r>
          <w:instrText xml:space="preserve"> PAGEREF _Toc17208 \h </w:instrText>
        </w:r>
        <w:r>
          <w:fldChar w:fldCharType="separate"/>
        </w:r>
        <w:r>
          <w:t>56</w:t>
        </w:r>
        <w:r>
          <w:fldChar w:fldCharType="end"/>
        </w:r>
      </w:hyperlink>
    </w:p>
    <w:p>
      <w:pPr>
        <w:pStyle w:val="TOC1"/>
        <w:tabs>
          <w:tab w:val="right" w:leader="dot" w:pos="8306"/>
        </w:tabs>
      </w:pPr>
      <w:hyperlink w:anchor="_Toc12368" w:history="1">
        <w:r>
          <w:rPr>
            <w:rFonts w:ascii="仿宋" w:eastAsia="仿宋" w:hAnsi="仿宋" w:cs="仿宋" w:hint="eastAsia"/>
            <w:lang w:eastAsia="zh-CN"/>
          </w:rPr>
          <w:t>十七、海苔项目治理与监督</w:t>
        </w:r>
        <w:r>
          <w:tab/>
        </w:r>
        <w:r>
          <w:fldChar w:fldCharType="begin"/>
        </w:r>
        <w:r>
          <w:instrText xml:space="preserve"> PAGEREF _Toc12368 \h </w:instrText>
        </w:r>
        <w:r>
          <w:fldChar w:fldCharType="separate"/>
        </w:r>
        <w:r>
          <w:t>58</w:t>
        </w:r>
        <w:r>
          <w:fldChar w:fldCharType="end"/>
        </w:r>
      </w:hyperlink>
    </w:p>
    <w:p>
      <w:pPr>
        <w:pStyle w:val="TOC2"/>
        <w:tabs>
          <w:tab w:val="right" w:leader="dot" w:pos="8306"/>
        </w:tabs>
      </w:pPr>
      <w:hyperlink w:anchor="_Toc11958" w:history="1">
        <w:r>
          <w:rPr>
            <w:rFonts w:ascii="仿宋" w:eastAsia="仿宋" w:hAnsi="仿宋" w:cs="仿宋" w:hint="eastAsia"/>
            <w:lang w:eastAsia="zh-CN"/>
          </w:rPr>
          <w:t>(一)、海苔项目治理结构</w:t>
        </w:r>
        <w:r>
          <w:tab/>
        </w:r>
        <w:r>
          <w:fldChar w:fldCharType="begin"/>
        </w:r>
        <w:r>
          <w:instrText xml:space="preserve"> PAGEREF _Toc11958 \h </w:instrText>
        </w:r>
        <w:r>
          <w:fldChar w:fldCharType="separate"/>
        </w:r>
        <w:r>
          <w:t>58</w:t>
        </w:r>
        <w:r>
          <w:fldChar w:fldCharType="end"/>
        </w:r>
      </w:hyperlink>
    </w:p>
    <w:p>
      <w:pPr>
        <w:pStyle w:val="TOC2"/>
        <w:tabs>
          <w:tab w:val="right" w:leader="dot" w:pos="8306"/>
        </w:tabs>
      </w:pPr>
      <w:hyperlink w:anchor="_Toc4777" w:history="1">
        <w:r>
          <w:rPr>
            <w:rFonts w:ascii="仿宋" w:eastAsia="仿宋" w:hAnsi="仿宋" w:cs="仿宋" w:hint="eastAsia"/>
            <w:lang w:eastAsia="zh-CN"/>
          </w:rPr>
          <w:t>(二)、监督与审计</w:t>
        </w:r>
        <w:r>
          <w:tab/>
        </w:r>
        <w:r>
          <w:fldChar w:fldCharType="begin"/>
        </w:r>
        <w:r>
          <w:instrText xml:space="preserve"> PAGEREF _Toc4777 \h </w:instrText>
        </w:r>
        <w:r>
          <w:fldChar w:fldCharType="separate"/>
        </w:r>
        <w:r>
          <w:t>59</w:t>
        </w:r>
        <w:r>
          <w:fldChar w:fldCharType="end"/>
        </w:r>
      </w:hyperlink>
    </w:p>
    <w:p>
      <w:pPr>
        <w:pStyle w:val="TOC1"/>
        <w:tabs>
          <w:tab w:val="right" w:leader="dot" w:pos="8306"/>
        </w:tabs>
      </w:pPr>
      <w:hyperlink w:anchor="_Toc30928" w:history="1">
        <w:r>
          <w:rPr>
            <w:rFonts w:ascii="仿宋" w:eastAsia="仿宋" w:hAnsi="仿宋" w:cs="仿宋" w:hint="eastAsia"/>
            <w:lang w:eastAsia="zh-CN"/>
          </w:rPr>
          <w:t>十八、海苔项目实施保障措施</w:t>
        </w:r>
        <w:r>
          <w:tab/>
        </w:r>
        <w:r>
          <w:fldChar w:fldCharType="begin"/>
        </w:r>
        <w:r>
          <w:instrText xml:space="preserve"> PAGEREF _Toc30928 \h </w:instrText>
        </w:r>
        <w:r>
          <w:fldChar w:fldCharType="separate"/>
        </w:r>
        <w:r>
          <w:t>60</w:t>
        </w:r>
        <w:r>
          <w:fldChar w:fldCharType="end"/>
        </w:r>
      </w:hyperlink>
    </w:p>
    <w:p>
      <w:pPr>
        <w:pStyle w:val="TOC2"/>
        <w:tabs>
          <w:tab w:val="right" w:leader="dot" w:pos="8306"/>
        </w:tabs>
      </w:pPr>
      <w:hyperlink w:anchor="_Toc16905" w:history="1">
        <w:r>
          <w:rPr>
            <w:rFonts w:ascii="仿宋" w:eastAsia="仿宋" w:hAnsi="仿宋" w:cs="仿宋" w:hint="eastAsia"/>
            <w:lang w:eastAsia="zh-CN"/>
          </w:rPr>
          <w:t>(一)、海苔项目实施保障机制</w:t>
        </w:r>
        <w:r>
          <w:tab/>
        </w:r>
        <w:r>
          <w:fldChar w:fldCharType="begin"/>
        </w:r>
        <w:r>
          <w:instrText xml:space="preserve"> PAGEREF _Toc16905 \h </w:instrText>
        </w:r>
        <w:r>
          <w:fldChar w:fldCharType="separate"/>
        </w:r>
        <w:r>
          <w:t>60</w:t>
        </w:r>
        <w:r>
          <w:fldChar w:fldCharType="end"/>
        </w:r>
      </w:hyperlink>
    </w:p>
    <w:p>
      <w:pPr>
        <w:pStyle w:val="TOC2"/>
        <w:tabs>
          <w:tab w:val="right" w:leader="dot" w:pos="8306"/>
        </w:tabs>
      </w:pPr>
      <w:hyperlink w:anchor="_Toc7746" w:history="1">
        <w:r>
          <w:rPr>
            <w:rFonts w:ascii="仿宋" w:eastAsia="仿宋" w:hAnsi="仿宋" w:cs="仿宋" w:hint="eastAsia"/>
            <w:lang w:eastAsia="zh-CN"/>
          </w:rPr>
          <w:t>(二)、海苔项目法律合规要求</w:t>
        </w:r>
        <w:r>
          <w:tab/>
        </w:r>
        <w:r>
          <w:fldChar w:fldCharType="begin"/>
        </w:r>
        <w:r>
          <w:instrText xml:space="preserve"> PAGEREF _Toc7746 \h </w:instrText>
        </w:r>
        <w:r>
          <w:fldChar w:fldCharType="separate"/>
        </w:r>
        <w:r>
          <w:t>64</w:t>
        </w:r>
        <w:r>
          <w:fldChar w:fldCharType="end"/>
        </w:r>
      </w:hyperlink>
    </w:p>
    <w:p>
      <w:pPr>
        <w:pStyle w:val="TOC2"/>
        <w:tabs>
          <w:tab w:val="right" w:leader="dot" w:pos="8306"/>
        </w:tabs>
      </w:pPr>
      <w:hyperlink w:anchor="_Toc8470" w:history="1">
        <w:r>
          <w:rPr>
            <w:rFonts w:ascii="仿宋" w:eastAsia="仿宋" w:hAnsi="仿宋" w:cs="仿宋" w:hint="eastAsia"/>
            <w:lang w:eastAsia="zh-CN"/>
          </w:rPr>
          <w:t>(三)、海苔项目合同管理与法律事务</w:t>
        </w:r>
        <w:r>
          <w:tab/>
        </w:r>
        <w:r>
          <w:fldChar w:fldCharType="begin"/>
        </w:r>
        <w:r>
          <w:instrText xml:space="preserve"> PAGEREF _Toc8470 \h </w:instrText>
        </w:r>
        <w:r>
          <w:fldChar w:fldCharType="separate"/>
        </w:r>
        <w:r>
          <w:t>67</w:t>
        </w:r>
        <w:r>
          <w:fldChar w:fldCharType="end"/>
        </w:r>
      </w:hyperlink>
    </w:p>
    <w:p>
      <w:pPr>
        <w:pStyle w:val="TOC2"/>
        <w:tabs>
          <w:tab w:val="right" w:leader="dot" w:pos="8306"/>
        </w:tabs>
      </w:pPr>
      <w:hyperlink w:anchor="_Toc21649" w:history="1">
        <w:r>
          <w:rPr>
            <w:rFonts w:ascii="仿宋" w:eastAsia="仿宋" w:hAnsi="仿宋" w:cs="仿宋" w:hint="eastAsia"/>
            <w:lang w:eastAsia="zh-CN"/>
          </w:rPr>
          <w:t>(四)、海苔项目知识产权保护策略</w:t>
        </w:r>
        <w:r>
          <w:tab/>
        </w:r>
        <w:r>
          <w:fldChar w:fldCharType="begin"/>
        </w:r>
        <w:r>
          <w:instrText xml:space="preserve"> PAGEREF _Toc21649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037"/>
      <w:r>
        <w:rPr>
          <w:rFonts w:ascii="仿宋" w:eastAsia="仿宋" w:hAnsi="仿宋" w:cs="仿宋" w:hint="eastAsia"/>
          <w:sz w:val="28"/>
          <w:lang w:eastAsia="zh-CN"/>
        </w:rPr>
        <w:t>一、海苔项目绩效评估</w:t>
      </w:r>
      <w:bookmarkEnd w:id="2"/>
    </w:p>
    <w:p>
      <w:pPr>
        <w:pStyle w:val="Heading2"/>
        <w:rPr>
          <w:rFonts w:ascii="仿宋" w:eastAsia="仿宋" w:hAnsi="仿宋" w:cs="仿宋" w:hint="eastAsia"/>
          <w:lang w:eastAsia="zh-CN"/>
        </w:rPr>
      </w:pPr>
      <w:bookmarkStart w:id="3" w:name="_Toc3107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在海苔项目中，我们设计了一套全面的绩效评估指标，以确保海苔项目的可控和成功交付。这些指标跨足海苔项目目标、成本、进度和质量等多个维度，为我们提供了全面洞察海苔项目的健康状况。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苔项目目标达成率是我们关注的首要指标。我们设定了明确的目标，并通过定期监测和评估，迅速发现并应对潜在的目标偏差。这为海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成本绩效是另一个核心关注点。通过实际成本与预算成本的对比分析，我们深入了解成本差异的原因，及时调整资源分配，保持海苔项目在经济效益方面的合理水平。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苔项目进度作为关键的绩效指标之一，得到了精心的关注。我们制定了详细的海苔项目进度计划，并设立了进度符合度指标，确保实际进度与计划进度保持一致。这使我们能够快速发现和解决潜在的进度问题，保持海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苔项目绩效的不可或缺的一环。我们引入了一系列的质量标准和客户满意度指标，以确保海苔项目交付的成果在质量上达到或超越预期水平。通过持续监测这些指标，我们努力提升海苔项目整体质量水平，为海苔项目的成功交付提供有力保障。通过这些科学且全面的绩效评估，我们能够更好地引导海苔项目的持续改进，确保海苔项目目标的顺利达成。</w:t>
      </w:r>
    </w:p>
    <w:p>
      <w:pPr>
        <w:pStyle w:val="Heading2"/>
        <w:ind w:firstLine="560" w:firstLineChars="200"/>
        <w:rPr>
          <w:rFonts w:ascii="仿宋" w:eastAsia="仿宋" w:hAnsi="仿宋" w:cs="仿宋" w:hint="eastAsia"/>
          <w:sz w:val="28"/>
          <w:lang w:eastAsia="zh-CN"/>
        </w:rPr>
      </w:pPr>
      <w:bookmarkStart w:id="4" w:name="_Toc110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绩效评估是海苔项目中的关键环节，为确保海苔项目达到预期目标，我们采用了多层次、多维度的绩效评估方法。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苔项目的战略目标对齐，确保每个决策和行动都与海苔项目整体目标保持一致。团队会定期召开战略对齐会议，审视当前工作与海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苔项目进度、质量、成本和风险等方面。这些指标通过数据收集和分析，为海苔项目管理团队提供了客观的评估依据。例如，我们通过海苔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绩效评估不仅仅停留在海苔项目内部，还考虑了海苔项目对外部环境的影响。我们定期进行干系人满意度调查，以了解各利益相关方对海苔项目的期望和满意度，并及时做出调整。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这种多层次、多角度的绩效评估方法，使得我们能够全面了解海苔项目的运行状态，及时做出调整，确保海苔项目在不断变化的环境中保持稳健前行。</w:t>
      </w:r>
    </w:p>
    <w:p>
      <w:pPr>
        <w:pStyle w:val="Heading2"/>
        <w:ind w:firstLine="560" w:firstLineChars="200"/>
        <w:rPr>
          <w:rFonts w:ascii="仿宋" w:eastAsia="仿宋" w:hAnsi="仿宋" w:cs="仿宋" w:hint="eastAsia"/>
          <w:sz w:val="28"/>
          <w:lang w:eastAsia="zh-CN"/>
        </w:rPr>
      </w:pPr>
      <w:bookmarkStart w:id="5" w:name="_Toc3058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为了确保海苔项目的有效管理和不断优化，我们采用了精心设计的绩效评估周期。这个周期旨在实现灵活、实时和全面的评估，以适应海苔项目执行中的各种挑战。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苔项目的不同需求，分为短期、中期和长期。短期评估关注每个迭代或工作周期，以及时发现和解决当前任务中的问题。中期评估涵盖几个迭代，深入了解整体海苔项目的趋势和性能。长期评估则着眼于整个海苔项目阶段，确保海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苔项目管理工具和协作平台，团队成员能够随时更新和分享海苔项目数据。这种实时性的反馈机制使我们能够及时察觉潜在问题，快速调整，保持海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苔项目的决策制定密不可分。每个周期的海苔项目回顾会议成为集体总结经验、识别问题深层次原因并找到创新解决方案的平台。这种定期的反思与调整机制使海苔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771"/>
      <w:r>
        <w:rPr>
          <w:rFonts w:ascii="仿宋" w:eastAsia="仿宋" w:hAnsi="仿宋" w:cs="仿宋" w:hint="eastAsia"/>
          <w:sz w:val="28"/>
          <w:lang w:eastAsia="zh-CN"/>
        </w:rPr>
        <w:t>二、海苔项目建设单位说明</w:t>
      </w:r>
      <w:bookmarkEnd w:id="6"/>
    </w:p>
    <w:p>
      <w:pPr>
        <w:pStyle w:val="Heading2"/>
        <w:rPr>
          <w:rFonts w:ascii="仿宋" w:eastAsia="仿宋" w:hAnsi="仿宋" w:cs="仿宋" w:hint="eastAsia"/>
          <w:lang w:eastAsia="zh-CN"/>
        </w:rPr>
      </w:pPr>
      <w:bookmarkStart w:id="7" w:name="_Toc9197"/>
      <w:r>
        <w:rPr>
          <w:rFonts w:ascii="仿宋" w:eastAsia="仿宋" w:hAnsi="仿宋" w:cs="仿宋" w:hint="eastAsia"/>
          <w:lang w:eastAsia="zh-CN"/>
        </w:rPr>
        <w:t>(一)、海苔项目承办单位基本情况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185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苔项目承办单位的XXXX，我们着眼于实现可持续的经济效益。通过技术创新和解决方案的提供，公司预计在海苔项目执行期间将获得可观的收入增长。这一收入来源主要包括海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同时，我们注重成本控制和效率提升，以确保海苔项目的可持续盈利。透过精细的管理和资源优化，公司期望实现海苔项目利润最大化。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苔项目实施进行全面的投资评估，包括海苔项目启动阶段的资金投入和后续运营成本。通过对海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为确保公司在海苔项目实施过程中具备足够的资金流动性，公司将进行详尽的现金流分析。这包括资金需求的合理预测、海苔项目周期内的资金峰谷分析以及灵活的财务管理策略，以应对各种潜在的经济变动。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487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041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海苔项目的技术管理特点体现在其创新导向。通过引入最先进的技术趋势和解决方案，海苔项目致力于提升科技含量、提高质量和效率水平。这意味着我们将采用最新的工具和方法，确保海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苔项目技术管理的显著特征。通过整合不同领域的技术资源，我们实现了跨学科的协同工作。这有助于优化技术架构，提高整体效能。此外，整合性策略还促进了不同技术团队之间的紧密沟通和高效合作，确保海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苔项目所采用的技术。通过不断优化技术方案，海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苔项目团队将在海苔项目初期识别可能的技术风险，并采取相应的预防和应对措施。通过建立健全的风险评估机制，海苔项目能够在实施过程中及时发现并解决潜在的技术问题，保障海苔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通过这些独特的技术管理特点，我们确信在海苔项目中，技术将成为海苔项目成功的有力支持。这一深度剖析揭示了技术管理在海苔项目实施中的关键作用，为海苔项目的技术基础奠定了坚实的基础。</w:t>
      </w:r>
    </w:p>
    <w:p>
      <w:pPr>
        <w:pStyle w:val="Heading2"/>
        <w:ind w:firstLine="560" w:firstLineChars="200"/>
        <w:rPr>
          <w:rFonts w:ascii="仿宋" w:eastAsia="仿宋" w:hAnsi="仿宋" w:cs="仿宋" w:hint="eastAsia"/>
          <w:sz w:val="28"/>
          <w:lang w:eastAsia="zh-CN"/>
        </w:rPr>
      </w:pPr>
      <w:bookmarkStart w:id="11" w:name="_Toc14039"/>
      <w:r>
        <w:rPr>
          <w:rFonts w:ascii="仿宋" w:eastAsia="仿宋" w:hAnsi="仿宋" w:cs="仿宋" w:hint="eastAsia"/>
          <w:sz w:val="28"/>
          <w:lang w:eastAsia="zh-CN"/>
        </w:rPr>
        <w:t>(二)、海苔项目工艺技术设计方案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苔项目将严格按照相关行业规范要求进行组织。通过有效控制产品质量，海苔项目将致力于为顾客提供优质的海苔项目产品和良好的服务。这体现了海苔项目对于生产活动合规性和质量标准的高度重视，为海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苔项目注重生态效益和清洁生产原则。海苔项目建设将紧密结合地方特色经济发展，与社会经济发展规划和区域环境保护规划方案相协调一致。通过与当地区域自然生态系统的结合，海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苔项目产品具有多样化的客户需求和个性化的特点。因此，海苔项目产品规格品种多样，且单批生产数量较小。为满足这一特点，海苔项目承办单位将建设先进的柔性制造生产线。通过广泛应用柔性制造技术，海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总体而言，海苔项目采用的技术具有较高的技术含量和自动化水平，处于国内先进水平。这一技术选用不仅体现了对生产效率、质量和环境友好性的高标准要求，同时为海苔项目的可持续发展奠定了坚实的基础。</w:t>
      </w:r>
    </w:p>
    <w:p>
      <w:pPr>
        <w:pStyle w:val="Heading2"/>
        <w:ind w:firstLine="560" w:firstLineChars="200"/>
        <w:rPr>
          <w:rFonts w:ascii="仿宋" w:eastAsia="仿宋" w:hAnsi="仿宋" w:cs="仿宋" w:hint="eastAsia"/>
          <w:sz w:val="28"/>
          <w:lang w:eastAsia="zh-CN"/>
        </w:rPr>
      </w:pPr>
      <w:bookmarkStart w:id="12" w:name="_Toc2044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为确保海苔项目的高效生产和技术实施，我们制定了一套精心设计的设备选型方案，以满足海苔项目生产、质量和环保的要求。该方案的主要特点如下：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966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3907"/>
      <w:r>
        <w:rPr>
          <w:rFonts w:ascii="仿宋" w:eastAsia="仿宋" w:hAnsi="仿宋" w:cs="仿宋" w:hint="eastAsia"/>
          <w:lang w:eastAsia="zh-CN"/>
        </w:rPr>
        <w:t>(一)、海苔行业分析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海苔行业一直以来都是市场的关注焦点。行业内的发展趋势、竞争态势以及潜在机会都对海苔项目的推进产生深远的影响。通过深入研究行业的整体概貌，我们将更好地理解行业的核心特征，为海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苔行业，技术一直是推动创新和发展的关键因素。我们将对当前技术趋势进行详尽分析，包括但不限于人工智能、大数据应用、先进制造技术等。这有助于海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苔项目成功的基础。我们将对主要竞争对手进行深入研究，包括其市场份额、产品特点、市场定位等。通过全面了解竞争对手的优势和劣势，海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0234"/>
      <w:r>
        <w:rPr>
          <w:rFonts w:ascii="仿宋" w:eastAsia="仿宋" w:hAnsi="仿宋" w:cs="仿宋" w:hint="eastAsia"/>
          <w:sz w:val="28"/>
          <w:lang w:eastAsia="zh-CN"/>
        </w:rPr>
        <w:t>(二)、海苔市场分析预测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通过对市场规模的深入调研，我们将预测海苔市场未来的增长趋势。这包括市场的整体规模、各细分领域的发展趋势等。海苔项目可以根据市场的扩张速度和潜在机会，制定更符合市场需求的发展策略。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海苔项目实施过程中需要充分考虑的因素。我们将对市场风险进行全面评估，包括但不限于政策法规风险、市场竞争风险、技术变革风险等。通过对潜在风险的深入分析，海苔项目可以制定相应的风险缓解策略，降低不确定性对海苔项目的影响。</w:t>
      </w:r>
    </w:p>
    <w:p>
      <w:pPr>
        <w:pStyle w:val="Heading1"/>
        <w:ind w:firstLine="560" w:firstLineChars="200"/>
        <w:rPr>
          <w:rFonts w:ascii="仿宋" w:eastAsia="仿宋" w:hAnsi="仿宋" w:cs="仿宋" w:hint="eastAsia"/>
          <w:sz w:val="28"/>
          <w:lang w:eastAsia="zh-CN"/>
        </w:rPr>
      </w:pPr>
      <w:bookmarkStart w:id="16" w:name="_Toc27323"/>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600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海苔项目的主要产品是XXXX，预计年产值为XXX万元。这一产品在市场中占据着重要的地位，其广泛的应用范围使得该海苔项目的市场前景非常广阔。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海苔项目的xxx产品作为重要的原材料之一，将在多个领域发挥关键作用。其在建筑、交通、能源等方面的广泛应用将为整个产业链提供强大的支持，形成产业协同效应。海苔项目的年产值XXX万XXX万XXX万万元不仅反映了其在市场上的巨大潜力，更预示着它对国民经济的积极贡献。这种关联度高、涉及面广的产业关系，使得该海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369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苔项目总征地面积为XXXX平方米，相当于约XX.XX亩，其中净用地面积为XXXX平方米，红线范围内相当于约XX.XX亩。这一用地规模充分考虑了海苔项目的建设需求，保障了海苔项目在合适的空间内得以充分发展。海苔项目规划的总建筑面积为XXXX平方米，其中主体工程建设占XXXX平方米，计容建筑面积达XXXX平方米。预计建筑工程的投资将达到XXXX万元，为海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海苔项目计划购置的设备共计XXXX台（套），设备购置费用为XXXX万元。这一设备购置计划充分考虑到海苔项目的生产需求和技术要求，确保了海苔项目在生产运营中具备先进的技术装备和高效的生产能力。设备的合理配置将为海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海苔项目计划总投资为XXXX万元，预计年实现营业收入为XXXX万元。这一产能规模的设定旨在确保海苔项目能够在投资与回报之间取得平衡，实现长期可持续的发展。海苔项目的总投资充分考虑到各个方面的需求，包括用地建设、设备购置等多个环节，以确保海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0712"/>
      <w:r>
        <w:rPr>
          <w:rFonts w:ascii="仿宋" w:eastAsia="仿宋" w:hAnsi="仿宋" w:cs="仿宋" w:hint="eastAsia"/>
          <w:sz w:val="28"/>
          <w:lang w:eastAsia="zh-CN"/>
        </w:rPr>
        <w:t>六、海苔项目危机管理</w:t>
      </w:r>
      <w:bookmarkEnd w:id="19"/>
    </w:p>
    <w:p>
      <w:pPr>
        <w:pStyle w:val="Heading2"/>
        <w:rPr>
          <w:rFonts w:ascii="仿宋" w:eastAsia="仿宋" w:hAnsi="仿宋" w:cs="仿宋" w:hint="eastAsia"/>
          <w:lang w:eastAsia="zh-CN"/>
        </w:rPr>
      </w:pPr>
      <w:bookmarkStart w:id="20" w:name="_Toc1255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海苔项目危机管理中，危机预警与识别是确保海苔项目稳健运行的核心步骤。通过建立全面的监测机制，海苔项目团队旨在及时发现和理解潜在的风险和危机因素，以便采取及时的预防和应对措施，确保海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首先，通过深入的风险评估，海苔项目团队全面分析了整个海苔项目和各个阶段可能存在的威胁。这包括准确评估每个潜在风险的发生概率和可能影响的程度，为后续危机预警提供了有力支持。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苔项目团队着重于明确定义海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苔项目进展的持续监控，团队能够及时发现潜在问题并作出迅速反应。海苔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在这一阶段，团队的专业素养和反应速度将发挥至关重要的作用，以确保潜在危机能够在初期得到有效的处理，最大程度地减轻负面影响。通过危机预警与识别，海苔项目得以更有序、可控地推进。</w:t>
      </w:r>
    </w:p>
    <w:p>
      <w:pPr>
        <w:pStyle w:val="Heading2"/>
        <w:ind w:firstLine="560" w:firstLineChars="200"/>
        <w:rPr>
          <w:rFonts w:ascii="仿宋" w:eastAsia="仿宋" w:hAnsi="仿宋" w:cs="仿宋" w:hint="eastAsia"/>
          <w:sz w:val="28"/>
          <w:lang w:eastAsia="zh-CN"/>
        </w:rPr>
      </w:pPr>
      <w:bookmarkStart w:id="21" w:name="_Toc16423"/>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暂停海苔项目进度：为遏制危机蔓延，海苔项目暂时停止进行，以便全面评估当前状况。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实时沟通：与关键利益相关者建立实时沟通机制，向他们传递海苔项目危机的实际状况，保障海苔项目核心利益。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在紧急应对的同时，海苔项目团队强调了团队协作和有效沟通的重要性。以下是团队协作的关键举措：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信息共享机制：建立了信息共享平台，确保团队成员能够及时获取海苔项目危机的实时信息。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领导者沟通：海苔项目领导者通过定期会议和即时沟通工具，指导团队应对危机，保持团队稳定运行。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https://d.book118.com/577043050130006024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1E0C90"/>
    <w:rsid w:val="581E0C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04305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2023-12-31T08:27:00Z</dcterms:created>
  <dcterms:modified xsi:type="dcterms:W3CDTF">2023-12-31T08:28:02Z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8D1C6BCACEDD4AC3BF4DE3D7ED438BCE_11</vt:lpwstr>
  </property>
  <property fmtid="{D5CDD505-2E9C-101B-9397-08002B2CF9AE}" pid="3" name="KSOProductBuildVer">
    <vt:lpwstr>2052-12.1.0.16120</vt:lpwstr>
  </property>
</Properties>
</file>