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鱼项目建设方案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18" w:history="1">
        <w:r>
          <w:rPr>
            <w:rFonts w:ascii="仿宋" w:eastAsia="仿宋" w:hAnsi="仿宋" w:cs="仿宋" w:hint="eastAsia"/>
            <w:lang w:eastAsia="zh-CN"/>
          </w:rPr>
          <w:t>序言</w:t>
        </w:r>
        <w:r>
          <w:tab/>
        </w:r>
        <w:r>
          <w:fldChar w:fldCharType="begin"/>
        </w:r>
        <w:r>
          <w:instrText xml:space="preserve"> PAGEREF _Toc17118 \h </w:instrText>
        </w:r>
        <w:r>
          <w:fldChar w:fldCharType="separate"/>
        </w:r>
        <w:r>
          <w:t>3</w:t>
        </w:r>
        <w:r>
          <w:fldChar w:fldCharType="end"/>
        </w:r>
      </w:hyperlink>
    </w:p>
    <w:p>
      <w:pPr>
        <w:pStyle w:val="TOC1"/>
        <w:tabs>
          <w:tab w:val="right" w:leader="dot" w:pos="8306"/>
        </w:tabs>
      </w:pPr>
      <w:hyperlink w:anchor="_Toc21982" w:history="1">
        <w:r>
          <w:rPr>
            <w:rFonts w:ascii="仿宋" w:eastAsia="仿宋" w:hAnsi="仿宋" w:cs="仿宋" w:hint="eastAsia"/>
            <w:lang w:eastAsia="zh-CN"/>
          </w:rPr>
          <w:t>一、背景、必要性分析</w:t>
        </w:r>
        <w:r>
          <w:tab/>
        </w:r>
        <w:r>
          <w:fldChar w:fldCharType="begin"/>
        </w:r>
        <w:r>
          <w:instrText xml:space="preserve"> PAGEREF _Toc21982 \h </w:instrText>
        </w:r>
        <w:r>
          <w:fldChar w:fldCharType="separate"/>
        </w:r>
        <w:r>
          <w:t>3</w:t>
        </w:r>
        <w:r>
          <w:fldChar w:fldCharType="end"/>
        </w:r>
      </w:hyperlink>
    </w:p>
    <w:p>
      <w:pPr>
        <w:pStyle w:val="TOC2"/>
        <w:tabs>
          <w:tab w:val="right" w:leader="dot" w:pos="8306"/>
        </w:tabs>
      </w:pPr>
      <w:hyperlink w:anchor="_Toc21962" w:history="1">
        <w:r>
          <w:rPr>
            <w:rFonts w:ascii="仿宋" w:eastAsia="仿宋" w:hAnsi="仿宋" w:cs="仿宋" w:hint="eastAsia"/>
            <w:lang w:eastAsia="zh-CN"/>
          </w:rPr>
          <w:t>(一)、项目建设背景</w:t>
        </w:r>
        <w:r>
          <w:tab/>
        </w:r>
        <w:r>
          <w:fldChar w:fldCharType="begin"/>
        </w:r>
        <w:r>
          <w:instrText xml:space="preserve"> PAGEREF _Toc21962 \h </w:instrText>
        </w:r>
        <w:r>
          <w:fldChar w:fldCharType="separate"/>
        </w:r>
        <w:r>
          <w:t>3</w:t>
        </w:r>
        <w:r>
          <w:fldChar w:fldCharType="end"/>
        </w:r>
      </w:hyperlink>
    </w:p>
    <w:p>
      <w:pPr>
        <w:pStyle w:val="TOC2"/>
        <w:tabs>
          <w:tab w:val="right" w:leader="dot" w:pos="8306"/>
        </w:tabs>
      </w:pPr>
      <w:hyperlink w:anchor="_Toc18031" w:history="1">
        <w:r>
          <w:rPr>
            <w:rFonts w:ascii="仿宋" w:eastAsia="仿宋" w:hAnsi="仿宋" w:cs="仿宋" w:hint="eastAsia"/>
            <w:lang w:eastAsia="zh-CN"/>
          </w:rPr>
          <w:t>(二)、必要性分析</w:t>
        </w:r>
        <w:r>
          <w:tab/>
        </w:r>
        <w:r>
          <w:fldChar w:fldCharType="begin"/>
        </w:r>
        <w:r>
          <w:instrText xml:space="preserve"> PAGEREF _Toc18031 \h </w:instrText>
        </w:r>
        <w:r>
          <w:fldChar w:fldCharType="separate"/>
        </w:r>
        <w:r>
          <w:t>4</w:t>
        </w:r>
        <w:r>
          <w:fldChar w:fldCharType="end"/>
        </w:r>
      </w:hyperlink>
    </w:p>
    <w:p>
      <w:pPr>
        <w:pStyle w:val="TOC2"/>
        <w:tabs>
          <w:tab w:val="right" w:leader="dot" w:pos="8306"/>
        </w:tabs>
      </w:pPr>
      <w:hyperlink w:anchor="_Toc4533" w:history="1">
        <w:r>
          <w:rPr>
            <w:rFonts w:ascii="仿宋" w:eastAsia="仿宋" w:hAnsi="仿宋" w:cs="仿宋" w:hint="eastAsia"/>
            <w:lang w:eastAsia="zh-CN"/>
          </w:rPr>
          <w:t>(三)、项目建设有利条件</w:t>
        </w:r>
        <w:r>
          <w:tab/>
        </w:r>
        <w:r>
          <w:fldChar w:fldCharType="begin"/>
        </w:r>
        <w:r>
          <w:instrText xml:space="preserve"> PAGEREF _Toc4533 \h </w:instrText>
        </w:r>
        <w:r>
          <w:fldChar w:fldCharType="separate"/>
        </w:r>
        <w:r>
          <w:t>5</w:t>
        </w:r>
        <w:r>
          <w:fldChar w:fldCharType="end"/>
        </w:r>
      </w:hyperlink>
    </w:p>
    <w:p>
      <w:pPr>
        <w:pStyle w:val="TOC1"/>
        <w:tabs>
          <w:tab w:val="right" w:leader="dot" w:pos="8306"/>
        </w:tabs>
      </w:pPr>
      <w:hyperlink w:anchor="_Toc19698" w:history="1">
        <w:r>
          <w:rPr>
            <w:rFonts w:ascii="仿宋" w:eastAsia="仿宋" w:hAnsi="仿宋" w:cs="仿宋" w:hint="eastAsia"/>
            <w:lang w:eastAsia="zh-CN"/>
          </w:rPr>
          <w:t>二、项目监理与质量保证</w:t>
        </w:r>
        <w:r>
          <w:tab/>
        </w:r>
        <w:r>
          <w:fldChar w:fldCharType="begin"/>
        </w:r>
        <w:r>
          <w:instrText xml:space="preserve"> PAGEREF _Toc19698 \h </w:instrText>
        </w:r>
        <w:r>
          <w:fldChar w:fldCharType="separate"/>
        </w:r>
        <w:r>
          <w:t>7</w:t>
        </w:r>
        <w:r>
          <w:fldChar w:fldCharType="end"/>
        </w:r>
      </w:hyperlink>
    </w:p>
    <w:p>
      <w:pPr>
        <w:pStyle w:val="TOC2"/>
        <w:tabs>
          <w:tab w:val="right" w:leader="dot" w:pos="8306"/>
        </w:tabs>
      </w:pPr>
      <w:hyperlink w:anchor="_Toc9723" w:history="1">
        <w:r>
          <w:rPr>
            <w:rFonts w:ascii="仿宋" w:eastAsia="仿宋" w:hAnsi="仿宋" w:cs="仿宋" w:hint="eastAsia"/>
            <w:lang w:eastAsia="zh-CN"/>
          </w:rPr>
          <w:t>(一)、监理体系构建</w:t>
        </w:r>
        <w:r>
          <w:tab/>
        </w:r>
        <w:r>
          <w:fldChar w:fldCharType="begin"/>
        </w:r>
        <w:r>
          <w:instrText xml:space="preserve"> PAGEREF _Toc9723 \h </w:instrText>
        </w:r>
        <w:r>
          <w:fldChar w:fldCharType="separate"/>
        </w:r>
        <w:r>
          <w:t>7</w:t>
        </w:r>
        <w:r>
          <w:fldChar w:fldCharType="end"/>
        </w:r>
      </w:hyperlink>
    </w:p>
    <w:p>
      <w:pPr>
        <w:pStyle w:val="TOC2"/>
        <w:tabs>
          <w:tab w:val="right" w:leader="dot" w:pos="8306"/>
        </w:tabs>
      </w:pPr>
      <w:hyperlink w:anchor="_Toc5326" w:history="1">
        <w:r>
          <w:rPr>
            <w:rFonts w:ascii="仿宋" w:eastAsia="仿宋" w:hAnsi="仿宋" w:cs="仿宋" w:hint="eastAsia"/>
            <w:lang w:eastAsia="zh-CN"/>
          </w:rPr>
          <w:t>(二)、质量保证体系实施</w:t>
        </w:r>
        <w:r>
          <w:tab/>
        </w:r>
        <w:r>
          <w:fldChar w:fldCharType="begin"/>
        </w:r>
        <w:r>
          <w:instrText xml:space="preserve"> PAGEREF _Toc5326 \h </w:instrText>
        </w:r>
        <w:r>
          <w:fldChar w:fldCharType="separate"/>
        </w:r>
        <w:r>
          <w:t>8</w:t>
        </w:r>
        <w:r>
          <w:fldChar w:fldCharType="end"/>
        </w:r>
      </w:hyperlink>
    </w:p>
    <w:p>
      <w:pPr>
        <w:pStyle w:val="TOC2"/>
        <w:tabs>
          <w:tab w:val="right" w:leader="dot" w:pos="8306"/>
        </w:tabs>
      </w:pPr>
      <w:hyperlink w:anchor="_Toc19453" w:history="1">
        <w:r>
          <w:rPr>
            <w:rFonts w:ascii="仿宋" w:eastAsia="仿宋" w:hAnsi="仿宋" w:cs="仿宋" w:hint="eastAsia"/>
            <w:lang w:eastAsia="zh-CN"/>
          </w:rPr>
          <w:t>(三)、监理与质量控制流程</w:t>
        </w:r>
        <w:r>
          <w:tab/>
        </w:r>
        <w:r>
          <w:fldChar w:fldCharType="begin"/>
        </w:r>
        <w:r>
          <w:instrText xml:space="preserve"> PAGEREF _Toc19453 \h </w:instrText>
        </w:r>
        <w:r>
          <w:fldChar w:fldCharType="separate"/>
        </w:r>
        <w:r>
          <w:t>8</w:t>
        </w:r>
        <w:r>
          <w:fldChar w:fldCharType="end"/>
        </w:r>
      </w:hyperlink>
    </w:p>
    <w:p>
      <w:pPr>
        <w:pStyle w:val="TOC1"/>
        <w:tabs>
          <w:tab w:val="right" w:leader="dot" w:pos="8306"/>
        </w:tabs>
      </w:pPr>
      <w:hyperlink w:anchor="_Toc1833" w:history="1">
        <w:r>
          <w:rPr>
            <w:rFonts w:ascii="仿宋" w:eastAsia="仿宋" w:hAnsi="仿宋" w:cs="仿宋" w:hint="eastAsia"/>
            <w:lang w:eastAsia="zh-CN"/>
          </w:rPr>
          <w:t>三、建设风险评估分析</w:t>
        </w:r>
        <w:r>
          <w:tab/>
        </w:r>
        <w:r>
          <w:fldChar w:fldCharType="begin"/>
        </w:r>
        <w:r>
          <w:instrText xml:space="preserve"> PAGEREF _Toc1833 \h </w:instrText>
        </w:r>
        <w:r>
          <w:fldChar w:fldCharType="separate"/>
        </w:r>
        <w:r>
          <w:t>9</w:t>
        </w:r>
        <w:r>
          <w:fldChar w:fldCharType="end"/>
        </w:r>
      </w:hyperlink>
    </w:p>
    <w:p>
      <w:pPr>
        <w:pStyle w:val="TOC2"/>
        <w:tabs>
          <w:tab w:val="right" w:leader="dot" w:pos="8306"/>
        </w:tabs>
      </w:pPr>
      <w:hyperlink w:anchor="_Toc12391" w:history="1">
        <w:r>
          <w:rPr>
            <w:rFonts w:ascii="仿宋" w:eastAsia="仿宋" w:hAnsi="仿宋" w:cs="仿宋" w:hint="eastAsia"/>
            <w:lang w:eastAsia="zh-CN"/>
          </w:rPr>
          <w:t>(一)、政策风险分析</w:t>
        </w:r>
        <w:r>
          <w:tab/>
        </w:r>
        <w:r>
          <w:fldChar w:fldCharType="begin"/>
        </w:r>
        <w:r>
          <w:instrText xml:space="preserve"> PAGEREF _Toc12391 \h </w:instrText>
        </w:r>
        <w:r>
          <w:fldChar w:fldCharType="separate"/>
        </w:r>
        <w:r>
          <w:t>9</w:t>
        </w:r>
        <w:r>
          <w:fldChar w:fldCharType="end"/>
        </w:r>
      </w:hyperlink>
    </w:p>
    <w:p>
      <w:pPr>
        <w:pStyle w:val="TOC2"/>
        <w:tabs>
          <w:tab w:val="right" w:leader="dot" w:pos="8306"/>
        </w:tabs>
      </w:pPr>
      <w:hyperlink w:anchor="_Toc28061" w:history="1">
        <w:r>
          <w:rPr>
            <w:rFonts w:ascii="仿宋" w:eastAsia="仿宋" w:hAnsi="仿宋" w:cs="仿宋" w:hint="eastAsia"/>
            <w:lang w:eastAsia="zh-CN"/>
          </w:rPr>
          <w:t>(二)、社会风险分析</w:t>
        </w:r>
        <w:r>
          <w:tab/>
        </w:r>
        <w:r>
          <w:fldChar w:fldCharType="begin"/>
        </w:r>
        <w:r>
          <w:instrText xml:space="preserve"> PAGEREF _Toc28061 \h </w:instrText>
        </w:r>
        <w:r>
          <w:fldChar w:fldCharType="separate"/>
        </w:r>
        <w:r>
          <w:t>10</w:t>
        </w:r>
        <w:r>
          <w:fldChar w:fldCharType="end"/>
        </w:r>
      </w:hyperlink>
    </w:p>
    <w:p>
      <w:pPr>
        <w:pStyle w:val="TOC2"/>
        <w:tabs>
          <w:tab w:val="right" w:leader="dot" w:pos="8306"/>
        </w:tabs>
      </w:pPr>
      <w:hyperlink w:anchor="_Toc28575" w:history="1">
        <w:r>
          <w:rPr>
            <w:rFonts w:ascii="仿宋" w:eastAsia="仿宋" w:hAnsi="仿宋" w:cs="仿宋" w:hint="eastAsia"/>
            <w:lang w:eastAsia="zh-CN"/>
          </w:rPr>
          <w:t>(三)、市场风险分析</w:t>
        </w:r>
        <w:r>
          <w:tab/>
        </w:r>
        <w:r>
          <w:fldChar w:fldCharType="begin"/>
        </w:r>
        <w:r>
          <w:instrText xml:space="preserve"> PAGEREF _Toc28575 \h </w:instrText>
        </w:r>
        <w:r>
          <w:fldChar w:fldCharType="separate"/>
        </w:r>
        <w:r>
          <w:t>12</w:t>
        </w:r>
        <w:r>
          <w:fldChar w:fldCharType="end"/>
        </w:r>
      </w:hyperlink>
    </w:p>
    <w:p>
      <w:pPr>
        <w:pStyle w:val="TOC2"/>
        <w:tabs>
          <w:tab w:val="right" w:leader="dot" w:pos="8306"/>
        </w:tabs>
      </w:pPr>
      <w:hyperlink w:anchor="_Toc20315" w:history="1">
        <w:r>
          <w:rPr>
            <w:rFonts w:ascii="仿宋" w:eastAsia="仿宋" w:hAnsi="仿宋" w:cs="仿宋" w:hint="eastAsia"/>
            <w:lang w:eastAsia="zh-CN"/>
          </w:rPr>
          <w:t>(四)、资金风险分析</w:t>
        </w:r>
        <w:r>
          <w:tab/>
        </w:r>
        <w:r>
          <w:fldChar w:fldCharType="begin"/>
        </w:r>
        <w:r>
          <w:instrText xml:space="preserve"> PAGEREF _Toc20315 \h </w:instrText>
        </w:r>
        <w:r>
          <w:fldChar w:fldCharType="separate"/>
        </w:r>
        <w:r>
          <w:t>12</w:t>
        </w:r>
        <w:r>
          <w:fldChar w:fldCharType="end"/>
        </w:r>
      </w:hyperlink>
    </w:p>
    <w:p>
      <w:pPr>
        <w:pStyle w:val="TOC2"/>
        <w:tabs>
          <w:tab w:val="right" w:leader="dot" w:pos="8306"/>
        </w:tabs>
      </w:pPr>
      <w:hyperlink w:anchor="_Toc1746" w:history="1">
        <w:r>
          <w:rPr>
            <w:rFonts w:ascii="仿宋" w:eastAsia="仿宋" w:hAnsi="仿宋" w:cs="仿宋" w:hint="eastAsia"/>
            <w:lang w:eastAsia="zh-CN"/>
          </w:rPr>
          <w:t>(五)、技术风险分析</w:t>
        </w:r>
        <w:r>
          <w:tab/>
        </w:r>
        <w:r>
          <w:fldChar w:fldCharType="begin"/>
        </w:r>
        <w:r>
          <w:instrText xml:space="preserve"> PAGEREF _Toc1746 \h </w:instrText>
        </w:r>
        <w:r>
          <w:fldChar w:fldCharType="separate"/>
        </w:r>
        <w:r>
          <w:t>13</w:t>
        </w:r>
        <w:r>
          <w:fldChar w:fldCharType="end"/>
        </w:r>
      </w:hyperlink>
    </w:p>
    <w:p>
      <w:pPr>
        <w:pStyle w:val="TOC2"/>
        <w:tabs>
          <w:tab w:val="right" w:leader="dot" w:pos="8306"/>
        </w:tabs>
      </w:pPr>
      <w:hyperlink w:anchor="_Toc1175" w:history="1">
        <w:r>
          <w:rPr>
            <w:rFonts w:ascii="仿宋" w:eastAsia="仿宋" w:hAnsi="仿宋" w:cs="仿宋" w:hint="eastAsia"/>
            <w:lang w:eastAsia="zh-CN"/>
          </w:rPr>
          <w:t>(六)、财务风险分析</w:t>
        </w:r>
        <w:r>
          <w:tab/>
        </w:r>
        <w:r>
          <w:fldChar w:fldCharType="begin"/>
        </w:r>
        <w:r>
          <w:instrText xml:space="preserve"> PAGEREF _Toc1175 \h </w:instrText>
        </w:r>
        <w:r>
          <w:fldChar w:fldCharType="separate"/>
        </w:r>
        <w:r>
          <w:t>15</w:t>
        </w:r>
        <w:r>
          <w:fldChar w:fldCharType="end"/>
        </w:r>
      </w:hyperlink>
    </w:p>
    <w:p>
      <w:pPr>
        <w:pStyle w:val="TOC2"/>
        <w:tabs>
          <w:tab w:val="right" w:leader="dot" w:pos="8306"/>
        </w:tabs>
      </w:pPr>
      <w:hyperlink w:anchor="_Toc26168" w:history="1">
        <w:r>
          <w:rPr>
            <w:rFonts w:ascii="仿宋" w:eastAsia="仿宋" w:hAnsi="仿宋" w:cs="仿宋" w:hint="eastAsia"/>
            <w:lang w:eastAsia="zh-CN"/>
          </w:rPr>
          <w:t>(七)、管理风险分析</w:t>
        </w:r>
        <w:r>
          <w:tab/>
        </w:r>
        <w:r>
          <w:fldChar w:fldCharType="begin"/>
        </w:r>
        <w:r>
          <w:instrText xml:space="preserve"> PAGEREF _Toc26168 \h </w:instrText>
        </w:r>
        <w:r>
          <w:fldChar w:fldCharType="separate"/>
        </w:r>
        <w:r>
          <w:t>16</w:t>
        </w:r>
        <w:r>
          <w:fldChar w:fldCharType="end"/>
        </w:r>
      </w:hyperlink>
    </w:p>
    <w:p>
      <w:pPr>
        <w:pStyle w:val="TOC2"/>
        <w:tabs>
          <w:tab w:val="right" w:leader="dot" w:pos="8306"/>
        </w:tabs>
      </w:pPr>
      <w:hyperlink w:anchor="_Toc6714" w:history="1">
        <w:r>
          <w:rPr>
            <w:rFonts w:ascii="仿宋" w:eastAsia="仿宋" w:hAnsi="仿宋" w:cs="仿宋" w:hint="eastAsia"/>
            <w:lang w:eastAsia="zh-CN"/>
          </w:rPr>
          <w:t>(八)、其它风险分析</w:t>
        </w:r>
        <w:r>
          <w:tab/>
        </w:r>
        <w:r>
          <w:fldChar w:fldCharType="begin"/>
        </w:r>
        <w:r>
          <w:instrText xml:space="preserve"> PAGEREF _Toc6714 \h </w:instrText>
        </w:r>
        <w:r>
          <w:fldChar w:fldCharType="separate"/>
        </w:r>
        <w:r>
          <w:t>18</w:t>
        </w:r>
        <w:r>
          <w:fldChar w:fldCharType="end"/>
        </w:r>
      </w:hyperlink>
    </w:p>
    <w:p>
      <w:pPr>
        <w:pStyle w:val="TOC2"/>
        <w:tabs>
          <w:tab w:val="right" w:leader="dot" w:pos="8306"/>
        </w:tabs>
      </w:pPr>
      <w:hyperlink w:anchor="_Toc30327" w:history="1">
        <w:r>
          <w:rPr>
            <w:rFonts w:ascii="仿宋" w:eastAsia="仿宋" w:hAnsi="仿宋" w:cs="仿宋" w:hint="eastAsia"/>
            <w:lang w:eastAsia="zh-CN"/>
          </w:rPr>
          <w:t>(九)、社会影响评估</w:t>
        </w:r>
        <w:r>
          <w:tab/>
        </w:r>
        <w:r>
          <w:fldChar w:fldCharType="begin"/>
        </w:r>
        <w:r>
          <w:instrText xml:space="preserve"> PAGEREF _Toc30327 \h </w:instrText>
        </w:r>
        <w:r>
          <w:fldChar w:fldCharType="separate"/>
        </w:r>
        <w:r>
          <w:t>19</w:t>
        </w:r>
        <w:r>
          <w:fldChar w:fldCharType="end"/>
        </w:r>
      </w:hyperlink>
    </w:p>
    <w:p>
      <w:pPr>
        <w:pStyle w:val="TOC1"/>
        <w:tabs>
          <w:tab w:val="right" w:leader="dot" w:pos="8306"/>
        </w:tabs>
      </w:pPr>
      <w:hyperlink w:anchor="_Toc12323" w:history="1">
        <w:r>
          <w:rPr>
            <w:rFonts w:ascii="仿宋" w:eastAsia="仿宋" w:hAnsi="仿宋" w:cs="仿宋" w:hint="eastAsia"/>
            <w:lang w:eastAsia="zh-CN"/>
          </w:rPr>
          <w:t>四、社会影响分析</w:t>
        </w:r>
        <w:r>
          <w:tab/>
        </w:r>
        <w:r>
          <w:fldChar w:fldCharType="begin"/>
        </w:r>
        <w:r>
          <w:instrText xml:space="preserve"> PAGEREF _Toc12323 \h </w:instrText>
        </w:r>
        <w:r>
          <w:fldChar w:fldCharType="separate"/>
        </w:r>
        <w:r>
          <w:t>21</w:t>
        </w:r>
        <w:r>
          <w:fldChar w:fldCharType="end"/>
        </w:r>
      </w:hyperlink>
    </w:p>
    <w:p>
      <w:pPr>
        <w:pStyle w:val="TOC2"/>
        <w:tabs>
          <w:tab w:val="right" w:leader="dot" w:pos="8306"/>
        </w:tabs>
      </w:pPr>
      <w:hyperlink w:anchor="_Toc12899" w:history="1">
        <w:r>
          <w:rPr>
            <w:rFonts w:ascii="仿宋" w:eastAsia="仿宋" w:hAnsi="仿宋" w:cs="仿宋" w:hint="eastAsia"/>
            <w:lang w:eastAsia="zh-CN"/>
          </w:rPr>
          <w:t>(一)、社会影响效果分析</w:t>
        </w:r>
        <w:r>
          <w:tab/>
        </w:r>
        <w:r>
          <w:fldChar w:fldCharType="begin"/>
        </w:r>
        <w:r>
          <w:instrText xml:space="preserve"> PAGEREF _Toc12899 \h </w:instrText>
        </w:r>
        <w:r>
          <w:fldChar w:fldCharType="separate"/>
        </w:r>
        <w:r>
          <w:t>21</w:t>
        </w:r>
        <w:r>
          <w:fldChar w:fldCharType="end"/>
        </w:r>
      </w:hyperlink>
    </w:p>
    <w:p>
      <w:pPr>
        <w:pStyle w:val="TOC2"/>
        <w:tabs>
          <w:tab w:val="right" w:leader="dot" w:pos="8306"/>
        </w:tabs>
      </w:pPr>
      <w:hyperlink w:anchor="_Toc3719" w:history="1">
        <w:r>
          <w:rPr>
            <w:rFonts w:ascii="仿宋" w:eastAsia="仿宋" w:hAnsi="仿宋" w:cs="仿宋" w:hint="eastAsia"/>
            <w:lang w:eastAsia="zh-CN"/>
          </w:rPr>
          <w:t>(二)、社会适应性分析</w:t>
        </w:r>
        <w:r>
          <w:tab/>
        </w:r>
        <w:r>
          <w:fldChar w:fldCharType="begin"/>
        </w:r>
        <w:r>
          <w:instrText xml:space="preserve"> PAGEREF _Toc3719 \h </w:instrText>
        </w:r>
        <w:r>
          <w:fldChar w:fldCharType="separate"/>
        </w:r>
        <w:r>
          <w:t>24</w:t>
        </w:r>
        <w:r>
          <w:fldChar w:fldCharType="end"/>
        </w:r>
      </w:hyperlink>
    </w:p>
    <w:p>
      <w:pPr>
        <w:pStyle w:val="TOC2"/>
        <w:tabs>
          <w:tab w:val="right" w:leader="dot" w:pos="8306"/>
        </w:tabs>
      </w:pPr>
      <w:hyperlink w:anchor="_Toc16226" w:history="1">
        <w:r>
          <w:rPr>
            <w:rFonts w:ascii="仿宋" w:eastAsia="仿宋" w:hAnsi="仿宋" w:cs="仿宋" w:hint="eastAsia"/>
            <w:lang w:eastAsia="zh-CN"/>
          </w:rPr>
          <w:t>(三)、社会风险及对策分析</w:t>
        </w:r>
        <w:r>
          <w:tab/>
        </w:r>
        <w:r>
          <w:fldChar w:fldCharType="begin"/>
        </w:r>
        <w:r>
          <w:instrText xml:space="preserve"> PAGEREF _Toc16226 \h </w:instrText>
        </w:r>
        <w:r>
          <w:fldChar w:fldCharType="separate"/>
        </w:r>
        <w:r>
          <w:t>25</w:t>
        </w:r>
        <w:r>
          <w:fldChar w:fldCharType="end"/>
        </w:r>
      </w:hyperlink>
    </w:p>
    <w:p>
      <w:pPr>
        <w:pStyle w:val="TOC1"/>
        <w:tabs>
          <w:tab w:val="right" w:leader="dot" w:pos="8306"/>
        </w:tabs>
      </w:pPr>
      <w:hyperlink w:anchor="_Toc21289" w:history="1">
        <w:r>
          <w:rPr>
            <w:rFonts w:ascii="仿宋" w:eastAsia="仿宋" w:hAnsi="仿宋" w:cs="仿宋" w:hint="eastAsia"/>
            <w:lang w:eastAsia="zh-CN"/>
          </w:rPr>
          <w:t>五、经济影响分析</w:t>
        </w:r>
        <w:r>
          <w:tab/>
        </w:r>
        <w:r>
          <w:fldChar w:fldCharType="begin"/>
        </w:r>
        <w:r>
          <w:instrText xml:space="preserve"> PAGEREF _Toc21289 \h </w:instrText>
        </w:r>
        <w:r>
          <w:fldChar w:fldCharType="separate"/>
        </w:r>
        <w:r>
          <w:t>28</w:t>
        </w:r>
        <w:r>
          <w:fldChar w:fldCharType="end"/>
        </w:r>
      </w:hyperlink>
    </w:p>
    <w:p>
      <w:pPr>
        <w:pStyle w:val="TOC2"/>
        <w:tabs>
          <w:tab w:val="right" w:leader="dot" w:pos="8306"/>
        </w:tabs>
      </w:pPr>
      <w:hyperlink w:anchor="_Toc570" w:history="1">
        <w:r>
          <w:rPr>
            <w:rFonts w:ascii="仿宋" w:eastAsia="仿宋" w:hAnsi="仿宋" w:cs="仿宋" w:hint="eastAsia"/>
            <w:lang w:eastAsia="zh-CN"/>
          </w:rPr>
          <w:t>(一)、经济费用效益或费用效果分析</w:t>
        </w:r>
        <w:r>
          <w:tab/>
        </w:r>
        <w:r>
          <w:fldChar w:fldCharType="begin"/>
        </w:r>
        <w:r>
          <w:instrText xml:space="preserve"> PAGEREF _Toc570 \h </w:instrText>
        </w:r>
        <w:r>
          <w:fldChar w:fldCharType="separate"/>
        </w:r>
        <w:r>
          <w:t>28</w:t>
        </w:r>
        <w:r>
          <w:fldChar w:fldCharType="end"/>
        </w:r>
      </w:hyperlink>
    </w:p>
    <w:p>
      <w:pPr>
        <w:pStyle w:val="TOC2"/>
        <w:tabs>
          <w:tab w:val="right" w:leader="dot" w:pos="8306"/>
        </w:tabs>
      </w:pPr>
      <w:hyperlink w:anchor="_Toc23942" w:history="1">
        <w:r>
          <w:rPr>
            <w:rFonts w:ascii="仿宋" w:eastAsia="仿宋" w:hAnsi="仿宋" w:cs="仿宋" w:hint="eastAsia"/>
            <w:lang w:eastAsia="zh-CN"/>
          </w:rPr>
          <w:t>(二)、行业影响分析</w:t>
        </w:r>
        <w:r>
          <w:tab/>
        </w:r>
        <w:r>
          <w:fldChar w:fldCharType="begin"/>
        </w:r>
        <w:r>
          <w:instrText xml:space="preserve"> PAGEREF _Toc23942 \h </w:instrText>
        </w:r>
        <w:r>
          <w:fldChar w:fldCharType="separate"/>
        </w:r>
        <w:r>
          <w:t>31</w:t>
        </w:r>
        <w:r>
          <w:fldChar w:fldCharType="end"/>
        </w:r>
      </w:hyperlink>
    </w:p>
    <w:p>
      <w:pPr>
        <w:pStyle w:val="TOC2"/>
        <w:tabs>
          <w:tab w:val="right" w:leader="dot" w:pos="8306"/>
        </w:tabs>
      </w:pPr>
      <w:hyperlink w:anchor="_Toc23323" w:history="1">
        <w:r>
          <w:rPr>
            <w:rFonts w:ascii="仿宋" w:eastAsia="仿宋" w:hAnsi="仿宋" w:cs="仿宋" w:hint="eastAsia"/>
            <w:lang w:eastAsia="zh-CN"/>
          </w:rPr>
          <w:t>(三)、区域经济影响分析</w:t>
        </w:r>
        <w:r>
          <w:tab/>
        </w:r>
        <w:r>
          <w:fldChar w:fldCharType="begin"/>
        </w:r>
        <w:r>
          <w:instrText xml:space="preserve"> PAGEREF _Toc23323 \h </w:instrText>
        </w:r>
        <w:r>
          <w:fldChar w:fldCharType="separate"/>
        </w:r>
        <w:r>
          <w:t>32</w:t>
        </w:r>
        <w:r>
          <w:fldChar w:fldCharType="end"/>
        </w:r>
      </w:hyperlink>
    </w:p>
    <w:p>
      <w:pPr>
        <w:pStyle w:val="TOC2"/>
        <w:tabs>
          <w:tab w:val="right" w:leader="dot" w:pos="8306"/>
        </w:tabs>
      </w:pPr>
      <w:hyperlink w:anchor="_Toc6437" w:history="1">
        <w:r>
          <w:rPr>
            <w:rFonts w:ascii="仿宋" w:eastAsia="仿宋" w:hAnsi="仿宋" w:cs="仿宋" w:hint="eastAsia"/>
            <w:lang w:eastAsia="zh-CN"/>
          </w:rPr>
          <w:t>(四)、宏观经济影响分析</w:t>
        </w:r>
        <w:r>
          <w:tab/>
        </w:r>
        <w:r>
          <w:fldChar w:fldCharType="begin"/>
        </w:r>
        <w:r>
          <w:instrText xml:space="preserve"> PAGEREF _Toc6437 \h </w:instrText>
        </w:r>
        <w:r>
          <w:fldChar w:fldCharType="separate"/>
        </w:r>
        <w:r>
          <w:t>33</w:t>
        </w:r>
        <w:r>
          <w:fldChar w:fldCharType="end"/>
        </w:r>
      </w:hyperlink>
    </w:p>
    <w:p>
      <w:pPr>
        <w:pStyle w:val="TOC1"/>
        <w:tabs>
          <w:tab w:val="right" w:leader="dot" w:pos="8306"/>
        </w:tabs>
      </w:pPr>
      <w:hyperlink w:anchor="_Toc19226" w:history="1">
        <w:r>
          <w:rPr>
            <w:rFonts w:ascii="仿宋" w:eastAsia="仿宋" w:hAnsi="仿宋" w:cs="仿宋" w:hint="eastAsia"/>
            <w:lang w:eastAsia="zh-CN"/>
          </w:rPr>
          <w:t>六、发展规划、产业政策和行业准入分析</w:t>
        </w:r>
        <w:r>
          <w:tab/>
        </w:r>
        <w:r>
          <w:fldChar w:fldCharType="begin"/>
        </w:r>
        <w:r>
          <w:instrText xml:space="preserve"> PAGEREF _Toc19226 \h </w:instrText>
        </w:r>
        <w:r>
          <w:fldChar w:fldCharType="separate"/>
        </w:r>
        <w:r>
          <w:t>35</w:t>
        </w:r>
        <w:r>
          <w:fldChar w:fldCharType="end"/>
        </w:r>
      </w:hyperlink>
    </w:p>
    <w:p>
      <w:pPr>
        <w:pStyle w:val="TOC2"/>
        <w:tabs>
          <w:tab w:val="right" w:leader="dot" w:pos="8306"/>
        </w:tabs>
      </w:pPr>
      <w:hyperlink w:anchor="_Toc32687" w:history="1">
        <w:r>
          <w:rPr>
            <w:rFonts w:ascii="仿宋" w:eastAsia="仿宋" w:hAnsi="仿宋" w:cs="仿宋" w:hint="eastAsia"/>
            <w:lang w:eastAsia="zh-CN"/>
          </w:rPr>
          <w:t>(一)、发展规划分析</w:t>
        </w:r>
        <w:r>
          <w:tab/>
        </w:r>
        <w:r>
          <w:fldChar w:fldCharType="begin"/>
        </w:r>
        <w:r>
          <w:instrText xml:space="preserve"> PAGEREF _Toc32687 \h </w:instrText>
        </w:r>
        <w:r>
          <w:fldChar w:fldCharType="separate"/>
        </w:r>
        <w:r>
          <w:t>35</w:t>
        </w:r>
        <w:r>
          <w:fldChar w:fldCharType="end"/>
        </w:r>
      </w:hyperlink>
    </w:p>
    <w:p>
      <w:pPr>
        <w:pStyle w:val="TOC2"/>
        <w:tabs>
          <w:tab w:val="right" w:leader="dot" w:pos="8306"/>
        </w:tabs>
      </w:pPr>
      <w:hyperlink w:anchor="_Toc5764" w:history="1">
        <w:r>
          <w:rPr>
            <w:rFonts w:ascii="仿宋" w:eastAsia="仿宋" w:hAnsi="仿宋" w:cs="仿宋" w:hint="eastAsia"/>
            <w:lang w:eastAsia="zh-CN"/>
          </w:rPr>
          <w:t>(二)、产业政策分析</w:t>
        </w:r>
        <w:r>
          <w:tab/>
        </w:r>
        <w:r>
          <w:fldChar w:fldCharType="begin"/>
        </w:r>
        <w:r>
          <w:instrText xml:space="preserve"> PAGEREF _Toc5764 \h </w:instrText>
        </w:r>
        <w:r>
          <w:fldChar w:fldCharType="separate"/>
        </w:r>
        <w:r>
          <w:t>36</w:t>
        </w:r>
        <w:r>
          <w:fldChar w:fldCharType="end"/>
        </w:r>
      </w:hyperlink>
    </w:p>
    <w:p>
      <w:pPr>
        <w:pStyle w:val="TOC2"/>
        <w:tabs>
          <w:tab w:val="right" w:leader="dot" w:pos="8306"/>
        </w:tabs>
      </w:pPr>
      <w:hyperlink w:anchor="_Toc14458" w:history="1">
        <w:r>
          <w:rPr>
            <w:rFonts w:ascii="仿宋" w:eastAsia="仿宋" w:hAnsi="仿宋" w:cs="仿宋" w:hint="eastAsia"/>
            <w:lang w:eastAsia="zh-CN"/>
          </w:rPr>
          <w:t>(三)、行业准入分析</w:t>
        </w:r>
        <w:r>
          <w:tab/>
        </w:r>
        <w:r>
          <w:fldChar w:fldCharType="begin"/>
        </w:r>
        <w:r>
          <w:instrText xml:space="preserve"> PAGEREF _Toc14458 \h </w:instrText>
        </w:r>
        <w:r>
          <w:fldChar w:fldCharType="separate"/>
        </w:r>
        <w:r>
          <w:t>38</w:t>
        </w:r>
        <w:r>
          <w:fldChar w:fldCharType="end"/>
        </w:r>
      </w:hyperlink>
    </w:p>
    <w:p>
      <w:pPr>
        <w:pStyle w:val="TOC1"/>
        <w:tabs>
          <w:tab w:val="right" w:leader="dot" w:pos="8306"/>
        </w:tabs>
      </w:pPr>
      <w:hyperlink w:anchor="_Toc21159" w:history="1">
        <w:r>
          <w:rPr>
            <w:rFonts w:ascii="仿宋" w:eastAsia="仿宋" w:hAnsi="仿宋" w:cs="仿宋" w:hint="eastAsia"/>
            <w:lang w:eastAsia="zh-CN"/>
          </w:rPr>
          <w:t>七、环境保护与治理方案</w:t>
        </w:r>
        <w:r>
          <w:tab/>
        </w:r>
        <w:r>
          <w:fldChar w:fldCharType="begin"/>
        </w:r>
        <w:r>
          <w:instrText xml:space="preserve"> PAGEREF _Toc21159 \h </w:instrText>
        </w:r>
        <w:r>
          <w:fldChar w:fldCharType="separate"/>
        </w:r>
        <w:r>
          <w:t>39</w:t>
        </w:r>
        <w:r>
          <w:fldChar w:fldCharType="end"/>
        </w:r>
      </w:hyperlink>
    </w:p>
    <w:p>
      <w:pPr>
        <w:pStyle w:val="TOC2"/>
        <w:tabs>
          <w:tab w:val="right" w:leader="dot" w:pos="8306"/>
        </w:tabs>
      </w:pPr>
      <w:hyperlink w:anchor="_Toc10662" w:history="1">
        <w:r>
          <w:rPr>
            <w:rFonts w:ascii="仿宋" w:eastAsia="仿宋" w:hAnsi="仿宋" w:cs="仿宋" w:hint="eastAsia"/>
            <w:lang w:eastAsia="zh-CN"/>
          </w:rPr>
          <w:t>(一)、项目环境影响评估</w:t>
        </w:r>
        <w:r>
          <w:tab/>
        </w:r>
        <w:r>
          <w:fldChar w:fldCharType="begin"/>
        </w:r>
        <w:r>
          <w:instrText xml:space="preserve"> PAGEREF _Toc10662 \h </w:instrText>
        </w:r>
        <w:r>
          <w:fldChar w:fldCharType="separate"/>
        </w:r>
        <w:r>
          <w:t>39</w:t>
        </w:r>
        <w:r>
          <w:fldChar w:fldCharType="end"/>
        </w:r>
      </w:hyperlink>
    </w:p>
    <w:p>
      <w:pPr>
        <w:pStyle w:val="TOC2"/>
        <w:tabs>
          <w:tab w:val="right" w:leader="dot" w:pos="8306"/>
        </w:tabs>
      </w:pPr>
      <w:hyperlink w:anchor="_Toc772" w:history="1">
        <w:r>
          <w:rPr>
            <w:rFonts w:ascii="仿宋" w:eastAsia="仿宋" w:hAnsi="仿宋" w:cs="仿宋" w:hint="eastAsia"/>
            <w:lang w:eastAsia="zh-CN"/>
          </w:rPr>
          <w:t>(二)、环境保护措施与治理方案</w:t>
        </w:r>
        <w:r>
          <w:tab/>
        </w:r>
        <w:r>
          <w:fldChar w:fldCharType="begin"/>
        </w:r>
        <w:r>
          <w:instrText xml:space="preserve"> PAGEREF _Toc772 \h </w:instrText>
        </w:r>
        <w:r>
          <w:fldChar w:fldCharType="separate"/>
        </w:r>
        <w:r>
          <w:t>40</w:t>
        </w:r>
        <w:r>
          <w:fldChar w:fldCharType="end"/>
        </w:r>
      </w:hyperlink>
    </w:p>
    <w:p>
      <w:pPr>
        <w:pStyle w:val="TOC1"/>
        <w:tabs>
          <w:tab w:val="right" w:leader="dot" w:pos="8306"/>
        </w:tabs>
      </w:pPr>
      <w:hyperlink w:anchor="_Toc12040" w:history="1">
        <w:r>
          <w:rPr>
            <w:rFonts w:ascii="仿宋" w:eastAsia="仿宋" w:hAnsi="仿宋" w:cs="仿宋" w:hint="eastAsia"/>
            <w:lang w:eastAsia="zh-CN"/>
          </w:rPr>
          <w:t>八、经济效益与社会效益优化</w:t>
        </w:r>
        <w:r>
          <w:tab/>
        </w:r>
        <w:r>
          <w:fldChar w:fldCharType="begin"/>
        </w:r>
        <w:r>
          <w:instrText xml:space="preserve"> PAGEREF _Toc12040 \h </w:instrText>
        </w:r>
        <w:r>
          <w:fldChar w:fldCharType="separate"/>
        </w:r>
        <w:r>
          <w:t>40</w:t>
        </w:r>
        <w:r>
          <w:fldChar w:fldCharType="end"/>
        </w:r>
      </w:hyperlink>
    </w:p>
    <w:p>
      <w:pPr>
        <w:pStyle w:val="TOC2"/>
        <w:tabs>
          <w:tab w:val="right" w:leader="dot" w:pos="8306"/>
        </w:tabs>
      </w:pPr>
      <w:hyperlink w:anchor="_Toc18704" w:history="1">
        <w:r>
          <w:rPr>
            <w:rFonts w:ascii="仿宋" w:eastAsia="仿宋" w:hAnsi="仿宋" w:cs="仿宋" w:hint="eastAsia"/>
            <w:lang w:eastAsia="zh-CN"/>
          </w:rPr>
          <w:t>(一)、经济效益提升策略</w:t>
        </w:r>
        <w:r>
          <w:tab/>
        </w:r>
        <w:r>
          <w:fldChar w:fldCharType="begin"/>
        </w:r>
        <w:r>
          <w:instrText xml:space="preserve"> PAGEREF _Toc18704 \h </w:instrText>
        </w:r>
        <w:r>
          <w:fldChar w:fldCharType="separate"/>
        </w:r>
        <w:r>
          <w:t>40</w:t>
        </w:r>
        <w:r>
          <w:fldChar w:fldCharType="end"/>
        </w:r>
      </w:hyperlink>
    </w:p>
    <w:p>
      <w:pPr>
        <w:pStyle w:val="TOC2"/>
        <w:tabs>
          <w:tab w:val="right" w:leader="dot" w:pos="8306"/>
        </w:tabs>
      </w:pPr>
      <w:hyperlink w:anchor="_Toc3437" w:history="1">
        <w:r>
          <w:rPr>
            <w:rFonts w:ascii="仿宋" w:eastAsia="仿宋" w:hAnsi="仿宋" w:cs="仿宋" w:hint="eastAsia"/>
            <w:lang w:eastAsia="zh-CN"/>
          </w:rPr>
          <w:t>(二)、社会效益增强方案</w:t>
        </w:r>
        <w:r>
          <w:tab/>
        </w:r>
        <w:r>
          <w:fldChar w:fldCharType="begin"/>
        </w:r>
        <w:r>
          <w:instrText xml:space="preserve"> PAGEREF _Toc3437 \h </w:instrText>
        </w:r>
        <w:r>
          <w:fldChar w:fldCharType="separate"/>
        </w:r>
        <w:r>
          <w:t>41</w:t>
        </w:r>
        <w:r>
          <w:fldChar w:fldCharType="end"/>
        </w:r>
      </w:hyperlink>
    </w:p>
    <w:p>
      <w:pPr>
        <w:pStyle w:val="TOC1"/>
        <w:tabs>
          <w:tab w:val="right" w:leader="dot" w:pos="8306"/>
        </w:tabs>
      </w:pPr>
      <w:hyperlink w:anchor="_Toc741" w:history="1">
        <w:r>
          <w:rPr>
            <w:rFonts w:ascii="仿宋" w:eastAsia="仿宋" w:hAnsi="仿宋" w:cs="仿宋" w:hint="eastAsia"/>
            <w:lang w:eastAsia="zh-CN"/>
          </w:rPr>
          <w:t>九、技术创新与产业升级</w:t>
        </w:r>
        <w:r>
          <w:tab/>
        </w:r>
        <w:r>
          <w:fldChar w:fldCharType="begin"/>
        </w:r>
        <w:r>
          <w:instrText xml:space="preserve"> PAGEREF _Toc741 \h </w:instrText>
        </w:r>
        <w:r>
          <w:fldChar w:fldCharType="separate"/>
        </w:r>
        <w:r>
          <w:t>42</w:t>
        </w:r>
        <w:r>
          <w:fldChar w:fldCharType="end"/>
        </w:r>
      </w:hyperlink>
    </w:p>
    <w:p>
      <w:pPr>
        <w:pStyle w:val="TOC2"/>
        <w:tabs>
          <w:tab w:val="right" w:leader="dot" w:pos="8306"/>
        </w:tabs>
      </w:pPr>
      <w:hyperlink w:anchor="_Toc11520" w:history="1">
        <w:r>
          <w:rPr>
            <w:rFonts w:ascii="仿宋" w:eastAsia="仿宋" w:hAnsi="仿宋" w:cs="仿宋" w:hint="eastAsia"/>
            <w:lang w:eastAsia="zh-CN"/>
          </w:rPr>
          <w:t>(一)、技术创新方向与目标</w:t>
        </w:r>
        <w:r>
          <w:tab/>
        </w:r>
        <w:r>
          <w:fldChar w:fldCharType="begin"/>
        </w:r>
        <w:r>
          <w:instrText xml:space="preserve"> PAGEREF _Toc11520 \h </w:instrText>
        </w:r>
        <w:r>
          <w:fldChar w:fldCharType="separate"/>
        </w:r>
        <w:r>
          <w:t>42</w:t>
        </w:r>
        <w:r>
          <w:fldChar w:fldCharType="end"/>
        </w:r>
      </w:hyperlink>
    </w:p>
    <w:p>
      <w:pPr>
        <w:pStyle w:val="TOC2"/>
        <w:tabs>
          <w:tab w:val="right" w:leader="dot" w:pos="8306"/>
        </w:tabs>
      </w:pPr>
      <w:hyperlink w:anchor="_Toc22677" w:history="1">
        <w:r>
          <w:rPr>
            <w:rFonts w:ascii="仿宋" w:eastAsia="仿宋" w:hAnsi="仿宋" w:cs="仿宋" w:hint="eastAsia"/>
            <w:lang w:eastAsia="zh-CN"/>
          </w:rPr>
          <w:t>(二)、产业升级路径与措施</w:t>
        </w:r>
        <w:r>
          <w:tab/>
        </w:r>
        <w:r>
          <w:fldChar w:fldCharType="begin"/>
        </w:r>
        <w:r>
          <w:instrText xml:space="preserve"> PAGEREF _Toc22677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21" w:history="1">
        <w:r>
          <w:rPr>
            <w:rFonts w:ascii="仿宋" w:eastAsia="仿宋" w:hAnsi="仿宋" w:cs="仿宋" w:hint="eastAsia"/>
            <w:lang w:eastAsia="zh-CN"/>
          </w:rPr>
          <w:t>十、资金管理与财务规划</w:t>
        </w:r>
        <w:r>
          <w:tab/>
        </w:r>
        <w:r>
          <w:fldChar w:fldCharType="begin"/>
        </w:r>
        <w:r>
          <w:instrText xml:space="preserve"> PAGEREF _Toc15321 \h </w:instrText>
        </w:r>
        <w:r>
          <w:fldChar w:fldCharType="separate"/>
        </w:r>
        <w:r>
          <w:t>45</w:t>
        </w:r>
        <w:r>
          <w:fldChar w:fldCharType="end"/>
        </w:r>
      </w:hyperlink>
    </w:p>
    <w:p>
      <w:pPr>
        <w:pStyle w:val="TOC2"/>
        <w:tabs>
          <w:tab w:val="right" w:leader="dot" w:pos="8306"/>
        </w:tabs>
      </w:pPr>
      <w:hyperlink w:anchor="_Toc29947" w:history="1">
        <w:r>
          <w:rPr>
            <w:rFonts w:ascii="仿宋" w:eastAsia="仿宋" w:hAnsi="仿宋" w:cs="仿宋" w:hint="eastAsia"/>
            <w:lang w:eastAsia="zh-CN"/>
          </w:rPr>
          <w:t>(一)、项目资金来源与筹措</w:t>
        </w:r>
        <w:r>
          <w:tab/>
        </w:r>
        <w:r>
          <w:fldChar w:fldCharType="begin"/>
        </w:r>
        <w:r>
          <w:instrText xml:space="preserve"> PAGEREF _Toc29947 \h </w:instrText>
        </w:r>
        <w:r>
          <w:fldChar w:fldCharType="separate"/>
        </w:r>
        <w:r>
          <w:t>45</w:t>
        </w:r>
        <w:r>
          <w:fldChar w:fldCharType="end"/>
        </w:r>
      </w:hyperlink>
    </w:p>
    <w:p>
      <w:pPr>
        <w:pStyle w:val="TOC2"/>
        <w:tabs>
          <w:tab w:val="right" w:leader="dot" w:pos="8306"/>
        </w:tabs>
      </w:pPr>
      <w:hyperlink w:anchor="_Toc8695" w:history="1">
        <w:r>
          <w:rPr>
            <w:rFonts w:ascii="仿宋" w:eastAsia="仿宋" w:hAnsi="仿宋" w:cs="仿宋" w:hint="eastAsia"/>
            <w:lang w:eastAsia="zh-CN"/>
          </w:rPr>
          <w:t>(二)、资金使用与监管</w:t>
        </w:r>
        <w:r>
          <w:tab/>
        </w:r>
        <w:r>
          <w:fldChar w:fldCharType="begin"/>
        </w:r>
        <w:r>
          <w:instrText xml:space="preserve"> PAGEREF _Toc8695 \h </w:instrText>
        </w:r>
        <w:r>
          <w:fldChar w:fldCharType="separate"/>
        </w:r>
        <w:r>
          <w:t>46</w:t>
        </w:r>
        <w:r>
          <w:fldChar w:fldCharType="end"/>
        </w:r>
      </w:hyperlink>
    </w:p>
    <w:p>
      <w:pPr>
        <w:pStyle w:val="TOC2"/>
        <w:tabs>
          <w:tab w:val="right" w:leader="dot" w:pos="8306"/>
        </w:tabs>
      </w:pPr>
      <w:hyperlink w:anchor="_Toc20038" w:history="1">
        <w:r>
          <w:rPr>
            <w:rFonts w:ascii="仿宋" w:eastAsia="仿宋" w:hAnsi="仿宋" w:cs="仿宋" w:hint="eastAsia"/>
            <w:lang w:eastAsia="zh-CN"/>
          </w:rPr>
          <w:t>(三)、财务规划与预测</w:t>
        </w:r>
        <w:r>
          <w:tab/>
        </w:r>
        <w:r>
          <w:fldChar w:fldCharType="begin"/>
        </w:r>
        <w:r>
          <w:instrText xml:space="preserve"> PAGEREF _Toc20038 \h </w:instrText>
        </w:r>
        <w:r>
          <w:fldChar w:fldCharType="separate"/>
        </w:r>
        <w:r>
          <w:t>48</w:t>
        </w:r>
        <w:r>
          <w:fldChar w:fldCharType="end"/>
        </w:r>
      </w:hyperlink>
    </w:p>
    <w:p>
      <w:pPr>
        <w:pStyle w:val="TOC1"/>
        <w:tabs>
          <w:tab w:val="right" w:leader="dot" w:pos="8306"/>
        </w:tabs>
      </w:pPr>
      <w:hyperlink w:anchor="_Toc14914" w:history="1">
        <w:r>
          <w:rPr>
            <w:rFonts w:ascii="仿宋" w:eastAsia="仿宋" w:hAnsi="仿宋" w:cs="仿宋" w:hint="eastAsia"/>
            <w:lang w:eastAsia="zh-CN"/>
          </w:rPr>
          <w:t>十一、项目实施与管理方案</w:t>
        </w:r>
        <w:r>
          <w:tab/>
        </w:r>
        <w:r>
          <w:fldChar w:fldCharType="begin"/>
        </w:r>
        <w:r>
          <w:instrText xml:space="preserve"> PAGEREF _Toc14914 \h </w:instrText>
        </w:r>
        <w:r>
          <w:fldChar w:fldCharType="separate"/>
        </w:r>
        <w:r>
          <w:t>49</w:t>
        </w:r>
        <w:r>
          <w:fldChar w:fldCharType="end"/>
        </w:r>
      </w:hyperlink>
    </w:p>
    <w:p>
      <w:pPr>
        <w:pStyle w:val="TOC2"/>
        <w:tabs>
          <w:tab w:val="right" w:leader="dot" w:pos="8306"/>
        </w:tabs>
      </w:pPr>
      <w:hyperlink w:anchor="_Toc17287" w:history="1">
        <w:r>
          <w:rPr>
            <w:rFonts w:ascii="仿宋" w:eastAsia="仿宋" w:hAnsi="仿宋" w:cs="仿宋" w:hint="eastAsia"/>
            <w:lang w:eastAsia="zh-CN"/>
          </w:rPr>
          <w:t>(一)、项目实施计划</w:t>
        </w:r>
        <w:r>
          <w:tab/>
        </w:r>
        <w:r>
          <w:fldChar w:fldCharType="begin"/>
        </w:r>
        <w:r>
          <w:instrText xml:space="preserve"> PAGEREF _Toc17287 \h </w:instrText>
        </w:r>
        <w:r>
          <w:fldChar w:fldCharType="separate"/>
        </w:r>
        <w:r>
          <w:t>49</w:t>
        </w:r>
        <w:r>
          <w:fldChar w:fldCharType="end"/>
        </w:r>
      </w:hyperlink>
    </w:p>
    <w:p>
      <w:pPr>
        <w:pStyle w:val="TOC2"/>
        <w:tabs>
          <w:tab w:val="right" w:leader="dot" w:pos="8306"/>
        </w:tabs>
      </w:pPr>
      <w:hyperlink w:anchor="_Toc8250" w:history="1">
        <w:r>
          <w:rPr>
            <w:rFonts w:ascii="仿宋" w:eastAsia="仿宋" w:hAnsi="仿宋" w:cs="仿宋" w:hint="eastAsia"/>
            <w:lang w:eastAsia="zh-CN"/>
          </w:rPr>
          <w:t>(二)、项目组织机构与职责</w:t>
        </w:r>
        <w:r>
          <w:tab/>
        </w:r>
        <w:r>
          <w:fldChar w:fldCharType="begin"/>
        </w:r>
        <w:r>
          <w:instrText xml:space="preserve"> PAGEREF _Toc8250 \h </w:instrText>
        </w:r>
        <w:r>
          <w:fldChar w:fldCharType="separate"/>
        </w:r>
        <w:r>
          <w:t>50</w:t>
        </w:r>
        <w:r>
          <w:fldChar w:fldCharType="end"/>
        </w:r>
      </w:hyperlink>
    </w:p>
    <w:p>
      <w:pPr>
        <w:pStyle w:val="TOC2"/>
        <w:tabs>
          <w:tab w:val="right" w:leader="dot" w:pos="8306"/>
        </w:tabs>
      </w:pPr>
      <w:hyperlink w:anchor="_Toc16397" w:history="1">
        <w:r>
          <w:rPr>
            <w:rFonts w:ascii="仿宋" w:eastAsia="仿宋" w:hAnsi="仿宋" w:cs="仿宋" w:hint="eastAsia"/>
            <w:lang w:eastAsia="zh-CN"/>
          </w:rPr>
          <w:t>(三)、项目管理与监控体系</w:t>
        </w:r>
        <w:r>
          <w:tab/>
        </w:r>
        <w:r>
          <w:fldChar w:fldCharType="begin"/>
        </w:r>
        <w:r>
          <w:instrText xml:space="preserve"> PAGEREF _Toc16397 \h </w:instrText>
        </w:r>
        <w:r>
          <w:fldChar w:fldCharType="separate"/>
        </w:r>
        <w:r>
          <w:t>53</w:t>
        </w:r>
        <w:r>
          <w:fldChar w:fldCharType="end"/>
        </w:r>
      </w:hyperlink>
    </w:p>
    <w:p>
      <w:pPr>
        <w:pStyle w:val="TOC1"/>
        <w:tabs>
          <w:tab w:val="right" w:leader="dot" w:pos="8306"/>
        </w:tabs>
      </w:pPr>
      <w:hyperlink w:anchor="_Toc8319" w:history="1">
        <w:r>
          <w:rPr>
            <w:rFonts w:ascii="仿宋" w:eastAsia="仿宋" w:hAnsi="仿宋" w:cs="仿宋" w:hint="eastAsia"/>
            <w:lang w:eastAsia="zh-CN"/>
          </w:rPr>
          <w:t>十二、环境保护与绿色发展</w:t>
        </w:r>
        <w:r>
          <w:tab/>
        </w:r>
        <w:r>
          <w:fldChar w:fldCharType="begin"/>
        </w:r>
        <w:r>
          <w:instrText xml:space="preserve"> PAGEREF _Toc8319 \h </w:instrText>
        </w:r>
        <w:r>
          <w:fldChar w:fldCharType="separate"/>
        </w:r>
        <w:r>
          <w:t>54</w:t>
        </w:r>
        <w:r>
          <w:fldChar w:fldCharType="end"/>
        </w:r>
      </w:hyperlink>
    </w:p>
    <w:p>
      <w:pPr>
        <w:pStyle w:val="TOC2"/>
        <w:tabs>
          <w:tab w:val="right" w:leader="dot" w:pos="8306"/>
        </w:tabs>
      </w:pPr>
      <w:hyperlink w:anchor="_Toc23130" w:history="1">
        <w:r>
          <w:rPr>
            <w:rFonts w:ascii="仿宋" w:eastAsia="仿宋" w:hAnsi="仿宋" w:cs="仿宋" w:hint="eastAsia"/>
            <w:lang w:eastAsia="zh-CN"/>
          </w:rPr>
          <w:t>(一)、环境保护措施</w:t>
        </w:r>
        <w:r>
          <w:tab/>
        </w:r>
        <w:r>
          <w:fldChar w:fldCharType="begin"/>
        </w:r>
        <w:r>
          <w:instrText xml:space="preserve"> PAGEREF _Toc23130 \h </w:instrText>
        </w:r>
        <w:r>
          <w:fldChar w:fldCharType="separate"/>
        </w:r>
        <w:r>
          <w:t>54</w:t>
        </w:r>
        <w:r>
          <w:fldChar w:fldCharType="end"/>
        </w:r>
      </w:hyperlink>
    </w:p>
    <w:p>
      <w:pPr>
        <w:pStyle w:val="TOC2"/>
        <w:tabs>
          <w:tab w:val="right" w:leader="dot" w:pos="8306"/>
        </w:tabs>
      </w:pPr>
      <w:hyperlink w:anchor="_Toc2658" w:history="1">
        <w:r>
          <w:rPr>
            <w:rFonts w:ascii="仿宋" w:eastAsia="仿宋" w:hAnsi="仿宋" w:cs="仿宋" w:hint="eastAsia"/>
            <w:lang w:eastAsia="zh-CN"/>
          </w:rPr>
          <w:t>(二)、绿色发展与可持续发展策略</w:t>
        </w:r>
        <w:r>
          <w:tab/>
        </w:r>
        <w:r>
          <w:fldChar w:fldCharType="begin"/>
        </w:r>
        <w:r>
          <w:instrText xml:space="preserve"> PAGEREF _Toc2658 \h </w:instrText>
        </w:r>
        <w:r>
          <w:fldChar w:fldCharType="separate"/>
        </w:r>
        <w:r>
          <w:t>56</w:t>
        </w:r>
        <w:r>
          <w:fldChar w:fldCharType="end"/>
        </w:r>
      </w:hyperlink>
    </w:p>
    <w:p>
      <w:pPr>
        <w:pStyle w:val="TOC1"/>
        <w:tabs>
          <w:tab w:val="right" w:leader="dot" w:pos="8306"/>
        </w:tabs>
      </w:pPr>
      <w:hyperlink w:anchor="_Toc21486" w:history="1">
        <w:r>
          <w:rPr>
            <w:rFonts w:ascii="仿宋" w:eastAsia="仿宋" w:hAnsi="仿宋" w:cs="仿宋" w:hint="eastAsia"/>
            <w:lang w:eastAsia="zh-CN"/>
          </w:rPr>
          <w:t>十三、人力资源管理与开发</w:t>
        </w:r>
        <w:r>
          <w:tab/>
        </w:r>
        <w:r>
          <w:fldChar w:fldCharType="begin"/>
        </w:r>
        <w:r>
          <w:instrText xml:space="preserve"> PAGEREF _Toc21486 \h </w:instrText>
        </w:r>
        <w:r>
          <w:fldChar w:fldCharType="separate"/>
        </w:r>
        <w:r>
          <w:t>57</w:t>
        </w:r>
        <w:r>
          <w:fldChar w:fldCharType="end"/>
        </w:r>
      </w:hyperlink>
    </w:p>
    <w:p>
      <w:pPr>
        <w:pStyle w:val="TOC2"/>
        <w:tabs>
          <w:tab w:val="right" w:leader="dot" w:pos="8306"/>
        </w:tabs>
      </w:pPr>
      <w:hyperlink w:anchor="_Toc21265" w:history="1">
        <w:r>
          <w:rPr>
            <w:rFonts w:ascii="仿宋" w:eastAsia="仿宋" w:hAnsi="仿宋" w:cs="仿宋" w:hint="eastAsia"/>
            <w:lang w:eastAsia="zh-CN"/>
          </w:rPr>
          <w:t>(一)、人力资源规划</w:t>
        </w:r>
        <w:r>
          <w:tab/>
        </w:r>
        <w:r>
          <w:fldChar w:fldCharType="begin"/>
        </w:r>
        <w:r>
          <w:instrText xml:space="preserve"> PAGEREF _Toc21265 \h </w:instrText>
        </w:r>
        <w:r>
          <w:fldChar w:fldCharType="separate"/>
        </w:r>
        <w:r>
          <w:t>57</w:t>
        </w:r>
        <w:r>
          <w:fldChar w:fldCharType="end"/>
        </w:r>
      </w:hyperlink>
    </w:p>
    <w:p>
      <w:pPr>
        <w:pStyle w:val="TOC2"/>
        <w:tabs>
          <w:tab w:val="right" w:leader="dot" w:pos="8306"/>
        </w:tabs>
      </w:pPr>
      <w:hyperlink w:anchor="_Toc18494" w:history="1">
        <w:r>
          <w:rPr>
            <w:rFonts w:ascii="仿宋" w:eastAsia="仿宋" w:hAnsi="仿宋" w:cs="仿宋" w:hint="eastAsia"/>
            <w:lang w:eastAsia="zh-CN"/>
          </w:rPr>
          <w:t>(二)、人力资源开发与培训</w:t>
        </w:r>
        <w:r>
          <w:tab/>
        </w:r>
        <w:r>
          <w:fldChar w:fldCharType="begin"/>
        </w:r>
        <w:r>
          <w:instrText xml:space="preserve"> PAGEREF _Toc18494 \h </w:instrText>
        </w:r>
        <w:r>
          <w:fldChar w:fldCharType="separate"/>
        </w:r>
        <w:r>
          <w:t>59</w:t>
        </w:r>
        <w:r>
          <w:fldChar w:fldCharType="end"/>
        </w:r>
      </w:hyperlink>
    </w:p>
    <w:p>
      <w:pPr>
        <w:pStyle w:val="TOC1"/>
        <w:tabs>
          <w:tab w:val="right" w:leader="dot" w:pos="8306"/>
        </w:tabs>
      </w:pPr>
      <w:hyperlink w:anchor="_Toc16168" w:history="1">
        <w:r>
          <w:rPr>
            <w:rFonts w:ascii="仿宋" w:eastAsia="仿宋" w:hAnsi="仿宋" w:cs="仿宋" w:hint="eastAsia"/>
            <w:lang w:eastAsia="zh-CN"/>
          </w:rPr>
          <w:t>十四、知识产权管理与保护</w:t>
        </w:r>
        <w:r>
          <w:tab/>
        </w:r>
        <w:r>
          <w:fldChar w:fldCharType="begin"/>
        </w:r>
        <w:r>
          <w:instrText xml:space="preserve"> PAGEREF _Toc16168 \h </w:instrText>
        </w:r>
        <w:r>
          <w:fldChar w:fldCharType="separate"/>
        </w:r>
        <w:r>
          <w:t>62</w:t>
        </w:r>
        <w:r>
          <w:fldChar w:fldCharType="end"/>
        </w:r>
      </w:hyperlink>
    </w:p>
    <w:p>
      <w:pPr>
        <w:pStyle w:val="TOC2"/>
        <w:tabs>
          <w:tab w:val="right" w:leader="dot" w:pos="8306"/>
        </w:tabs>
      </w:pPr>
      <w:hyperlink w:anchor="_Toc3214" w:history="1">
        <w:r>
          <w:rPr>
            <w:rFonts w:ascii="仿宋" w:eastAsia="仿宋" w:hAnsi="仿宋" w:cs="仿宋" w:hint="eastAsia"/>
            <w:lang w:eastAsia="zh-CN"/>
          </w:rPr>
          <w:t>(一)、知识产权管理体系建设</w:t>
        </w:r>
        <w:r>
          <w:tab/>
        </w:r>
        <w:r>
          <w:fldChar w:fldCharType="begin"/>
        </w:r>
        <w:r>
          <w:instrText xml:space="preserve"> PAGEREF _Toc3214 \h </w:instrText>
        </w:r>
        <w:r>
          <w:fldChar w:fldCharType="separate"/>
        </w:r>
        <w:r>
          <w:t>62</w:t>
        </w:r>
        <w:r>
          <w:fldChar w:fldCharType="end"/>
        </w:r>
      </w:hyperlink>
    </w:p>
    <w:p>
      <w:pPr>
        <w:pStyle w:val="TOC2"/>
        <w:tabs>
          <w:tab w:val="right" w:leader="dot" w:pos="8306"/>
        </w:tabs>
      </w:pPr>
      <w:hyperlink w:anchor="_Toc11679" w:history="1">
        <w:r>
          <w:rPr>
            <w:rFonts w:ascii="仿宋" w:eastAsia="仿宋" w:hAnsi="仿宋" w:cs="仿宋" w:hint="eastAsia"/>
            <w:lang w:eastAsia="zh-CN"/>
          </w:rPr>
          <w:t>(二)、知识产权保护措施</w:t>
        </w:r>
        <w:r>
          <w:tab/>
        </w:r>
        <w:r>
          <w:fldChar w:fldCharType="begin"/>
        </w:r>
        <w:r>
          <w:instrText xml:space="preserve"> PAGEREF _Toc11679 \h </w:instrText>
        </w:r>
        <w:r>
          <w:fldChar w:fldCharType="separate"/>
        </w:r>
        <w:r>
          <w:t>62</w:t>
        </w:r>
        <w:r>
          <w:fldChar w:fldCharType="end"/>
        </w:r>
      </w:hyperlink>
    </w:p>
    <w:p>
      <w:pPr>
        <w:pStyle w:val="TOC1"/>
        <w:tabs>
          <w:tab w:val="right" w:leader="dot" w:pos="8306"/>
        </w:tabs>
      </w:pPr>
      <w:hyperlink w:anchor="_Toc3985" w:history="1">
        <w:r>
          <w:rPr>
            <w:rFonts w:ascii="仿宋" w:eastAsia="仿宋" w:hAnsi="仿宋" w:cs="仿宋" w:hint="eastAsia"/>
            <w:lang w:eastAsia="zh-CN"/>
          </w:rPr>
          <w:t>十五、质量管理与控制</w:t>
        </w:r>
        <w:r>
          <w:tab/>
        </w:r>
        <w:r>
          <w:fldChar w:fldCharType="begin"/>
        </w:r>
        <w:r>
          <w:instrText xml:space="preserve"> PAGEREF _Toc3985 \h </w:instrText>
        </w:r>
        <w:r>
          <w:fldChar w:fldCharType="separate"/>
        </w:r>
        <w:r>
          <w:t>64</w:t>
        </w:r>
        <w:r>
          <w:fldChar w:fldCharType="end"/>
        </w:r>
      </w:hyperlink>
    </w:p>
    <w:p>
      <w:pPr>
        <w:pStyle w:val="TOC2"/>
        <w:tabs>
          <w:tab w:val="right" w:leader="dot" w:pos="8306"/>
        </w:tabs>
      </w:pPr>
      <w:hyperlink w:anchor="_Toc14202" w:history="1">
        <w:r>
          <w:rPr>
            <w:rFonts w:ascii="仿宋" w:eastAsia="仿宋" w:hAnsi="仿宋" w:cs="仿宋" w:hint="eastAsia"/>
            <w:lang w:eastAsia="zh-CN"/>
          </w:rPr>
          <w:t>(一)、质量管理体系建设</w:t>
        </w:r>
        <w:r>
          <w:tab/>
        </w:r>
        <w:r>
          <w:fldChar w:fldCharType="begin"/>
        </w:r>
        <w:r>
          <w:instrText xml:space="preserve"> PAGEREF _Toc14202 \h </w:instrText>
        </w:r>
        <w:r>
          <w:fldChar w:fldCharType="separate"/>
        </w:r>
        <w:r>
          <w:t>64</w:t>
        </w:r>
        <w:r>
          <w:fldChar w:fldCharType="end"/>
        </w:r>
      </w:hyperlink>
    </w:p>
    <w:p>
      <w:pPr>
        <w:pStyle w:val="TOC2"/>
        <w:tabs>
          <w:tab w:val="right" w:leader="dot" w:pos="8306"/>
        </w:tabs>
      </w:pPr>
      <w:hyperlink w:anchor="_Toc16114" w:history="1">
        <w:r>
          <w:rPr>
            <w:rFonts w:ascii="仿宋" w:eastAsia="仿宋" w:hAnsi="仿宋" w:cs="仿宋" w:hint="eastAsia"/>
            <w:lang w:eastAsia="zh-CN"/>
          </w:rPr>
          <w:t>(二)、质量控制措施</w:t>
        </w:r>
        <w:r>
          <w:tab/>
        </w:r>
        <w:r>
          <w:fldChar w:fldCharType="begin"/>
        </w:r>
        <w:r>
          <w:instrText xml:space="preserve"> PAGEREF _Toc16114 \h </w:instrText>
        </w:r>
        <w:r>
          <w:fldChar w:fldCharType="separate"/>
        </w:r>
        <w:r>
          <w:t>66</w:t>
        </w:r>
        <w:r>
          <w:fldChar w:fldCharType="end"/>
        </w:r>
      </w:hyperlink>
    </w:p>
    <w:p>
      <w:pPr>
        <w:pStyle w:val="TOC1"/>
        <w:tabs>
          <w:tab w:val="right" w:leader="dot" w:pos="8306"/>
        </w:tabs>
      </w:pPr>
      <w:hyperlink w:anchor="_Toc12707" w:history="1">
        <w:r>
          <w:rPr>
            <w:rFonts w:ascii="仿宋" w:eastAsia="仿宋" w:hAnsi="仿宋" w:cs="仿宋" w:hint="eastAsia"/>
            <w:lang w:eastAsia="zh-CN"/>
          </w:rPr>
          <w:t>十六、设施与设备管理</w:t>
        </w:r>
        <w:r>
          <w:tab/>
        </w:r>
        <w:r>
          <w:fldChar w:fldCharType="begin"/>
        </w:r>
        <w:r>
          <w:instrText xml:space="preserve"> PAGEREF _Toc12707 \h </w:instrText>
        </w:r>
        <w:r>
          <w:fldChar w:fldCharType="separate"/>
        </w:r>
        <w:r>
          <w:t>67</w:t>
        </w:r>
        <w:r>
          <w:fldChar w:fldCharType="end"/>
        </w:r>
      </w:hyperlink>
    </w:p>
    <w:p>
      <w:pPr>
        <w:pStyle w:val="TOC2"/>
        <w:tabs>
          <w:tab w:val="right" w:leader="dot" w:pos="8306"/>
        </w:tabs>
      </w:pPr>
      <w:hyperlink w:anchor="_Toc27187" w:history="1">
        <w:r>
          <w:rPr>
            <w:rFonts w:ascii="仿宋" w:eastAsia="仿宋" w:hAnsi="仿宋" w:cs="仿宋" w:hint="eastAsia"/>
            <w:lang w:eastAsia="zh-CN"/>
          </w:rPr>
          <w:t>(一)、设施规划与配置</w:t>
        </w:r>
        <w:r>
          <w:tab/>
        </w:r>
        <w:r>
          <w:fldChar w:fldCharType="begin"/>
        </w:r>
        <w:r>
          <w:instrText xml:space="preserve"> PAGEREF _Toc27187 \h </w:instrText>
        </w:r>
        <w:r>
          <w:fldChar w:fldCharType="separate"/>
        </w:r>
        <w:r>
          <w:t>67</w:t>
        </w:r>
        <w:r>
          <w:fldChar w:fldCharType="end"/>
        </w:r>
      </w:hyperlink>
    </w:p>
    <w:p>
      <w:pPr>
        <w:pStyle w:val="TOC2"/>
        <w:tabs>
          <w:tab w:val="right" w:leader="dot" w:pos="8306"/>
        </w:tabs>
      </w:pPr>
      <w:hyperlink w:anchor="_Toc19150" w:history="1">
        <w:r>
          <w:rPr>
            <w:rFonts w:ascii="仿宋" w:eastAsia="仿宋" w:hAnsi="仿宋" w:cs="仿宋" w:hint="eastAsia"/>
            <w:lang w:eastAsia="zh-CN"/>
          </w:rPr>
          <w:t>(二)、设备采购与维护管理</w:t>
        </w:r>
        <w:r>
          <w:tab/>
        </w:r>
        <w:r>
          <w:fldChar w:fldCharType="begin"/>
        </w:r>
        <w:r>
          <w:instrText xml:space="preserve"> PAGEREF _Toc19150 \h </w:instrText>
        </w:r>
        <w:r>
          <w:fldChar w:fldCharType="separate"/>
        </w:r>
        <w:r>
          <w:t>67</w:t>
        </w:r>
        <w:r>
          <w:fldChar w:fldCharType="end"/>
        </w:r>
      </w:hyperlink>
    </w:p>
    <w:p>
      <w:pPr>
        <w:pStyle w:val="TOC2"/>
        <w:tabs>
          <w:tab w:val="right" w:leader="dot" w:pos="8306"/>
        </w:tabs>
      </w:pPr>
      <w:hyperlink w:anchor="_Toc5514" w:history="1">
        <w:r>
          <w:rPr>
            <w:rFonts w:ascii="仿宋" w:eastAsia="仿宋" w:hAnsi="仿宋" w:cs="仿宋" w:hint="eastAsia"/>
            <w:lang w:eastAsia="zh-CN"/>
          </w:rPr>
          <w:t>(三)、设施设备升级策略</w:t>
        </w:r>
        <w:r>
          <w:tab/>
        </w:r>
        <w:r>
          <w:fldChar w:fldCharType="begin"/>
        </w:r>
        <w:r>
          <w:instrText xml:space="preserve"> PAGEREF _Toc5514 \h </w:instrText>
        </w:r>
        <w:r>
          <w:fldChar w:fldCharType="separate"/>
        </w:r>
        <w:r>
          <w:t>68</w:t>
        </w:r>
        <w:r>
          <w:fldChar w:fldCharType="end"/>
        </w:r>
      </w:hyperlink>
    </w:p>
    <w:p>
      <w:pPr>
        <w:pStyle w:val="TOC1"/>
        <w:tabs>
          <w:tab w:val="right" w:leader="dot" w:pos="8306"/>
        </w:tabs>
      </w:pPr>
      <w:hyperlink w:anchor="_Toc3426" w:history="1">
        <w:r>
          <w:rPr>
            <w:rFonts w:ascii="仿宋" w:eastAsia="仿宋" w:hAnsi="仿宋" w:cs="仿宋" w:hint="eastAsia"/>
            <w:lang w:eastAsia="zh-CN"/>
          </w:rPr>
          <w:t>十七、创新驱动与持续发展</w:t>
        </w:r>
        <w:r>
          <w:tab/>
        </w:r>
        <w:r>
          <w:fldChar w:fldCharType="begin"/>
        </w:r>
        <w:r>
          <w:instrText xml:space="preserve"> PAGEREF _Toc3426 \h </w:instrText>
        </w:r>
        <w:r>
          <w:fldChar w:fldCharType="separate"/>
        </w:r>
        <w:r>
          <w:t>69</w:t>
        </w:r>
        <w:r>
          <w:fldChar w:fldCharType="end"/>
        </w:r>
      </w:hyperlink>
    </w:p>
    <w:p>
      <w:pPr>
        <w:pStyle w:val="TOC2"/>
        <w:tabs>
          <w:tab w:val="right" w:leader="dot" w:pos="8306"/>
        </w:tabs>
      </w:pPr>
      <w:hyperlink w:anchor="_Toc1187" w:history="1">
        <w:r>
          <w:rPr>
            <w:rFonts w:ascii="仿宋" w:eastAsia="仿宋" w:hAnsi="仿宋" w:cs="仿宋" w:hint="eastAsia"/>
            <w:lang w:eastAsia="zh-CN"/>
          </w:rPr>
          <w:t>(一)、创新驱动战略实施</w:t>
        </w:r>
        <w:r>
          <w:tab/>
        </w:r>
        <w:r>
          <w:fldChar w:fldCharType="begin"/>
        </w:r>
        <w:r>
          <w:instrText xml:space="preserve"> PAGEREF _Toc1187 \h </w:instrText>
        </w:r>
        <w:r>
          <w:fldChar w:fldCharType="separate"/>
        </w:r>
        <w:r>
          <w:t>69</w:t>
        </w:r>
        <w:r>
          <w:fldChar w:fldCharType="end"/>
        </w:r>
      </w:hyperlink>
    </w:p>
    <w:p>
      <w:pPr>
        <w:pStyle w:val="TOC2"/>
        <w:tabs>
          <w:tab w:val="right" w:leader="dot" w:pos="8306"/>
        </w:tabs>
      </w:pPr>
      <w:hyperlink w:anchor="_Toc3510" w:history="1">
        <w:r>
          <w:rPr>
            <w:rFonts w:ascii="仿宋" w:eastAsia="仿宋" w:hAnsi="仿宋" w:cs="仿宋" w:hint="eastAsia"/>
            <w:lang w:eastAsia="zh-CN"/>
          </w:rPr>
          <w:t>(二)、持续发展路径探索</w:t>
        </w:r>
        <w:r>
          <w:tab/>
        </w:r>
        <w:r>
          <w:fldChar w:fldCharType="begin"/>
        </w:r>
        <w:r>
          <w:instrText xml:space="preserve"> PAGEREF _Toc3510 \h </w:instrText>
        </w:r>
        <w:r>
          <w:fldChar w:fldCharType="separate"/>
        </w:r>
        <w:r>
          <w:t>70</w:t>
        </w:r>
        <w:r>
          <w:fldChar w:fldCharType="end"/>
        </w:r>
      </w:hyperlink>
    </w:p>
    <w:p>
      <w:pPr>
        <w:pStyle w:val="TOC1"/>
        <w:tabs>
          <w:tab w:val="right" w:leader="dot" w:pos="8306"/>
        </w:tabs>
      </w:pPr>
      <w:hyperlink w:anchor="_Toc17518" w:history="1">
        <w:r>
          <w:rPr>
            <w:rFonts w:ascii="仿宋" w:eastAsia="仿宋" w:hAnsi="仿宋" w:cs="仿宋" w:hint="eastAsia"/>
            <w:lang w:eastAsia="zh-CN"/>
          </w:rPr>
          <w:t>十八、产业协同与集群发展</w:t>
        </w:r>
        <w:r>
          <w:tab/>
        </w:r>
        <w:r>
          <w:fldChar w:fldCharType="begin"/>
        </w:r>
        <w:r>
          <w:instrText xml:space="preserve"> PAGEREF _Toc17518 \h </w:instrText>
        </w:r>
        <w:r>
          <w:fldChar w:fldCharType="separate"/>
        </w:r>
        <w:r>
          <w:t>74</w:t>
        </w:r>
        <w:r>
          <w:fldChar w:fldCharType="end"/>
        </w:r>
      </w:hyperlink>
    </w:p>
    <w:p>
      <w:pPr>
        <w:pStyle w:val="TOC2"/>
        <w:tabs>
          <w:tab w:val="right" w:leader="dot" w:pos="8306"/>
        </w:tabs>
      </w:pPr>
      <w:hyperlink w:anchor="_Toc3873" w:history="1">
        <w:r>
          <w:rPr>
            <w:rFonts w:ascii="仿宋" w:eastAsia="仿宋" w:hAnsi="仿宋" w:cs="仿宋" w:hint="eastAsia"/>
            <w:lang w:eastAsia="zh-CN"/>
          </w:rPr>
          <w:t>(一)、产业协同机制建设</w:t>
        </w:r>
        <w:r>
          <w:tab/>
        </w:r>
        <w:r>
          <w:fldChar w:fldCharType="begin"/>
        </w:r>
        <w:r>
          <w:instrText xml:space="preserve"> PAGEREF _Toc3873 \h </w:instrText>
        </w:r>
        <w:r>
          <w:fldChar w:fldCharType="separate"/>
        </w:r>
        <w:r>
          <w:t>74</w:t>
        </w:r>
        <w:r>
          <w:fldChar w:fldCharType="end"/>
        </w:r>
      </w:hyperlink>
    </w:p>
    <w:p>
      <w:pPr>
        <w:pStyle w:val="TOC2"/>
        <w:tabs>
          <w:tab w:val="right" w:leader="dot" w:pos="8306"/>
        </w:tabs>
      </w:pPr>
      <w:hyperlink w:anchor="_Toc29796" w:history="1">
        <w:r>
          <w:rPr>
            <w:rFonts w:ascii="仿宋" w:eastAsia="仿宋" w:hAnsi="仿宋" w:cs="仿宋" w:hint="eastAsia"/>
            <w:lang w:eastAsia="zh-CN"/>
          </w:rPr>
          <w:t>(二)、产业集群培育与发展</w:t>
        </w:r>
        <w:r>
          <w:tab/>
        </w:r>
        <w:r>
          <w:fldChar w:fldCharType="begin"/>
        </w:r>
        <w:r>
          <w:instrText xml:space="preserve"> PAGEREF _Toc29796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8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96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鱼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鱼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鱼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鱼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03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鱼项目的必要性在当前经济和社会背景下表现得尤为重要，其对市场需求的满足、技术创新的推动、社会经济发展的促进以及环境可持续性的提高，共同构成了项目建设的核心价值和必要性。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在全球经济快速发展和科技日新月异的今天，市场对创新技术和环保解决方案的需求日益增长。鱼项目恰好聚焦于这一趋势，提供涵盖人工智能、大数据分析和可持续能源等领域的高效、先进产品和服务。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鱼项目在其专注的领域内，特别是在人工智能和数据科学方面，有望推动显著的技术革新。项目的研发活动不仅有望孕育出改变行业运作方式的新技术，还可能在长远中影响整个技术生态系统。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鱼项目还致力于提升当地居民的技能和就业能力，通过与当地教育机构合作提供培训和教育机会，从而提高社区整体的生活水平和社会福祉。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鱼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53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鱼项目的建设和发展得益于一系列有利条件，这些条件涵盖了技术优势、市场潜力、政策支持、人力资源、基础设施以及投资和合作伙伴的支持，共同构成了项目成功的坚实基础。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鱼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鱼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69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972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532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945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833"/>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2391"/>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8061"/>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https://d.book118.com/577046060002006055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BD6DFD"/>
    <w:rsid w:val="3EBD6D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046060002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2024-02-27T12:38:00Z</dcterms:created>
  <dcterms:modified xsi:type="dcterms:W3CDTF">2024-02-27T12:38:53Z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06534779BB2548A3BCE517D15B51C4FE_11</vt:lpwstr>
  </property>
  <property fmtid="{D5CDD505-2E9C-101B-9397-08002B2CF9AE}" pid="3" name="KSOProductBuildVer">
    <vt:lpwstr>2052-12.1.0.16250</vt:lpwstr>
  </property>
</Properties>
</file>