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CDMA移动通信手机项目规划设计方案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1" w:history="1">
        <w:r>
          <w:rPr>
            <w:rFonts w:ascii="仿宋" w:eastAsia="仿宋" w:hAnsi="仿宋" w:cs="仿宋" w:hint="eastAsia"/>
            <w:lang w:eastAsia="zh-CN"/>
          </w:rPr>
          <w:t>序言</w:t>
        </w:r>
        <w:r>
          <w:tab/>
        </w:r>
        <w:r>
          <w:fldChar w:fldCharType="begin"/>
        </w:r>
        <w:r>
          <w:instrText xml:space="preserve"> PAGEREF _Toc16471 \h </w:instrText>
        </w:r>
        <w:r>
          <w:fldChar w:fldCharType="separate"/>
        </w:r>
        <w:r>
          <w:t>3</w:t>
        </w:r>
        <w:r>
          <w:fldChar w:fldCharType="end"/>
        </w:r>
      </w:hyperlink>
    </w:p>
    <w:p>
      <w:pPr>
        <w:pStyle w:val="TOC1"/>
        <w:tabs>
          <w:tab w:val="right" w:leader="dot" w:pos="8306"/>
        </w:tabs>
      </w:pPr>
      <w:hyperlink w:anchor="_Toc22100" w:history="1">
        <w:r>
          <w:rPr>
            <w:rFonts w:ascii="仿宋" w:eastAsia="仿宋" w:hAnsi="仿宋" w:cs="仿宋" w:hint="eastAsia"/>
            <w:lang w:eastAsia="zh-CN"/>
          </w:rPr>
          <w:t>一、CDMA移动通信手机项目选址可行性分析</w:t>
        </w:r>
        <w:r>
          <w:tab/>
        </w:r>
        <w:r>
          <w:fldChar w:fldCharType="begin"/>
        </w:r>
        <w:r>
          <w:instrText xml:space="preserve"> PAGEREF _Toc22100 \h </w:instrText>
        </w:r>
        <w:r>
          <w:fldChar w:fldCharType="separate"/>
        </w:r>
        <w:r>
          <w:t>3</w:t>
        </w:r>
        <w:r>
          <w:fldChar w:fldCharType="end"/>
        </w:r>
      </w:hyperlink>
    </w:p>
    <w:p>
      <w:pPr>
        <w:pStyle w:val="TOC2"/>
        <w:tabs>
          <w:tab w:val="right" w:leader="dot" w:pos="8306"/>
        </w:tabs>
      </w:pPr>
      <w:hyperlink w:anchor="_Toc21776" w:history="1">
        <w:r>
          <w:rPr>
            <w:rFonts w:ascii="仿宋" w:eastAsia="仿宋" w:hAnsi="仿宋" w:cs="仿宋" w:hint="eastAsia"/>
            <w:lang w:eastAsia="zh-CN"/>
          </w:rPr>
          <w:t>(一)、CDMA移动通信手机项目选址</w:t>
        </w:r>
        <w:r>
          <w:tab/>
        </w:r>
        <w:r>
          <w:fldChar w:fldCharType="begin"/>
        </w:r>
        <w:r>
          <w:instrText xml:space="preserve"> PAGEREF _Toc21776 \h </w:instrText>
        </w:r>
        <w:r>
          <w:fldChar w:fldCharType="separate"/>
        </w:r>
        <w:r>
          <w:t>3</w:t>
        </w:r>
        <w:r>
          <w:fldChar w:fldCharType="end"/>
        </w:r>
      </w:hyperlink>
    </w:p>
    <w:p>
      <w:pPr>
        <w:pStyle w:val="TOC2"/>
        <w:tabs>
          <w:tab w:val="right" w:leader="dot" w:pos="8306"/>
        </w:tabs>
      </w:pPr>
      <w:hyperlink w:anchor="_Toc17586" w:history="1">
        <w:r>
          <w:rPr>
            <w:rFonts w:ascii="仿宋" w:eastAsia="仿宋" w:hAnsi="仿宋" w:cs="仿宋" w:hint="eastAsia"/>
            <w:lang w:eastAsia="zh-CN"/>
          </w:rPr>
          <w:t>(二)、用地控制指标</w:t>
        </w:r>
        <w:r>
          <w:tab/>
        </w:r>
        <w:r>
          <w:fldChar w:fldCharType="begin"/>
        </w:r>
        <w:r>
          <w:instrText xml:space="preserve"> PAGEREF _Toc17586 \h </w:instrText>
        </w:r>
        <w:r>
          <w:fldChar w:fldCharType="separate"/>
        </w:r>
        <w:r>
          <w:t>3</w:t>
        </w:r>
        <w:r>
          <w:fldChar w:fldCharType="end"/>
        </w:r>
      </w:hyperlink>
    </w:p>
    <w:p>
      <w:pPr>
        <w:pStyle w:val="TOC2"/>
        <w:tabs>
          <w:tab w:val="right" w:leader="dot" w:pos="8306"/>
        </w:tabs>
      </w:pPr>
      <w:hyperlink w:anchor="_Toc26741" w:history="1">
        <w:r>
          <w:rPr>
            <w:rFonts w:ascii="仿宋" w:eastAsia="仿宋" w:hAnsi="仿宋" w:cs="仿宋" w:hint="eastAsia"/>
            <w:lang w:eastAsia="zh-CN"/>
          </w:rPr>
          <w:t>(三)、节约用地措施</w:t>
        </w:r>
        <w:r>
          <w:tab/>
        </w:r>
        <w:r>
          <w:fldChar w:fldCharType="begin"/>
        </w:r>
        <w:r>
          <w:instrText xml:space="preserve"> PAGEREF _Toc26741 \h </w:instrText>
        </w:r>
        <w:r>
          <w:fldChar w:fldCharType="separate"/>
        </w:r>
        <w:r>
          <w:t>5</w:t>
        </w:r>
        <w:r>
          <w:fldChar w:fldCharType="end"/>
        </w:r>
      </w:hyperlink>
    </w:p>
    <w:p>
      <w:pPr>
        <w:pStyle w:val="TOC2"/>
        <w:tabs>
          <w:tab w:val="right" w:leader="dot" w:pos="8306"/>
        </w:tabs>
      </w:pPr>
      <w:hyperlink w:anchor="_Toc17059" w:history="1">
        <w:r>
          <w:rPr>
            <w:rFonts w:ascii="仿宋" w:eastAsia="仿宋" w:hAnsi="仿宋" w:cs="仿宋" w:hint="eastAsia"/>
            <w:lang w:eastAsia="zh-CN"/>
          </w:rPr>
          <w:t>(四)、总图布置方案</w:t>
        </w:r>
        <w:r>
          <w:tab/>
        </w:r>
        <w:r>
          <w:fldChar w:fldCharType="begin"/>
        </w:r>
        <w:r>
          <w:instrText xml:space="preserve"> PAGEREF _Toc17059 \h </w:instrText>
        </w:r>
        <w:r>
          <w:fldChar w:fldCharType="separate"/>
        </w:r>
        <w:r>
          <w:t>6</w:t>
        </w:r>
        <w:r>
          <w:fldChar w:fldCharType="end"/>
        </w:r>
      </w:hyperlink>
    </w:p>
    <w:p>
      <w:pPr>
        <w:pStyle w:val="TOC2"/>
        <w:tabs>
          <w:tab w:val="right" w:leader="dot" w:pos="8306"/>
        </w:tabs>
      </w:pPr>
      <w:hyperlink w:anchor="_Toc19302" w:history="1">
        <w:r>
          <w:rPr>
            <w:rFonts w:ascii="仿宋" w:eastAsia="仿宋" w:hAnsi="仿宋" w:cs="仿宋" w:hint="eastAsia"/>
            <w:lang w:eastAsia="zh-CN"/>
          </w:rPr>
          <w:t>(五)、选址综合评价</w:t>
        </w:r>
        <w:r>
          <w:tab/>
        </w:r>
        <w:r>
          <w:fldChar w:fldCharType="begin"/>
        </w:r>
        <w:r>
          <w:instrText xml:space="preserve"> PAGEREF _Toc19302 \h </w:instrText>
        </w:r>
        <w:r>
          <w:fldChar w:fldCharType="separate"/>
        </w:r>
        <w:r>
          <w:t>7</w:t>
        </w:r>
        <w:r>
          <w:fldChar w:fldCharType="end"/>
        </w:r>
      </w:hyperlink>
    </w:p>
    <w:p>
      <w:pPr>
        <w:pStyle w:val="TOC1"/>
        <w:tabs>
          <w:tab w:val="right" w:leader="dot" w:pos="8306"/>
        </w:tabs>
      </w:pPr>
      <w:hyperlink w:anchor="_Toc29732" w:history="1">
        <w:r>
          <w:rPr>
            <w:rFonts w:ascii="仿宋" w:eastAsia="仿宋" w:hAnsi="仿宋" w:cs="仿宋" w:hint="eastAsia"/>
            <w:lang w:eastAsia="zh-CN"/>
          </w:rPr>
          <w:t>二、CDMA移动通信手机项目建设背景及必要性分析</w:t>
        </w:r>
        <w:r>
          <w:tab/>
        </w:r>
        <w:r>
          <w:fldChar w:fldCharType="begin"/>
        </w:r>
        <w:r>
          <w:instrText xml:space="preserve"> PAGEREF _Toc29732 \h </w:instrText>
        </w:r>
        <w:r>
          <w:fldChar w:fldCharType="separate"/>
        </w:r>
        <w:r>
          <w:t>9</w:t>
        </w:r>
        <w:r>
          <w:fldChar w:fldCharType="end"/>
        </w:r>
      </w:hyperlink>
    </w:p>
    <w:p>
      <w:pPr>
        <w:pStyle w:val="TOC2"/>
        <w:tabs>
          <w:tab w:val="right" w:leader="dot" w:pos="8306"/>
        </w:tabs>
      </w:pPr>
      <w:hyperlink w:anchor="_Toc22019" w:history="1">
        <w:r>
          <w:rPr>
            <w:rFonts w:ascii="仿宋" w:eastAsia="仿宋" w:hAnsi="仿宋" w:cs="仿宋" w:hint="eastAsia"/>
            <w:lang w:eastAsia="zh-CN"/>
          </w:rPr>
          <w:t>(一)、CDMA移动通信手机项目背景分析</w:t>
        </w:r>
        <w:r>
          <w:tab/>
        </w:r>
        <w:r>
          <w:fldChar w:fldCharType="begin"/>
        </w:r>
        <w:r>
          <w:instrText xml:space="preserve"> PAGEREF _Toc22019 \h </w:instrText>
        </w:r>
        <w:r>
          <w:fldChar w:fldCharType="separate"/>
        </w:r>
        <w:r>
          <w:t>9</w:t>
        </w:r>
        <w:r>
          <w:fldChar w:fldCharType="end"/>
        </w:r>
      </w:hyperlink>
    </w:p>
    <w:p>
      <w:pPr>
        <w:pStyle w:val="TOC2"/>
        <w:tabs>
          <w:tab w:val="right" w:leader="dot" w:pos="8306"/>
        </w:tabs>
      </w:pPr>
      <w:hyperlink w:anchor="_Toc27786" w:history="1">
        <w:r>
          <w:rPr>
            <w:rFonts w:ascii="仿宋" w:eastAsia="仿宋" w:hAnsi="仿宋" w:cs="仿宋" w:hint="eastAsia"/>
            <w:lang w:eastAsia="zh-CN"/>
          </w:rPr>
          <w:t>(二)、CDMA移动通信手机项目建设必要性分析</w:t>
        </w:r>
        <w:r>
          <w:tab/>
        </w:r>
        <w:r>
          <w:fldChar w:fldCharType="begin"/>
        </w:r>
        <w:r>
          <w:instrText xml:space="preserve"> PAGEREF _Toc27786 \h </w:instrText>
        </w:r>
        <w:r>
          <w:fldChar w:fldCharType="separate"/>
        </w:r>
        <w:r>
          <w:t>10</w:t>
        </w:r>
        <w:r>
          <w:fldChar w:fldCharType="end"/>
        </w:r>
      </w:hyperlink>
    </w:p>
    <w:p>
      <w:pPr>
        <w:pStyle w:val="TOC1"/>
        <w:tabs>
          <w:tab w:val="right" w:leader="dot" w:pos="8306"/>
        </w:tabs>
      </w:pPr>
      <w:hyperlink w:anchor="_Toc17210" w:history="1">
        <w:r>
          <w:rPr>
            <w:rFonts w:ascii="仿宋" w:eastAsia="仿宋" w:hAnsi="仿宋" w:cs="仿宋" w:hint="eastAsia"/>
            <w:lang w:eastAsia="zh-CN"/>
          </w:rPr>
          <w:t>三、CDMA移动通信手机项目土建工程</w:t>
        </w:r>
        <w:r>
          <w:tab/>
        </w:r>
        <w:r>
          <w:fldChar w:fldCharType="begin"/>
        </w:r>
        <w:r>
          <w:instrText xml:space="preserve"> PAGEREF _Toc17210 \h </w:instrText>
        </w:r>
        <w:r>
          <w:fldChar w:fldCharType="separate"/>
        </w:r>
        <w:r>
          <w:t>12</w:t>
        </w:r>
        <w:r>
          <w:fldChar w:fldCharType="end"/>
        </w:r>
      </w:hyperlink>
    </w:p>
    <w:p>
      <w:pPr>
        <w:pStyle w:val="TOC2"/>
        <w:tabs>
          <w:tab w:val="right" w:leader="dot" w:pos="8306"/>
        </w:tabs>
      </w:pPr>
      <w:hyperlink w:anchor="_Toc17487" w:history="1">
        <w:r>
          <w:rPr>
            <w:rFonts w:ascii="仿宋" w:eastAsia="仿宋" w:hAnsi="仿宋" w:cs="仿宋" w:hint="eastAsia"/>
            <w:lang w:eastAsia="zh-CN"/>
          </w:rPr>
          <w:t>(一)、建筑工程设计原则</w:t>
        </w:r>
        <w:r>
          <w:tab/>
        </w:r>
        <w:r>
          <w:fldChar w:fldCharType="begin"/>
        </w:r>
        <w:r>
          <w:instrText xml:space="preserve"> PAGEREF _Toc17487 \h </w:instrText>
        </w:r>
        <w:r>
          <w:fldChar w:fldCharType="separate"/>
        </w:r>
        <w:r>
          <w:t>12</w:t>
        </w:r>
        <w:r>
          <w:fldChar w:fldCharType="end"/>
        </w:r>
      </w:hyperlink>
    </w:p>
    <w:p>
      <w:pPr>
        <w:pStyle w:val="TOC2"/>
        <w:tabs>
          <w:tab w:val="right" w:leader="dot" w:pos="8306"/>
        </w:tabs>
      </w:pPr>
      <w:hyperlink w:anchor="_Toc30166" w:history="1">
        <w:r>
          <w:rPr>
            <w:rFonts w:ascii="仿宋" w:eastAsia="仿宋" w:hAnsi="仿宋" w:cs="仿宋" w:hint="eastAsia"/>
            <w:lang w:eastAsia="zh-CN"/>
          </w:rPr>
          <w:t>(二)、土建工程设计年限及安全等级</w:t>
        </w:r>
        <w:r>
          <w:tab/>
        </w:r>
        <w:r>
          <w:fldChar w:fldCharType="begin"/>
        </w:r>
        <w:r>
          <w:instrText xml:space="preserve"> PAGEREF _Toc30166 \h </w:instrText>
        </w:r>
        <w:r>
          <w:fldChar w:fldCharType="separate"/>
        </w:r>
        <w:r>
          <w:t>13</w:t>
        </w:r>
        <w:r>
          <w:fldChar w:fldCharType="end"/>
        </w:r>
      </w:hyperlink>
    </w:p>
    <w:p>
      <w:pPr>
        <w:pStyle w:val="TOC2"/>
        <w:tabs>
          <w:tab w:val="right" w:leader="dot" w:pos="8306"/>
        </w:tabs>
      </w:pPr>
      <w:hyperlink w:anchor="_Toc13918" w:history="1">
        <w:r>
          <w:rPr>
            <w:rFonts w:ascii="仿宋" w:eastAsia="仿宋" w:hAnsi="仿宋" w:cs="仿宋" w:hint="eastAsia"/>
            <w:lang w:eastAsia="zh-CN"/>
          </w:rPr>
          <w:t>(三)、建筑工程设计总体要求</w:t>
        </w:r>
        <w:r>
          <w:tab/>
        </w:r>
        <w:r>
          <w:fldChar w:fldCharType="begin"/>
        </w:r>
        <w:r>
          <w:instrText xml:space="preserve"> PAGEREF _Toc13918 \h </w:instrText>
        </w:r>
        <w:r>
          <w:fldChar w:fldCharType="separate"/>
        </w:r>
        <w:r>
          <w:t>14</w:t>
        </w:r>
        <w:r>
          <w:fldChar w:fldCharType="end"/>
        </w:r>
      </w:hyperlink>
    </w:p>
    <w:p>
      <w:pPr>
        <w:pStyle w:val="TOC2"/>
        <w:tabs>
          <w:tab w:val="right" w:leader="dot" w:pos="8306"/>
        </w:tabs>
      </w:pPr>
      <w:hyperlink w:anchor="_Toc23327" w:history="1">
        <w:r>
          <w:rPr>
            <w:rFonts w:ascii="仿宋" w:eastAsia="仿宋" w:hAnsi="仿宋" w:cs="仿宋" w:hint="eastAsia"/>
            <w:lang w:eastAsia="zh-CN"/>
          </w:rPr>
          <w:t>(四)、土建工程建设指标</w:t>
        </w:r>
        <w:r>
          <w:tab/>
        </w:r>
        <w:r>
          <w:fldChar w:fldCharType="begin"/>
        </w:r>
        <w:r>
          <w:instrText xml:space="preserve"> PAGEREF _Toc23327 \h </w:instrText>
        </w:r>
        <w:r>
          <w:fldChar w:fldCharType="separate"/>
        </w:r>
        <w:r>
          <w:t>15</w:t>
        </w:r>
        <w:r>
          <w:fldChar w:fldCharType="end"/>
        </w:r>
      </w:hyperlink>
    </w:p>
    <w:p>
      <w:pPr>
        <w:pStyle w:val="TOC1"/>
        <w:tabs>
          <w:tab w:val="right" w:leader="dot" w:pos="8306"/>
        </w:tabs>
      </w:pPr>
      <w:hyperlink w:anchor="_Toc18630" w:history="1">
        <w:r>
          <w:rPr>
            <w:rFonts w:ascii="仿宋" w:eastAsia="仿宋" w:hAnsi="仿宋" w:cs="仿宋" w:hint="eastAsia"/>
            <w:lang w:eastAsia="zh-CN"/>
          </w:rPr>
          <w:t>四、CDMA移动通信手机项目绩效评估</w:t>
        </w:r>
        <w:r>
          <w:tab/>
        </w:r>
        <w:r>
          <w:fldChar w:fldCharType="begin"/>
        </w:r>
        <w:r>
          <w:instrText xml:space="preserve"> PAGEREF _Toc18630 \h </w:instrText>
        </w:r>
        <w:r>
          <w:fldChar w:fldCharType="separate"/>
        </w:r>
        <w:r>
          <w:t>15</w:t>
        </w:r>
        <w:r>
          <w:fldChar w:fldCharType="end"/>
        </w:r>
      </w:hyperlink>
    </w:p>
    <w:p>
      <w:pPr>
        <w:pStyle w:val="TOC2"/>
        <w:tabs>
          <w:tab w:val="right" w:leader="dot" w:pos="8306"/>
        </w:tabs>
      </w:pPr>
      <w:hyperlink w:anchor="_Toc32573" w:history="1">
        <w:r>
          <w:rPr>
            <w:rFonts w:ascii="仿宋" w:eastAsia="仿宋" w:hAnsi="仿宋" w:cs="仿宋" w:hint="eastAsia"/>
            <w:lang w:eastAsia="zh-CN"/>
          </w:rPr>
          <w:t>(一)、绩效评估指标</w:t>
        </w:r>
        <w:r>
          <w:tab/>
        </w:r>
        <w:r>
          <w:fldChar w:fldCharType="begin"/>
        </w:r>
        <w:r>
          <w:instrText xml:space="preserve"> PAGEREF _Toc32573 \h </w:instrText>
        </w:r>
        <w:r>
          <w:fldChar w:fldCharType="separate"/>
        </w:r>
        <w:r>
          <w:t>15</w:t>
        </w:r>
        <w:r>
          <w:fldChar w:fldCharType="end"/>
        </w:r>
      </w:hyperlink>
    </w:p>
    <w:p>
      <w:pPr>
        <w:pStyle w:val="TOC2"/>
        <w:tabs>
          <w:tab w:val="right" w:leader="dot" w:pos="8306"/>
        </w:tabs>
      </w:pPr>
      <w:hyperlink w:anchor="_Toc25596" w:history="1">
        <w:r>
          <w:rPr>
            <w:rFonts w:ascii="仿宋" w:eastAsia="仿宋" w:hAnsi="仿宋" w:cs="仿宋" w:hint="eastAsia"/>
            <w:lang w:eastAsia="zh-CN"/>
          </w:rPr>
          <w:t>(二)、绩效评估方法</w:t>
        </w:r>
        <w:r>
          <w:tab/>
        </w:r>
        <w:r>
          <w:fldChar w:fldCharType="begin"/>
        </w:r>
        <w:r>
          <w:instrText xml:space="preserve"> PAGEREF _Toc25596 \h </w:instrText>
        </w:r>
        <w:r>
          <w:fldChar w:fldCharType="separate"/>
        </w:r>
        <w:r>
          <w:t>16</w:t>
        </w:r>
        <w:r>
          <w:fldChar w:fldCharType="end"/>
        </w:r>
      </w:hyperlink>
    </w:p>
    <w:p>
      <w:pPr>
        <w:pStyle w:val="TOC2"/>
        <w:tabs>
          <w:tab w:val="right" w:leader="dot" w:pos="8306"/>
        </w:tabs>
      </w:pPr>
      <w:hyperlink w:anchor="_Toc18950" w:history="1">
        <w:r>
          <w:rPr>
            <w:rFonts w:ascii="仿宋" w:eastAsia="仿宋" w:hAnsi="仿宋" w:cs="仿宋" w:hint="eastAsia"/>
            <w:lang w:eastAsia="zh-CN"/>
          </w:rPr>
          <w:t>(三)、绩效评估周期</w:t>
        </w:r>
        <w:r>
          <w:tab/>
        </w:r>
        <w:r>
          <w:fldChar w:fldCharType="begin"/>
        </w:r>
        <w:r>
          <w:instrText xml:space="preserve"> PAGEREF _Toc18950 \h </w:instrText>
        </w:r>
        <w:r>
          <w:fldChar w:fldCharType="separate"/>
        </w:r>
        <w:r>
          <w:t>17</w:t>
        </w:r>
        <w:r>
          <w:fldChar w:fldCharType="end"/>
        </w:r>
      </w:hyperlink>
    </w:p>
    <w:p>
      <w:pPr>
        <w:pStyle w:val="TOC1"/>
        <w:tabs>
          <w:tab w:val="right" w:leader="dot" w:pos="8306"/>
        </w:tabs>
      </w:pPr>
      <w:hyperlink w:anchor="_Toc5382" w:history="1">
        <w:r>
          <w:rPr>
            <w:rFonts w:ascii="仿宋" w:eastAsia="仿宋" w:hAnsi="仿宋" w:cs="仿宋" w:hint="eastAsia"/>
            <w:lang w:eastAsia="zh-CN"/>
          </w:rPr>
          <w:t>五、CDMA移动通信手机项目可持续发展</w:t>
        </w:r>
        <w:r>
          <w:tab/>
        </w:r>
        <w:r>
          <w:fldChar w:fldCharType="begin"/>
        </w:r>
        <w:r>
          <w:instrText xml:space="preserve"> PAGEREF _Toc5382 \h </w:instrText>
        </w:r>
        <w:r>
          <w:fldChar w:fldCharType="separate"/>
        </w:r>
        <w:r>
          <w:t>19</w:t>
        </w:r>
        <w:r>
          <w:fldChar w:fldCharType="end"/>
        </w:r>
      </w:hyperlink>
    </w:p>
    <w:p>
      <w:pPr>
        <w:pStyle w:val="TOC2"/>
        <w:tabs>
          <w:tab w:val="right" w:leader="dot" w:pos="8306"/>
        </w:tabs>
      </w:pPr>
      <w:hyperlink w:anchor="_Toc20186" w:history="1">
        <w:r>
          <w:rPr>
            <w:rFonts w:ascii="仿宋" w:eastAsia="仿宋" w:hAnsi="仿宋" w:cs="仿宋" w:hint="eastAsia"/>
            <w:lang w:eastAsia="zh-CN"/>
          </w:rPr>
          <w:t>(一)、可持续战略与实践</w:t>
        </w:r>
        <w:r>
          <w:tab/>
        </w:r>
        <w:r>
          <w:fldChar w:fldCharType="begin"/>
        </w:r>
        <w:r>
          <w:instrText xml:space="preserve"> PAGEREF _Toc20186 \h </w:instrText>
        </w:r>
        <w:r>
          <w:fldChar w:fldCharType="separate"/>
        </w:r>
        <w:r>
          <w:t>19</w:t>
        </w:r>
        <w:r>
          <w:fldChar w:fldCharType="end"/>
        </w:r>
      </w:hyperlink>
    </w:p>
    <w:p>
      <w:pPr>
        <w:pStyle w:val="TOC2"/>
        <w:tabs>
          <w:tab w:val="right" w:leader="dot" w:pos="8306"/>
        </w:tabs>
      </w:pPr>
      <w:hyperlink w:anchor="_Toc23124" w:history="1">
        <w:r>
          <w:rPr>
            <w:rFonts w:ascii="仿宋" w:eastAsia="仿宋" w:hAnsi="仿宋" w:cs="仿宋" w:hint="eastAsia"/>
            <w:lang w:eastAsia="zh-CN"/>
          </w:rPr>
          <w:t>(二)、环保与社会责任</w:t>
        </w:r>
        <w:r>
          <w:tab/>
        </w:r>
        <w:r>
          <w:fldChar w:fldCharType="begin"/>
        </w:r>
        <w:r>
          <w:instrText xml:space="preserve"> PAGEREF _Toc23124 \h </w:instrText>
        </w:r>
        <w:r>
          <w:fldChar w:fldCharType="separate"/>
        </w:r>
        <w:r>
          <w:t>19</w:t>
        </w:r>
        <w:r>
          <w:fldChar w:fldCharType="end"/>
        </w:r>
      </w:hyperlink>
    </w:p>
    <w:p>
      <w:pPr>
        <w:pStyle w:val="TOC1"/>
        <w:tabs>
          <w:tab w:val="right" w:leader="dot" w:pos="8306"/>
        </w:tabs>
      </w:pPr>
      <w:hyperlink w:anchor="_Toc12469" w:history="1">
        <w:r>
          <w:rPr>
            <w:rFonts w:ascii="仿宋" w:eastAsia="仿宋" w:hAnsi="仿宋" w:cs="仿宋" w:hint="eastAsia"/>
            <w:lang w:eastAsia="zh-CN"/>
          </w:rPr>
          <w:t>六、市场分析、调研</w:t>
        </w:r>
        <w:r>
          <w:tab/>
        </w:r>
        <w:r>
          <w:fldChar w:fldCharType="begin"/>
        </w:r>
        <w:r>
          <w:instrText xml:space="preserve"> PAGEREF _Toc12469 \h </w:instrText>
        </w:r>
        <w:r>
          <w:fldChar w:fldCharType="separate"/>
        </w:r>
        <w:r>
          <w:t>20</w:t>
        </w:r>
        <w:r>
          <w:fldChar w:fldCharType="end"/>
        </w:r>
      </w:hyperlink>
    </w:p>
    <w:p>
      <w:pPr>
        <w:pStyle w:val="TOC2"/>
        <w:tabs>
          <w:tab w:val="right" w:leader="dot" w:pos="8306"/>
        </w:tabs>
      </w:pPr>
      <w:hyperlink w:anchor="_Toc6162" w:history="1">
        <w:r>
          <w:rPr>
            <w:rFonts w:ascii="仿宋" w:eastAsia="仿宋" w:hAnsi="仿宋" w:cs="仿宋" w:hint="eastAsia"/>
            <w:lang w:eastAsia="zh-CN"/>
          </w:rPr>
          <w:t>(一)、CDMA移动通信手机行业分析</w:t>
        </w:r>
        <w:r>
          <w:tab/>
        </w:r>
        <w:r>
          <w:fldChar w:fldCharType="begin"/>
        </w:r>
        <w:r>
          <w:instrText xml:space="preserve"> PAGEREF _Toc6162 \h </w:instrText>
        </w:r>
        <w:r>
          <w:fldChar w:fldCharType="separate"/>
        </w:r>
        <w:r>
          <w:t>20</w:t>
        </w:r>
        <w:r>
          <w:fldChar w:fldCharType="end"/>
        </w:r>
      </w:hyperlink>
    </w:p>
    <w:p>
      <w:pPr>
        <w:pStyle w:val="TOC2"/>
        <w:tabs>
          <w:tab w:val="right" w:leader="dot" w:pos="8306"/>
        </w:tabs>
      </w:pPr>
      <w:hyperlink w:anchor="_Toc25520" w:history="1">
        <w:r>
          <w:rPr>
            <w:rFonts w:ascii="仿宋" w:eastAsia="仿宋" w:hAnsi="仿宋" w:cs="仿宋" w:hint="eastAsia"/>
            <w:lang w:eastAsia="zh-CN"/>
          </w:rPr>
          <w:t>(二)、CDMA移动通信手机市场分析预测</w:t>
        </w:r>
        <w:r>
          <w:tab/>
        </w:r>
        <w:r>
          <w:fldChar w:fldCharType="begin"/>
        </w:r>
        <w:r>
          <w:instrText xml:space="preserve"> PAGEREF _Toc25520 \h </w:instrText>
        </w:r>
        <w:r>
          <w:fldChar w:fldCharType="separate"/>
        </w:r>
        <w:r>
          <w:t>21</w:t>
        </w:r>
        <w:r>
          <w:fldChar w:fldCharType="end"/>
        </w:r>
      </w:hyperlink>
    </w:p>
    <w:p>
      <w:pPr>
        <w:pStyle w:val="TOC1"/>
        <w:tabs>
          <w:tab w:val="right" w:leader="dot" w:pos="8306"/>
        </w:tabs>
      </w:pPr>
      <w:hyperlink w:anchor="_Toc30761" w:history="1">
        <w:r>
          <w:rPr>
            <w:rFonts w:ascii="仿宋" w:eastAsia="仿宋" w:hAnsi="仿宋" w:cs="仿宋" w:hint="eastAsia"/>
            <w:lang w:eastAsia="zh-CN"/>
          </w:rPr>
          <w:t>七、CDMA移动通信手机项目财务管理</w:t>
        </w:r>
        <w:r>
          <w:tab/>
        </w:r>
        <w:r>
          <w:fldChar w:fldCharType="begin"/>
        </w:r>
        <w:r>
          <w:instrText xml:space="preserve"> PAGEREF _Toc30761 \h </w:instrText>
        </w:r>
        <w:r>
          <w:fldChar w:fldCharType="separate"/>
        </w:r>
        <w:r>
          <w:t>22</w:t>
        </w:r>
        <w:r>
          <w:fldChar w:fldCharType="end"/>
        </w:r>
      </w:hyperlink>
    </w:p>
    <w:p>
      <w:pPr>
        <w:pStyle w:val="TOC2"/>
        <w:tabs>
          <w:tab w:val="right" w:leader="dot" w:pos="8306"/>
        </w:tabs>
      </w:pPr>
      <w:hyperlink w:anchor="_Toc8053" w:history="1">
        <w:r>
          <w:rPr>
            <w:rFonts w:ascii="仿宋" w:eastAsia="仿宋" w:hAnsi="仿宋" w:cs="仿宋" w:hint="eastAsia"/>
            <w:lang w:eastAsia="zh-CN"/>
          </w:rPr>
          <w:t>(一)、资金需求大</w:t>
        </w:r>
        <w:r>
          <w:tab/>
        </w:r>
        <w:r>
          <w:fldChar w:fldCharType="begin"/>
        </w:r>
        <w:r>
          <w:instrText xml:space="preserve"> PAGEREF _Toc8053 \h </w:instrText>
        </w:r>
        <w:r>
          <w:fldChar w:fldCharType="separate"/>
        </w:r>
        <w:r>
          <w:t>22</w:t>
        </w:r>
        <w:r>
          <w:fldChar w:fldCharType="end"/>
        </w:r>
      </w:hyperlink>
    </w:p>
    <w:p>
      <w:pPr>
        <w:pStyle w:val="TOC2"/>
        <w:tabs>
          <w:tab w:val="right" w:leader="dot" w:pos="8306"/>
        </w:tabs>
      </w:pPr>
      <w:hyperlink w:anchor="_Toc23386" w:history="1">
        <w:r>
          <w:rPr>
            <w:rFonts w:ascii="仿宋" w:eastAsia="仿宋" w:hAnsi="仿宋" w:cs="仿宋" w:hint="eastAsia"/>
            <w:lang w:eastAsia="zh-CN"/>
          </w:rPr>
          <w:t>(二)、研发周期长</w:t>
        </w:r>
        <w:r>
          <w:tab/>
        </w:r>
        <w:r>
          <w:fldChar w:fldCharType="begin"/>
        </w:r>
        <w:r>
          <w:instrText xml:space="preserve"> PAGEREF _Toc23386 \h </w:instrText>
        </w:r>
        <w:r>
          <w:fldChar w:fldCharType="separate"/>
        </w:r>
        <w:r>
          <w:t>23</w:t>
        </w:r>
        <w:r>
          <w:fldChar w:fldCharType="end"/>
        </w:r>
      </w:hyperlink>
    </w:p>
    <w:p>
      <w:pPr>
        <w:pStyle w:val="TOC2"/>
        <w:tabs>
          <w:tab w:val="right" w:leader="dot" w:pos="8306"/>
        </w:tabs>
      </w:pPr>
      <w:hyperlink w:anchor="_Toc12924" w:history="1">
        <w:r>
          <w:rPr>
            <w:rFonts w:ascii="仿宋" w:eastAsia="仿宋" w:hAnsi="仿宋" w:cs="仿宋" w:hint="eastAsia"/>
            <w:lang w:eastAsia="zh-CN"/>
          </w:rPr>
          <w:t>(三)、市场风险大</w:t>
        </w:r>
        <w:r>
          <w:tab/>
        </w:r>
        <w:r>
          <w:fldChar w:fldCharType="begin"/>
        </w:r>
        <w:r>
          <w:instrText xml:space="preserve"> PAGEREF _Toc12924 \h </w:instrText>
        </w:r>
        <w:r>
          <w:fldChar w:fldCharType="separate"/>
        </w:r>
        <w:r>
          <w:t>25</w:t>
        </w:r>
        <w:r>
          <w:fldChar w:fldCharType="end"/>
        </w:r>
      </w:hyperlink>
    </w:p>
    <w:p>
      <w:pPr>
        <w:pStyle w:val="TOC2"/>
        <w:tabs>
          <w:tab w:val="right" w:leader="dot" w:pos="8306"/>
        </w:tabs>
      </w:pPr>
      <w:hyperlink w:anchor="_Toc27666" w:history="1">
        <w:r>
          <w:rPr>
            <w:rFonts w:ascii="仿宋" w:eastAsia="仿宋" w:hAnsi="仿宋" w:cs="仿宋" w:hint="eastAsia"/>
            <w:lang w:eastAsia="zh-CN"/>
          </w:rPr>
          <w:t>(四)、利润率高</w:t>
        </w:r>
        <w:r>
          <w:tab/>
        </w:r>
        <w:r>
          <w:fldChar w:fldCharType="begin"/>
        </w:r>
        <w:r>
          <w:instrText xml:space="preserve"> PAGEREF _Toc27666 \h </w:instrText>
        </w:r>
        <w:r>
          <w:fldChar w:fldCharType="separate"/>
        </w:r>
        <w:r>
          <w:t>27</w:t>
        </w:r>
        <w:r>
          <w:fldChar w:fldCharType="end"/>
        </w:r>
      </w:hyperlink>
    </w:p>
    <w:p>
      <w:pPr>
        <w:pStyle w:val="TOC1"/>
        <w:tabs>
          <w:tab w:val="right" w:leader="dot" w:pos="8306"/>
        </w:tabs>
      </w:pPr>
      <w:hyperlink w:anchor="_Toc9227" w:history="1">
        <w:r>
          <w:rPr>
            <w:rFonts w:ascii="仿宋" w:eastAsia="仿宋" w:hAnsi="仿宋" w:cs="仿宋" w:hint="eastAsia"/>
            <w:lang w:eastAsia="zh-CN"/>
          </w:rPr>
          <w:t>八、CDMA移动通信手机项目人力资源培养与发展</w:t>
        </w:r>
        <w:r>
          <w:tab/>
        </w:r>
        <w:r>
          <w:fldChar w:fldCharType="begin"/>
        </w:r>
        <w:r>
          <w:instrText xml:space="preserve"> PAGEREF _Toc9227 \h </w:instrText>
        </w:r>
        <w:r>
          <w:fldChar w:fldCharType="separate"/>
        </w:r>
        <w:r>
          <w:t>29</w:t>
        </w:r>
        <w:r>
          <w:fldChar w:fldCharType="end"/>
        </w:r>
      </w:hyperlink>
    </w:p>
    <w:p>
      <w:pPr>
        <w:pStyle w:val="TOC2"/>
        <w:tabs>
          <w:tab w:val="right" w:leader="dot" w:pos="8306"/>
        </w:tabs>
      </w:pPr>
      <w:hyperlink w:anchor="_Toc10465" w:history="1">
        <w:r>
          <w:rPr>
            <w:rFonts w:ascii="仿宋" w:eastAsia="仿宋" w:hAnsi="仿宋" w:cs="仿宋" w:hint="eastAsia"/>
            <w:lang w:eastAsia="zh-CN"/>
          </w:rPr>
          <w:t>(一)、人才需求与规划</w:t>
        </w:r>
        <w:r>
          <w:tab/>
        </w:r>
        <w:r>
          <w:fldChar w:fldCharType="begin"/>
        </w:r>
        <w:r>
          <w:instrText xml:space="preserve"> PAGEREF _Toc10465 \h </w:instrText>
        </w:r>
        <w:r>
          <w:fldChar w:fldCharType="separate"/>
        </w:r>
        <w:r>
          <w:t>29</w:t>
        </w:r>
        <w:r>
          <w:fldChar w:fldCharType="end"/>
        </w:r>
      </w:hyperlink>
    </w:p>
    <w:p>
      <w:pPr>
        <w:pStyle w:val="TOC2"/>
        <w:tabs>
          <w:tab w:val="right" w:leader="dot" w:pos="8306"/>
        </w:tabs>
      </w:pPr>
      <w:hyperlink w:anchor="_Toc17225" w:history="1">
        <w:r>
          <w:rPr>
            <w:rFonts w:ascii="仿宋" w:eastAsia="仿宋" w:hAnsi="仿宋" w:cs="仿宋" w:hint="eastAsia"/>
            <w:lang w:eastAsia="zh-CN"/>
          </w:rPr>
          <w:t>(二)、培训与发展计划</w:t>
        </w:r>
        <w:r>
          <w:tab/>
        </w:r>
        <w:r>
          <w:fldChar w:fldCharType="begin"/>
        </w:r>
        <w:r>
          <w:instrText xml:space="preserve"> PAGEREF _Toc17225 \h </w:instrText>
        </w:r>
        <w:r>
          <w:fldChar w:fldCharType="separate"/>
        </w:r>
        <w:r>
          <w:t>30</w:t>
        </w:r>
        <w:r>
          <w:fldChar w:fldCharType="end"/>
        </w:r>
      </w:hyperlink>
    </w:p>
    <w:p>
      <w:pPr>
        <w:pStyle w:val="TOC1"/>
        <w:tabs>
          <w:tab w:val="right" w:leader="dot" w:pos="8306"/>
        </w:tabs>
      </w:pPr>
      <w:hyperlink w:anchor="_Toc11205" w:history="1">
        <w:r>
          <w:rPr>
            <w:rFonts w:ascii="仿宋" w:eastAsia="仿宋" w:hAnsi="仿宋" w:cs="仿宋" w:hint="eastAsia"/>
            <w:lang w:eastAsia="zh-CN"/>
          </w:rPr>
          <w:t>九、CDMA移动通信手机项目风险管理</w:t>
        </w:r>
        <w:r>
          <w:tab/>
        </w:r>
        <w:r>
          <w:fldChar w:fldCharType="begin"/>
        </w:r>
        <w:r>
          <w:instrText xml:space="preserve"> PAGEREF _Toc11205 \h </w:instrText>
        </w:r>
        <w:r>
          <w:fldChar w:fldCharType="separate"/>
        </w:r>
        <w:r>
          <w:t>31</w:t>
        </w:r>
        <w:r>
          <w:fldChar w:fldCharType="end"/>
        </w:r>
      </w:hyperlink>
    </w:p>
    <w:p>
      <w:pPr>
        <w:pStyle w:val="TOC2"/>
        <w:tabs>
          <w:tab w:val="right" w:leader="dot" w:pos="8306"/>
        </w:tabs>
      </w:pPr>
      <w:hyperlink w:anchor="_Toc29674" w:history="1">
        <w:r>
          <w:rPr>
            <w:rFonts w:ascii="仿宋" w:eastAsia="仿宋" w:hAnsi="仿宋" w:cs="仿宋" w:hint="eastAsia"/>
            <w:lang w:eastAsia="zh-CN"/>
          </w:rPr>
          <w:t>(一)、风险识别与评估</w:t>
        </w:r>
        <w:r>
          <w:tab/>
        </w:r>
        <w:r>
          <w:fldChar w:fldCharType="begin"/>
        </w:r>
        <w:r>
          <w:instrText xml:space="preserve"> PAGEREF _Toc29674 \h </w:instrText>
        </w:r>
        <w:r>
          <w:fldChar w:fldCharType="separate"/>
        </w:r>
        <w:r>
          <w:t>31</w:t>
        </w:r>
        <w:r>
          <w:fldChar w:fldCharType="end"/>
        </w:r>
      </w:hyperlink>
    </w:p>
    <w:p>
      <w:pPr>
        <w:pStyle w:val="TOC2"/>
        <w:tabs>
          <w:tab w:val="right" w:leader="dot" w:pos="8306"/>
        </w:tabs>
      </w:pPr>
      <w:hyperlink w:anchor="_Toc23711" w:history="1">
        <w:r>
          <w:rPr>
            <w:rFonts w:ascii="仿宋" w:eastAsia="仿宋" w:hAnsi="仿宋" w:cs="仿宋" w:hint="eastAsia"/>
            <w:lang w:eastAsia="zh-CN"/>
          </w:rPr>
          <w:t>(二)、风险应对策略</w:t>
        </w:r>
        <w:r>
          <w:tab/>
        </w:r>
        <w:r>
          <w:fldChar w:fldCharType="begin"/>
        </w:r>
        <w:r>
          <w:instrText xml:space="preserve"> PAGEREF _Toc23711 \h </w:instrText>
        </w:r>
        <w:r>
          <w:fldChar w:fldCharType="separate"/>
        </w:r>
        <w:r>
          <w:t>32</w:t>
        </w:r>
        <w:r>
          <w:fldChar w:fldCharType="end"/>
        </w:r>
      </w:hyperlink>
    </w:p>
    <w:p>
      <w:pPr>
        <w:pStyle w:val="TOC2"/>
        <w:tabs>
          <w:tab w:val="right" w:leader="dot" w:pos="8306"/>
        </w:tabs>
      </w:pPr>
      <w:hyperlink w:anchor="_Toc19775" w:history="1">
        <w:r>
          <w:rPr>
            <w:rFonts w:ascii="仿宋" w:eastAsia="仿宋" w:hAnsi="仿宋" w:cs="仿宋" w:hint="eastAsia"/>
            <w:lang w:eastAsia="zh-CN"/>
          </w:rPr>
          <w:t>(三)、风险监控与控制</w:t>
        </w:r>
        <w:r>
          <w:tab/>
        </w:r>
        <w:r>
          <w:fldChar w:fldCharType="begin"/>
        </w:r>
        <w:r>
          <w:instrText xml:space="preserve"> PAGEREF _Toc19775 \h </w:instrText>
        </w:r>
        <w:r>
          <w:fldChar w:fldCharType="separate"/>
        </w:r>
        <w:r>
          <w:t>34</w:t>
        </w:r>
        <w:r>
          <w:fldChar w:fldCharType="end"/>
        </w:r>
      </w:hyperlink>
    </w:p>
    <w:p>
      <w:pPr>
        <w:pStyle w:val="TOC1"/>
        <w:tabs>
          <w:tab w:val="right" w:leader="dot" w:pos="8306"/>
        </w:tabs>
      </w:pPr>
      <w:hyperlink w:anchor="_Toc28820" w:history="1">
        <w:r>
          <w:rPr>
            <w:rFonts w:ascii="仿宋" w:eastAsia="仿宋" w:hAnsi="仿宋" w:cs="仿宋" w:hint="eastAsia"/>
            <w:lang w:eastAsia="zh-CN"/>
          </w:rPr>
          <w:t>十、CDMA移动通信手机项目投资规划</w:t>
        </w:r>
        <w:r>
          <w:tab/>
        </w:r>
        <w:r>
          <w:fldChar w:fldCharType="begin"/>
        </w:r>
        <w:r>
          <w:instrText xml:space="preserve"> PAGEREF _Toc28820 \h </w:instrText>
        </w:r>
        <w:r>
          <w:fldChar w:fldCharType="separate"/>
        </w:r>
        <w:r>
          <w:t>35</w:t>
        </w:r>
        <w:r>
          <w:fldChar w:fldCharType="end"/>
        </w:r>
      </w:hyperlink>
    </w:p>
    <w:p>
      <w:pPr>
        <w:pStyle w:val="TOC2"/>
        <w:tabs>
          <w:tab w:val="right" w:leader="dot" w:pos="8306"/>
        </w:tabs>
      </w:pPr>
      <w:hyperlink w:anchor="_Toc1703" w:history="1">
        <w:r>
          <w:rPr>
            <w:rFonts w:ascii="仿宋" w:eastAsia="仿宋" w:hAnsi="仿宋" w:cs="仿宋" w:hint="eastAsia"/>
            <w:lang w:eastAsia="zh-CN"/>
          </w:rPr>
          <w:t>(一)、CDMA移动通信手机项目总投资估算</w:t>
        </w:r>
        <w:r>
          <w:tab/>
        </w:r>
        <w:r>
          <w:fldChar w:fldCharType="begin"/>
        </w:r>
        <w:r>
          <w:instrText xml:space="preserve"> PAGEREF _Toc1703 \h </w:instrText>
        </w:r>
        <w:r>
          <w:fldChar w:fldCharType="separate"/>
        </w:r>
        <w:r>
          <w:t>35</w:t>
        </w:r>
        <w:r>
          <w:fldChar w:fldCharType="end"/>
        </w:r>
      </w:hyperlink>
    </w:p>
    <w:p>
      <w:pPr>
        <w:pStyle w:val="TOC2"/>
        <w:tabs>
          <w:tab w:val="right" w:leader="dot" w:pos="8306"/>
        </w:tabs>
      </w:pPr>
      <w:hyperlink w:anchor="_Toc25893" w:history="1">
        <w:r>
          <w:rPr>
            <w:rFonts w:ascii="仿宋" w:eastAsia="仿宋" w:hAnsi="仿宋" w:cs="仿宋" w:hint="eastAsia"/>
            <w:lang w:eastAsia="zh-CN"/>
          </w:rPr>
          <w:t>(二)、资金筹措</w:t>
        </w:r>
        <w:r>
          <w:tab/>
        </w:r>
        <w:r>
          <w:fldChar w:fldCharType="begin"/>
        </w:r>
        <w:r>
          <w:instrText xml:space="preserve"> PAGEREF _Toc25893 \h </w:instrText>
        </w:r>
        <w:r>
          <w:fldChar w:fldCharType="separate"/>
        </w:r>
        <w:r>
          <w:t>36</w:t>
        </w:r>
        <w:r>
          <w:fldChar w:fldCharType="end"/>
        </w:r>
      </w:hyperlink>
    </w:p>
    <w:p>
      <w:pPr>
        <w:pStyle w:val="TOC1"/>
        <w:tabs>
          <w:tab w:val="right" w:leader="dot" w:pos="8306"/>
        </w:tabs>
      </w:pPr>
      <w:hyperlink w:anchor="_Toc17596" w:history="1">
        <w:r>
          <w:rPr>
            <w:rFonts w:ascii="仿宋" w:eastAsia="仿宋" w:hAnsi="仿宋" w:cs="仿宋" w:hint="eastAsia"/>
            <w:lang w:eastAsia="zh-CN"/>
          </w:rPr>
          <w:t>十一、CDMA移动通信手机项目社会影响</w:t>
        </w:r>
        <w:r>
          <w:tab/>
        </w:r>
        <w:r>
          <w:fldChar w:fldCharType="begin"/>
        </w:r>
        <w:r>
          <w:instrText xml:space="preserve"> PAGEREF _Toc17596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4" w:history="1">
        <w:r>
          <w:rPr>
            <w:rFonts w:ascii="仿宋" w:eastAsia="仿宋" w:hAnsi="仿宋" w:cs="仿宋" w:hint="eastAsia"/>
            <w:lang w:eastAsia="zh-CN"/>
          </w:rPr>
          <w:t>(一)、社会责任与义务</w:t>
        </w:r>
        <w:r>
          <w:tab/>
        </w:r>
        <w:r>
          <w:fldChar w:fldCharType="begin"/>
        </w:r>
        <w:r>
          <w:instrText xml:space="preserve"> PAGEREF _Toc23864 \h </w:instrText>
        </w:r>
        <w:r>
          <w:fldChar w:fldCharType="separate"/>
        </w:r>
        <w:r>
          <w:t>37</w:t>
        </w:r>
        <w:r>
          <w:fldChar w:fldCharType="end"/>
        </w:r>
      </w:hyperlink>
    </w:p>
    <w:p>
      <w:pPr>
        <w:pStyle w:val="TOC2"/>
        <w:tabs>
          <w:tab w:val="right" w:leader="dot" w:pos="8306"/>
        </w:tabs>
      </w:pPr>
      <w:hyperlink w:anchor="_Toc13485" w:history="1">
        <w:r>
          <w:rPr>
            <w:rFonts w:ascii="仿宋" w:eastAsia="仿宋" w:hAnsi="仿宋" w:cs="仿宋" w:hint="eastAsia"/>
            <w:lang w:eastAsia="zh-CN"/>
          </w:rPr>
          <w:t>(二)、社会参与与沟通</w:t>
        </w:r>
        <w:r>
          <w:tab/>
        </w:r>
        <w:r>
          <w:fldChar w:fldCharType="begin"/>
        </w:r>
        <w:r>
          <w:instrText xml:space="preserve"> PAGEREF _Toc13485 \h </w:instrText>
        </w:r>
        <w:r>
          <w:fldChar w:fldCharType="separate"/>
        </w:r>
        <w:r>
          <w:t>37</w:t>
        </w:r>
        <w:r>
          <w:fldChar w:fldCharType="end"/>
        </w:r>
      </w:hyperlink>
    </w:p>
    <w:p>
      <w:pPr>
        <w:pStyle w:val="TOC1"/>
        <w:tabs>
          <w:tab w:val="right" w:leader="dot" w:pos="8306"/>
        </w:tabs>
      </w:pPr>
      <w:hyperlink w:anchor="_Toc14207" w:history="1">
        <w:r>
          <w:rPr>
            <w:rFonts w:ascii="仿宋" w:eastAsia="仿宋" w:hAnsi="仿宋" w:cs="仿宋" w:hint="eastAsia"/>
            <w:lang w:eastAsia="zh-CN"/>
          </w:rPr>
          <w:t>十二、CDMA移动通信手机项目环境影响分析</w:t>
        </w:r>
        <w:r>
          <w:tab/>
        </w:r>
        <w:r>
          <w:fldChar w:fldCharType="begin"/>
        </w:r>
        <w:r>
          <w:instrText xml:space="preserve"> PAGEREF _Toc14207 \h </w:instrText>
        </w:r>
        <w:r>
          <w:fldChar w:fldCharType="separate"/>
        </w:r>
        <w:r>
          <w:t>38</w:t>
        </w:r>
        <w:r>
          <w:fldChar w:fldCharType="end"/>
        </w:r>
      </w:hyperlink>
    </w:p>
    <w:p>
      <w:pPr>
        <w:pStyle w:val="TOC2"/>
        <w:tabs>
          <w:tab w:val="right" w:leader="dot" w:pos="8306"/>
        </w:tabs>
      </w:pPr>
      <w:hyperlink w:anchor="_Toc4006" w:history="1">
        <w:r>
          <w:rPr>
            <w:rFonts w:ascii="仿宋" w:eastAsia="仿宋" w:hAnsi="仿宋" w:cs="仿宋" w:hint="eastAsia"/>
            <w:lang w:eastAsia="zh-CN"/>
          </w:rPr>
          <w:t>(一)、建设区域环境质量现状</w:t>
        </w:r>
        <w:r>
          <w:tab/>
        </w:r>
        <w:r>
          <w:fldChar w:fldCharType="begin"/>
        </w:r>
        <w:r>
          <w:instrText xml:space="preserve"> PAGEREF _Toc4006 \h </w:instrText>
        </w:r>
        <w:r>
          <w:fldChar w:fldCharType="separate"/>
        </w:r>
        <w:r>
          <w:t>38</w:t>
        </w:r>
        <w:r>
          <w:fldChar w:fldCharType="end"/>
        </w:r>
      </w:hyperlink>
    </w:p>
    <w:p>
      <w:pPr>
        <w:pStyle w:val="TOC2"/>
        <w:tabs>
          <w:tab w:val="right" w:leader="dot" w:pos="8306"/>
        </w:tabs>
      </w:pPr>
      <w:hyperlink w:anchor="_Toc12494" w:history="1">
        <w:r>
          <w:rPr>
            <w:rFonts w:ascii="仿宋" w:eastAsia="仿宋" w:hAnsi="仿宋" w:cs="仿宋" w:hint="eastAsia"/>
            <w:lang w:eastAsia="zh-CN"/>
          </w:rPr>
          <w:t>(二)、建设期环境保护</w:t>
        </w:r>
        <w:r>
          <w:tab/>
        </w:r>
        <w:r>
          <w:fldChar w:fldCharType="begin"/>
        </w:r>
        <w:r>
          <w:instrText xml:space="preserve"> PAGEREF _Toc12494 \h </w:instrText>
        </w:r>
        <w:r>
          <w:fldChar w:fldCharType="separate"/>
        </w:r>
        <w:r>
          <w:t>40</w:t>
        </w:r>
        <w:r>
          <w:fldChar w:fldCharType="end"/>
        </w:r>
      </w:hyperlink>
    </w:p>
    <w:p>
      <w:pPr>
        <w:pStyle w:val="TOC2"/>
        <w:tabs>
          <w:tab w:val="right" w:leader="dot" w:pos="8306"/>
        </w:tabs>
      </w:pPr>
      <w:hyperlink w:anchor="_Toc11826" w:history="1">
        <w:r>
          <w:rPr>
            <w:rFonts w:ascii="仿宋" w:eastAsia="仿宋" w:hAnsi="仿宋" w:cs="仿宋" w:hint="eastAsia"/>
            <w:lang w:eastAsia="zh-CN"/>
          </w:rPr>
          <w:t>(三)、运营期环境保护</w:t>
        </w:r>
        <w:r>
          <w:tab/>
        </w:r>
        <w:r>
          <w:fldChar w:fldCharType="begin"/>
        </w:r>
        <w:r>
          <w:instrText xml:space="preserve"> PAGEREF _Toc11826 \h </w:instrText>
        </w:r>
        <w:r>
          <w:fldChar w:fldCharType="separate"/>
        </w:r>
        <w:r>
          <w:t>41</w:t>
        </w:r>
        <w:r>
          <w:fldChar w:fldCharType="end"/>
        </w:r>
      </w:hyperlink>
    </w:p>
    <w:p>
      <w:pPr>
        <w:pStyle w:val="TOC2"/>
        <w:tabs>
          <w:tab w:val="right" w:leader="dot" w:pos="8306"/>
        </w:tabs>
      </w:pPr>
      <w:hyperlink w:anchor="_Toc14942" w:history="1">
        <w:r>
          <w:rPr>
            <w:rFonts w:ascii="仿宋" w:eastAsia="仿宋" w:hAnsi="仿宋" w:cs="仿宋" w:hint="eastAsia"/>
            <w:lang w:eastAsia="zh-CN"/>
          </w:rPr>
          <w:t>(四)、CDMA移动通信手机项目建设对区域经济的影响</w:t>
        </w:r>
        <w:r>
          <w:tab/>
        </w:r>
        <w:r>
          <w:fldChar w:fldCharType="begin"/>
        </w:r>
        <w:r>
          <w:instrText xml:space="preserve"> PAGEREF _Toc14942 \h </w:instrText>
        </w:r>
        <w:r>
          <w:fldChar w:fldCharType="separate"/>
        </w:r>
        <w:r>
          <w:t>43</w:t>
        </w:r>
        <w:r>
          <w:fldChar w:fldCharType="end"/>
        </w:r>
      </w:hyperlink>
    </w:p>
    <w:p>
      <w:pPr>
        <w:pStyle w:val="TOC2"/>
        <w:tabs>
          <w:tab w:val="right" w:leader="dot" w:pos="8306"/>
        </w:tabs>
      </w:pPr>
      <w:hyperlink w:anchor="_Toc21503" w:history="1">
        <w:r>
          <w:rPr>
            <w:rFonts w:ascii="仿宋" w:eastAsia="仿宋" w:hAnsi="仿宋" w:cs="仿宋" w:hint="eastAsia"/>
            <w:lang w:eastAsia="zh-CN"/>
          </w:rPr>
          <w:t>(五)、废弃物处理</w:t>
        </w:r>
        <w:r>
          <w:tab/>
        </w:r>
        <w:r>
          <w:fldChar w:fldCharType="begin"/>
        </w:r>
        <w:r>
          <w:instrText xml:space="preserve"> PAGEREF _Toc21503 \h </w:instrText>
        </w:r>
        <w:r>
          <w:fldChar w:fldCharType="separate"/>
        </w:r>
        <w:r>
          <w:t>44</w:t>
        </w:r>
        <w:r>
          <w:fldChar w:fldCharType="end"/>
        </w:r>
      </w:hyperlink>
    </w:p>
    <w:p>
      <w:pPr>
        <w:pStyle w:val="TOC2"/>
        <w:tabs>
          <w:tab w:val="right" w:leader="dot" w:pos="8306"/>
        </w:tabs>
      </w:pPr>
      <w:hyperlink w:anchor="_Toc11039" w:history="1">
        <w:r>
          <w:rPr>
            <w:rFonts w:ascii="仿宋" w:eastAsia="仿宋" w:hAnsi="仿宋" w:cs="仿宋" w:hint="eastAsia"/>
            <w:lang w:eastAsia="zh-CN"/>
          </w:rPr>
          <w:t>(六)、特殊环境影响分析</w:t>
        </w:r>
        <w:r>
          <w:tab/>
        </w:r>
        <w:r>
          <w:fldChar w:fldCharType="begin"/>
        </w:r>
        <w:r>
          <w:instrText xml:space="preserve"> PAGEREF _Toc11039 \h </w:instrText>
        </w:r>
        <w:r>
          <w:fldChar w:fldCharType="separate"/>
        </w:r>
        <w:r>
          <w:t>46</w:t>
        </w:r>
        <w:r>
          <w:fldChar w:fldCharType="end"/>
        </w:r>
      </w:hyperlink>
    </w:p>
    <w:p>
      <w:pPr>
        <w:pStyle w:val="TOC2"/>
        <w:tabs>
          <w:tab w:val="right" w:leader="dot" w:pos="8306"/>
        </w:tabs>
      </w:pPr>
      <w:hyperlink w:anchor="_Toc24170" w:history="1">
        <w:r>
          <w:rPr>
            <w:rFonts w:ascii="仿宋" w:eastAsia="仿宋" w:hAnsi="仿宋" w:cs="仿宋" w:hint="eastAsia"/>
            <w:lang w:eastAsia="zh-CN"/>
          </w:rPr>
          <w:t>(七)、清洁生产</w:t>
        </w:r>
        <w:r>
          <w:tab/>
        </w:r>
        <w:r>
          <w:fldChar w:fldCharType="begin"/>
        </w:r>
        <w:r>
          <w:instrText xml:space="preserve"> PAGEREF _Toc24170 \h </w:instrText>
        </w:r>
        <w:r>
          <w:fldChar w:fldCharType="separate"/>
        </w:r>
        <w:r>
          <w:t>47</w:t>
        </w:r>
        <w:r>
          <w:fldChar w:fldCharType="end"/>
        </w:r>
      </w:hyperlink>
    </w:p>
    <w:p>
      <w:pPr>
        <w:pStyle w:val="TOC2"/>
        <w:tabs>
          <w:tab w:val="right" w:leader="dot" w:pos="8306"/>
        </w:tabs>
      </w:pPr>
      <w:hyperlink w:anchor="_Toc27767" w:history="1">
        <w:r>
          <w:rPr>
            <w:rFonts w:ascii="仿宋" w:eastAsia="仿宋" w:hAnsi="仿宋" w:cs="仿宋" w:hint="eastAsia"/>
            <w:lang w:eastAsia="zh-CN"/>
          </w:rPr>
          <w:t>(八)、环境保护综合评价</w:t>
        </w:r>
        <w:r>
          <w:tab/>
        </w:r>
        <w:r>
          <w:fldChar w:fldCharType="begin"/>
        </w:r>
        <w:r>
          <w:instrText xml:space="preserve"> PAGEREF _Toc27767 \h </w:instrText>
        </w:r>
        <w:r>
          <w:fldChar w:fldCharType="separate"/>
        </w:r>
        <w:r>
          <w:t>48</w:t>
        </w:r>
        <w:r>
          <w:fldChar w:fldCharType="end"/>
        </w:r>
      </w:hyperlink>
    </w:p>
    <w:p>
      <w:pPr>
        <w:pStyle w:val="TOC1"/>
        <w:tabs>
          <w:tab w:val="right" w:leader="dot" w:pos="8306"/>
        </w:tabs>
      </w:pPr>
      <w:hyperlink w:anchor="_Toc5305" w:history="1">
        <w:r>
          <w:rPr>
            <w:rFonts w:ascii="仿宋" w:eastAsia="仿宋" w:hAnsi="仿宋" w:cs="仿宋" w:hint="eastAsia"/>
            <w:lang w:eastAsia="zh-CN"/>
          </w:rPr>
          <w:t>十三、风险识别与分类</w:t>
        </w:r>
        <w:r>
          <w:tab/>
        </w:r>
        <w:r>
          <w:fldChar w:fldCharType="begin"/>
        </w:r>
        <w:r>
          <w:instrText xml:space="preserve"> PAGEREF _Toc5305 \h </w:instrText>
        </w:r>
        <w:r>
          <w:fldChar w:fldCharType="separate"/>
        </w:r>
        <w:r>
          <w:t>50</w:t>
        </w:r>
        <w:r>
          <w:fldChar w:fldCharType="end"/>
        </w:r>
      </w:hyperlink>
    </w:p>
    <w:p>
      <w:pPr>
        <w:pStyle w:val="TOC2"/>
        <w:tabs>
          <w:tab w:val="right" w:leader="dot" w:pos="8306"/>
        </w:tabs>
      </w:pPr>
      <w:hyperlink w:anchor="_Toc1572" w:history="1">
        <w:r>
          <w:rPr>
            <w:rFonts w:ascii="仿宋" w:eastAsia="仿宋" w:hAnsi="仿宋" w:cs="仿宋" w:hint="eastAsia"/>
            <w:lang w:eastAsia="zh-CN"/>
          </w:rPr>
          <w:t>(一)、风险识别</w:t>
        </w:r>
        <w:r>
          <w:tab/>
        </w:r>
        <w:r>
          <w:fldChar w:fldCharType="begin"/>
        </w:r>
        <w:r>
          <w:instrText xml:space="preserve"> PAGEREF _Toc1572 \h </w:instrText>
        </w:r>
        <w:r>
          <w:fldChar w:fldCharType="separate"/>
        </w:r>
        <w:r>
          <w:t>50</w:t>
        </w:r>
        <w:r>
          <w:fldChar w:fldCharType="end"/>
        </w:r>
      </w:hyperlink>
    </w:p>
    <w:p>
      <w:pPr>
        <w:pStyle w:val="TOC2"/>
        <w:tabs>
          <w:tab w:val="right" w:leader="dot" w:pos="8306"/>
        </w:tabs>
      </w:pPr>
      <w:hyperlink w:anchor="_Toc3834" w:history="1">
        <w:r>
          <w:rPr>
            <w:rFonts w:ascii="仿宋" w:eastAsia="仿宋" w:hAnsi="仿宋" w:cs="仿宋" w:hint="eastAsia"/>
            <w:lang w:eastAsia="zh-CN"/>
          </w:rPr>
          <w:t>(二)、风险分类</w:t>
        </w:r>
        <w:r>
          <w:tab/>
        </w:r>
        <w:r>
          <w:fldChar w:fldCharType="begin"/>
        </w:r>
        <w:r>
          <w:instrText xml:space="preserve"> PAGEREF _Toc3834 \h </w:instrText>
        </w:r>
        <w:r>
          <w:fldChar w:fldCharType="separate"/>
        </w:r>
        <w:r>
          <w:t>51</w:t>
        </w:r>
        <w:r>
          <w:fldChar w:fldCharType="end"/>
        </w:r>
      </w:hyperlink>
    </w:p>
    <w:p>
      <w:pPr>
        <w:pStyle w:val="TOC1"/>
        <w:tabs>
          <w:tab w:val="right" w:leader="dot" w:pos="8306"/>
        </w:tabs>
      </w:pPr>
      <w:hyperlink w:anchor="_Toc18982" w:history="1">
        <w:r>
          <w:rPr>
            <w:rFonts w:ascii="仿宋" w:eastAsia="仿宋" w:hAnsi="仿宋" w:cs="仿宋" w:hint="eastAsia"/>
            <w:lang w:eastAsia="zh-CN"/>
          </w:rPr>
          <w:t>十四、CDMA移动通信手机项目实施时间节点</w:t>
        </w:r>
        <w:r>
          <w:tab/>
        </w:r>
        <w:r>
          <w:fldChar w:fldCharType="begin"/>
        </w:r>
        <w:r>
          <w:instrText xml:space="preserve"> PAGEREF _Toc18982 \h </w:instrText>
        </w:r>
        <w:r>
          <w:fldChar w:fldCharType="separate"/>
        </w:r>
        <w:r>
          <w:t>53</w:t>
        </w:r>
        <w:r>
          <w:fldChar w:fldCharType="end"/>
        </w:r>
      </w:hyperlink>
    </w:p>
    <w:p>
      <w:pPr>
        <w:pStyle w:val="TOC2"/>
        <w:tabs>
          <w:tab w:val="right" w:leader="dot" w:pos="8306"/>
        </w:tabs>
      </w:pPr>
      <w:hyperlink w:anchor="_Toc4300" w:history="1">
        <w:r>
          <w:rPr>
            <w:rFonts w:ascii="仿宋" w:eastAsia="仿宋" w:hAnsi="仿宋" w:cs="仿宋" w:hint="eastAsia"/>
            <w:lang w:eastAsia="zh-CN"/>
          </w:rPr>
          <w:t>(一)、CDMA移动通信手机项目启动阶段时间节点</w:t>
        </w:r>
        <w:r>
          <w:tab/>
        </w:r>
        <w:r>
          <w:fldChar w:fldCharType="begin"/>
        </w:r>
        <w:r>
          <w:instrText xml:space="preserve"> PAGEREF _Toc4300 \h </w:instrText>
        </w:r>
        <w:r>
          <w:fldChar w:fldCharType="separate"/>
        </w:r>
        <w:r>
          <w:t>53</w:t>
        </w:r>
        <w:r>
          <w:fldChar w:fldCharType="end"/>
        </w:r>
      </w:hyperlink>
    </w:p>
    <w:p>
      <w:pPr>
        <w:pStyle w:val="TOC2"/>
        <w:tabs>
          <w:tab w:val="right" w:leader="dot" w:pos="8306"/>
        </w:tabs>
      </w:pPr>
      <w:hyperlink w:anchor="_Toc10442" w:history="1">
        <w:r>
          <w:rPr>
            <w:rFonts w:ascii="仿宋" w:eastAsia="仿宋" w:hAnsi="仿宋" w:cs="仿宋" w:hint="eastAsia"/>
            <w:lang w:eastAsia="zh-CN"/>
          </w:rPr>
          <w:t>(二)、CDMA移动通信手机项目执行阶段时间节点</w:t>
        </w:r>
        <w:r>
          <w:tab/>
        </w:r>
        <w:r>
          <w:fldChar w:fldCharType="begin"/>
        </w:r>
        <w:r>
          <w:instrText xml:space="preserve"> PAGEREF _Toc10442 \h </w:instrText>
        </w:r>
        <w:r>
          <w:fldChar w:fldCharType="separate"/>
        </w:r>
        <w:r>
          <w:t>54</w:t>
        </w:r>
        <w:r>
          <w:fldChar w:fldCharType="end"/>
        </w:r>
      </w:hyperlink>
    </w:p>
    <w:p>
      <w:pPr>
        <w:pStyle w:val="TOC2"/>
        <w:tabs>
          <w:tab w:val="right" w:leader="dot" w:pos="8306"/>
        </w:tabs>
      </w:pPr>
      <w:hyperlink w:anchor="_Toc24495" w:history="1">
        <w:r>
          <w:rPr>
            <w:rFonts w:ascii="仿宋" w:eastAsia="仿宋" w:hAnsi="仿宋" w:cs="仿宋" w:hint="eastAsia"/>
            <w:lang w:eastAsia="zh-CN"/>
          </w:rPr>
          <w:t>(三)、CDMA移动通信手机项目完成阶段时间节点</w:t>
        </w:r>
        <w:r>
          <w:tab/>
        </w:r>
        <w:r>
          <w:fldChar w:fldCharType="begin"/>
        </w:r>
        <w:r>
          <w:instrText xml:space="preserve"> PAGEREF _Toc24495 \h </w:instrText>
        </w:r>
        <w:r>
          <w:fldChar w:fldCharType="separate"/>
        </w:r>
        <w:r>
          <w:t>55</w:t>
        </w:r>
        <w:r>
          <w:fldChar w:fldCharType="end"/>
        </w:r>
      </w:hyperlink>
    </w:p>
    <w:p>
      <w:pPr>
        <w:pStyle w:val="TOC1"/>
        <w:tabs>
          <w:tab w:val="right" w:leader="dot" w:pos="8306"/>
        </w:tabs>
      </w:pPr>
      <w:hyperlink w:anchor="_Toc13911" w:history="1">
        <w:r>
          <w:rPr>
            <w:rFonts w:ascii="仿宋" w:eastAsia="仿宋" w:hAnsi="仿宋" w:cs="仿宋" w:hint="eastAsia"/>
            <w:lang w:eastAsia="zh-CN"/>
          </w:rPr>
          <w:t>十五、CDMA移动通信手机项目治理与监督</w:t>
        </w:r>
        <w:r>
          <w:tab/>
        </w:r>
        <w:r>
          <w:fldChar w:fldCharType="begin"/>
        </w:r>
        <w:r>
          <w:instrText xml:space="preserve"> PAGEREF _Toc13911 \h </w:instrText>
        </w:r>
        <w:r>
          <w:fldChar w:fldCharType="separate"/>
        </w:r>
        <w:r>
          <w:t>56</w:t>
        </w:r>
        <w:r>
          <w:fldChar w:fldCharType="end"/>
        </w:r>
      </w:hyperlink>
    </w:p>
    <w:p>
      <w:pPr>
        <w:pStyle w:val="TOC2"/>
        <w:tabs>
          <w:tab w:val="right" w:leader="dot" w:pos="8306"/>
        </w:tabs>
      </w:pPr>
      <w:hyperlink w:anchor="_Toc6279" w:history="1">
        <w:r>
          <w:rPr>
            <w:rFonts w:ascii="仿宋" w:eastAsia="仿宋" w:hAnsi="仿宋" w:cs="仿宋" w:hint="eastAsia"/>
            <w:lang w:eastAsia="zh-CN"/>
          </w:rPr>
          <w:t>(一)、CDMA移动通信手机项目治理结构</w:t>
        </w:r>
        <w:r>
          <w:tab/>
        </w:r>
        <w:r>
          <w:fldChar w:fldCharType="begin"/>
        </w:r>
        <w:r>
          <w:instrText xml:space="preserve"> PAGEREF _Toc6279 \h </w:instrText>
        </w:r>
        <w:r>
          <w:fldChar w:fldCharType="separate"/>
        </w:r>
        <w:r>
          <w:t>56</w:t>
        </w:r>
        <w:r>
          <w:fldChar w:fldCharType="end"/>
        </w:r>
      </w:hyperlink>
    </w:p>
    <w:p>
      <w:pPr>
        <w:pStyle w:val="TOC2"/>
        <w:tabs>
          <w:tab w:val="right" w:leader="dot" w:pos="8306"/>
        </w:tabs>
      </w:pPr>
      <w:hyperlink w:anchor="_Toc30450" w:history="1">
        <w:r>
          <w:rPr>
            <w:rFonts w:ascii="仿宋" w:eastAsia="仿宋" w:hAnsi="仿宋" w:cs="仿宋" w:hint="eastAsia"/>
            <w:lang w:eastAsia="zh-CN"/>
          </w:rPr>
          <w:t>(二)、监督与审计</w:t>
        </w:r>
        <w:r>
          <w:tab/>
        </w:r>
        <w:r>
          <w:fldChar w:fldCharType="begin"/>
        </w:r>
        <w:r>
          <w:instrText xml:space="preserve"> PAGEREF _Toc30450 \h </w:instrText>
        </w:r>
        <w:r>
          <w:fldChar w:fldCharType="separate"/>
        </w:r>
        <w:r>
          <w:t>58</w:t>
        </w:r>
        <w:r>
          <w:fldChar w:fldCharType="end"/>
        </w:r>
      </w:hyperlink>
    </w:p>
    <w:p>
      <w:pPr>
        <w:pStyle w:val="TOC1"/>
        <w:tabs>
          <w:tab w:val="right" w:leader="dot" w:pos="8306"/>
        </w:tabs>
      </w:pPr>
      <w:hyperlink w:anchor="_Toc26224" w:history="1">
        <w:r>
          <w:rPr>
            <w:rFonts w:ascii="仿宋" w:eastAsia="仿宋" w:hAnsi="仿宋" w:cs="仿宋" w:hint="eastAsia"/>
            <w:lang w:eastAsia="zh-CN"/>
          </w:rPr>
          <w:t>十六、CDMA移动通信手机项目实施保障措施</w:t>
        </w:r>
        <w:r>
          <w:tab/>
        </w:r>
        <w:r>
          <w:fldChar w:fldCharType="begin"/>
        </w:r>
        <w:r>
          <w:instrText xml:space="preserve"> PAGEREF _Toc26224 \h </w:instrText>
        </w:r>
        <w:r>
          <w:fldChar w:fldCharType="separate"/>
        </w:r>
        <w:r>
          <w:t>59</w:t>
        </w:r>
        <w:r>
          <w:fldChar w:fldCharType="end"/>
        </w:r>
      </w:hyperlink>
    </w:p>
    <w:p>
      <w:pPr>
        <w:pStyle w:val="TOC2"/>
        <w:tabs>
          <w:tab w:val="right" w:leader="dot" w:pos="8306"/>
        </w:tabs>
      </w:pPr>
      <w:hyperlink w:anchor="_Toc27302" w:history="1">
        <w:r>
          <w:rPr>
            <w:rFonts w:ascii="仿宋" w:eastAsia="仿宋" w:hAnsi="仿宋" w:cs="仿宋" w:hint="eastAsia"/>
            <w:lang w:eastAsia="zh-CN"/>
          </w:rPr>
          <w:t>(一)、CDMA移动通信手机项目实施保障机制</w:t>
        </w:r>
        <w:r>
          <w:tab/>
        </w:r>
        <w:r>
          <w:fldChar w:fldCharType="begin"/>
        </w:r>
        <w:r>
          <w:instrText xml:space="preserve"> PAGEREF _Toc27302 \h </w:instrText>
        </w:r>
        <w:r>
          <w:fldChar w:fldCharType="separate"/>
        </w:r>
        <w:r>
          <w:t>59</w:t>
        </w:r>
        <w:r>
          <w:fldChar w:fldCharType="end"/>
        </w:r>
      </w:hyperlink>
    </w:p>
    <w:p>
      <w:pPr>
        <w:pStyle w:val="TOC2"/>
        <w:tabs>
          <w:tab w:val="right" w:leader="dot" w:pos="8306"/>
        </w:tabs>
      </w:pPr>
      <w:hyperlink w:anchor="_Toc19747" w:history="1">
        <w:r>
          <w:rPr>
            <w:rFonts w:ascii="仿宋" w:eastAsia="仿宋" w:hAnsi="仿宋" w:cs="仿宋" w:hint="eastAsia"/>
            <w:lang w:eastAsia="zh-CN"/>
          </w:rPr>
          <w:t>(二)、CDMA移动通信手机项目法律合规要求</w:t>
        </w:r>
        <w:r>
          <w:tab/>
        </w:r>
        <w:r>
          <w:fldChar w:fldCharType="begin"/>
        </w:r>
        <w:r>
          <w:instrText xml:space="preserve"> PAGEREF _Toc19747 \h </w:instrText>
        </w:r>
        <w:r>
          <w:fldChar w:fldCharType="separate"/>
        </w:r>
        <w:r>
          <w:t>63</w:t>
        </w:r>
        <w:r>
          <w:fldChar w:fldCharType="end"/>
        </w:r>
      </w:hyperlink>
    </w:p>
    <w:p>
      <w:pPr>
        <w:pStyle w:val="TOC2"/>
        <w:tabs>
          <w:tab w:val="right" w:leader="dot" w:pos="8306"/>
        </w:tabs>
      </w:pPr>
      <w:hyperlink w:anchor="_Toc25276" w:history="1">
        <w:r>
          <w:rPr>
            <w:rFonts w:ascii="仿宋" w:eastAsia="仿宋" w:hAnsi="仿宋" w:cs="仿宋" w:hint="eastAsia"/>
            <w:lang w:eastAsia="zh-CN"/>
          </w:rPr>
          <w:t>(三)、CDMA移动通信手机项目合同管理与法律事务</w:t>
        </w:r>
        <w:r>
          <w:tab/>
        </w:r>
        <w:r>
          <w:fldChar w:fldCharType="begin"/>
        </w:r>
        <w:r>
          <w:instrText xml:space="preserve"> PAGEREF _Toc25276 \h </w:instrText>
        </w:r>
        <w:r>
          <w:fldChar w:fldCharType="separate"/>
        </w:r>
        <w:r>
          <w:t>68</w:t>
        </w:r>
        <w:r>
          <w:fldChar w:fldCharType="end"/>
        </w:r>
      </w:hyperlink>
    </w:p>
    <w:p>
      <w:pPr>
        <w:pStyle w:val="TOC2"/>
        <w:tabs>
          <w:tab w:val="right" w:leader="dot" w:pos="8306"/>
        </w:tabs>
      </w:pPr>
      <w:hyperlink w:anchor="_Toc2929" w:history="1">
        <w:r>
          <w:rPr>
            <w:rFonts w:ascii="仿宋" w:eastAsia="仿宋" w:hAnsi="仿宋" w:cs="仿宋" w:hint="eastAsia"/>
            <w:lang w:eastAsia="zh-CN"/>
          </w:rPr>
          <w:t>(四)、CDMA移动通信手机项目知识产权保护策略</w:t>
        </w:r>
        <w:r>
          <w:tab/>
        </w:r>
        <w:r>
          <w:fldChar w:fldCharType="begin"/>
        </w:r>
        <w:r>
          <w:instrText xml:space="preserve"> PAGEREF _Toc2929 \h </w:instrText>
        </w:r>
        <w:r>
          <w:fldChar w:fldCharType="separate"/>
        </w:r>
        <w:r>
          <w:t>74</w:t>
        </w:r>
        <w:r>
          <w:fldChar w:fldCharType="end"/>
        </w:r>
      </w:hyperlink>
    </w:p>
    <w:p>
      <w:pPr>
        <w:pStyle w:val="TOC1"/>
        <w:tabs>
          <w:tab w:val="right" w:leader="dot" w:pos="8306"/>
        </w:tabs>
      </w:pPr>
      <w:hyperlink w:anchor="_Toc12997" w:history="1">
        <w:r>
          <w:rPr>
            <w:rFonts w:ascii="仿宋" w:eastAsia="仿宋" w:hAnsi="仿宋" w:cs="仿宋" w:hint="eastAsia"/>
            <w:lang w:eastAsia="zh-CN"/>
          </w:rPr>
          <w:t>十七、CDMA移动通信手机项目变更管理</w:t>
        </w:r>
        <w:r>
          <w:tab/>
        </w:r>
        <w:r>
          <w:fldChar w:fldCharType="begin"/>
        </w:r>
        <w:r>
          <w:instrText xml:space="preserve"> PAGEREF _Toc12997 \h </w:instrText>
        </w:r>
        <w:r>
          <w:fldChar w:fldCharType="separate"/>
        </w:r>
        <w:r>
          <w:t>77</w:t>
        </w:r>
        <w:r>
          <w:fldChar w:fldCharType="end"/>
        </w:r>
      </w:hyperlink>
    </w:p>
    <w:p>
      <w:pPr>
        <w:pStyle w:val="TOC2"/>
        <w:tabs>
          <w:tab w:val="right" w:leader="dot" w:pos="8306"/>
        </w:tabs>
      </w:pPr>
      <w:hyperlink w:anchor="_Toc32414" w:history="1">
        <w:r>
          <w:rPr>
            <w:rFonts w:ascii="仿宋" w:eastAsia="仿宋" w:hAnsi="仿宋" w:cs="仿宋" w:hint="eastAsia"/>
            <w:lang w:eastAsia="zh-CN"/>
          </w:rPr>
          <w:t>(一)、变更申请与评估</w:t>
        </w:r>
        <w:r>
          <w:tab/>
        </w:r>
        <w:r>
          <w:fldChar w:fldCharType="begin"/>
        </w:r>
        <w:r>
          <w:instrText xml:space="preserve"> PAGEREF _Toc32414 \h </w:instrText>
        </w:r>
        <w:r>
          <w:fldChar w:fldCharType="separate"/>
        </w:r>
        <w:r>
          <w:t>77</w:t>
        </w:r>
        <w:r>
          <w:fldChar w:fldCharType="end"/>
        </w:r>
      </w:hyperlink>
    </w:p>
    <w:p>
      <w:pPr>
        <w:pStyle w:val="TOC2"/>
        <w:tabs>
          <w:tab w:val="right" w:leader="dot" w:pos="8306"/>
        </w:tabs>
      </w:pPr>
      <w:hyperlink w:anchor="_Toc8965" w:history="1">
        <w:r>
          <w:rPr>
            <w:rFonts w:ascii="仿宋" w:eastAsia="仿宋" w:hAnsi="仿宋" w:cs="仿宋" w:hint="eastAsia"/>
            <w:lang w:eastAsia="zh-CN"/>
          </w:rPr>
          <w:t>(二)、变更实施与控制</w:t>
        </w:r>
        <w:r>
          <w:tab/>
        </w:r>
        <w:r>
          <w:fldChar w:fldCharType="begin"/>
        </w:r>
        <w:r>
          <w:instrText xml:space="preserve"> PAGEREF _Toc8965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00"/>
      <w:r>
        <w:rPr>
          <w:rFonts w:ascii="仿宋" w:eastAsia="仿宋" w:hAnsi="仿宋" w:cs="仿宋" w:hint="eastAsia"/>
          <w:sz w:val="28"/>
          <w:lang w:eastAsia="zh-CN"/>
        </w:rPr>
        <w:t>一、CDMA移动通信手机项目选址可行性分析</w:t>
      </w:r>
      <w:bookmarkEnd w:id="2"/>
    </w:p>
    <w:p>
      <w:pPr>
        <w:pStyle w:val="Heading2"/>
        <w:rPr>
          <w:rFonts w:ascii="仿宋" w:eastAsia="仿宋" w:hAnsi="仿宋" w:cs="仿宋" w:hint="eastAsia"/>
          <w:lang w:eastAsia="zh-CN"/>
        </w:rPr>
      </w:pPr>
      <w:bookmarkStart w:id="3" w:name="_Toc21776"/>
      <w:r>
        <w:rPr>
          <w:rFonts w:ascii="仿宋" w:eastAsia="仿宋" w:hAnsi="仿宋" w:cs="仿宋" w:hint="eastAsia"/>
          <w:lang w:eastAsia="zh-CN"/>
        </w:rPr>
        <w:t>(一)、CDMA移动通信手机项目选址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该CDMA移动通信手机项目选址位于XX省XX市XX区XXX街道</w:t>
      </w:r>
    </w:p>
    <w:p>
      <w:pPr>
        <w:pStyle w:val="Heading2"/>
        <w:ind w:firstLine="560" w:firstLineChars="200"/>
        <w:rPr>
          <w:rFonts w:ascii="仿宋" w:eastAsia="仿宋" w:hAnsi="仿宋" w:cs="仿宋" w:hint="eastAsia"/>
          <w:sz w:val="28"/>
          <w:lang w:eastAsia="zh-CN"/>
        </w:rPr>
      </w:pPr>
      <w:bookmarkStart w:id="4" w:name="_Toc175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DMA移动通信手机项目的征地面积将根据CDMA移动通信手机项目的实际规模和需求进行精确规划。具体面积XXX平方米，旨在确保CDMA移动通信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净用地面积是在征地面积基础上去除不可利用面积后的实际可开发用地。具体面积XXX平方米，考虑到环保、交通、安全等多方面因素，以确保CDMA移动通信手机项目在整体利用效率上达到最优。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CDMA移动通信手机项目计划建设的建筑总规模具体面积XXX平方米。这一规模的确定综合考虑了CDMA移动通信手机项目的性质、规模，以及城市规划的相关要求，确保建筑布局与周边环境协调一致。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绿地率是CDMA移动通信手机项目用地中被规划为绿地的比例。具体面积XXX平方米，旨在通过合理规划绿地，改善CDMA移动通信手机项目周边环境，提升居民生活质量，并符合城市整体绿化规划。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容积率是用地上可以建设的建筑总体积与用地面积之比。具体面积XXX，通过合理的容积率规划，确保CDMA移动通信手机项目建筑规模与周边环境和谐共生。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DMA移动通信手机项目选址与当地城市规划相一致，具体面积XXX平方米。通过与城市规划部门深入沟通，确保CDMA移动通信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DMA移动通信手机项目选址符合当地产业政策，具体面积XXX平方米。这包括CDMA移动通信手机项目对当地经济的促进作用，以及对相关产业的带动效应，确保CDMA移动通信手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用地总体要求必须符合环保和可持续发展的原则，具体面积XXX平方米。通过采用绿色建筑设计、节能减排等措施，确保CDMA移动通信手机项目在建设和运营过程中对环境的影响最小化，达到可持续发展的要求。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确保CDMA移动通信手机项目选址具备必要的公共设施配套，具体面积XXX平方米。这包括交通便利性、教育、医疗等基础设施，以提高居民生活品质，使得CDMA移动通信手机项目选址更具吸引力。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考虑用地总体要求对当地社会稳定性的影响，具体面积XXX平方米。通过深入了解当地社区反馈，确保CDMA移动通信手机项目的选址和建设过程对当地社会和谐稳定产生积极作用。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DMA移动通信手机项目选址不仅符合法规和规划，还在实际操作中具有可行性。这一全面规划将为CDMA移动通信手机项目的成功实施提供坚实的基础，确保CDMA移动通信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7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CDMA移动通信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DMA移动通信手机项目的设备规划和空间设计中，我们将采取灵活设备布局的措施。设备布局将根据实际需求进行灵活设计，避免不必要的浪费。通过合理规划设备摆放位置，我们将提高设备的利用率，减少设备间距，以确保CDMA移动通信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DMA移动通信手机项目内部引入共享设施的概念，例如共享会议室、办公区等。通过这种方式，我们可以减少对资源的重复建设，提高资源共享效率，从而减小CDMA移动通信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DMA移动通信手机项目的总图布置中，我们将不同功能区域进行明确的规划，以最大程度满足CDMA移动通信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CDMA移动通信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DMA移动通信手机项目对环境的影响是综合评价的重要因素之一。我们将详细考虑选址周边的自然环境、生态保护区、水源地等情况，确保CDMA移动通信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对选址的评价还需充分考虑当地政府的产业政策和法规。我们将详细了解CDMA移动通信手机项目所在地的相关政策，确保CDMA移动通信手机项目的规划和运营与当地法规相符，降低不必要的法律风险。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考虑到社会稳定性对企业运营的重要性，我们将评估选址地区的社会安全情况、劳工关系、社区反馈等方面，以确保CDMA移动通信手机项目的建设和运营不会受到社会稳定性的负面影响。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最后，我们将综合考虑用地成本，包括土地购置费用、土地开发成本等。通过对用地成本的详细评估，我们能够做出更为精确的经济效益分析，为CDMA移动通信手机项目的投资决策提供有力支持。</w:t>
      </w:r>
    </w:p>
    <w:p>
      <w:pPr>
        <w:pStyle w:val="Heading1"/>
        <w:ind w:firstLine="560" w:firstLineChars="200"/>
        <w:rPr>
          <w:rFonts w:ascii="仿宋" w:eastAsia="仿宋" w:hAnsi="仿宋" w:cs="仿宋" w:hint="eastAsia"/>
          <w:sz w:val="28"/>
          <w:lang w:eastAsia="zh-CN"/>
        </w:rPr>
      </w:pPr>
      <w:bookmarkStart w:id="8" w:name="_Toc29732"/>
      <w:r>
        <w:rPr>
          <w:rFonts w:ascii="仿宋" w:eastAsia="仿宋" w:hAnsi="仿宋" w:cs="仿宋" w:hint="eastAsia"/>
          <w:sz w:val="28"/>
          <w:lang w:eastAsia="zh-CN"/>
        </w:rPr>
        <w:t>二、CDMA移动通信手机项目建设背景及必要性分析</w:t>
      </w:r>
      <w:bookmarkEnd w:id="8"/>
    </w:p>
    <w:p>
      <w:pPr>
        <w:pStyle w:val="Heading2"/>
        <w:rPr>
          <w:rFonts w:ascii="仿宋" w:eastAsia="仿宋" w:hAnsi="仿宋" w:cs="仿宋" w:hint="eastAsia"/>
          <w:lang w:eastAsia="zh-CN"/>
        </w:rPr>
      </w:pPr>
      <w:bookmarkStart w:id="9" w:name="_Toc22019"/>
      <w:r>
        <w:rPr>
          <w:rFonts w:ascii="仿宋" w:eastAsia="仿宋" w:hAnsi="仿宋" w:cs="仿宋" w:hint="eastAsia"/>
          <w:lang w:eastAsia="zh-CN"/>
        </w:rPr>
        <w:t>(一)、CDMA移动通信手机项目背景分析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DMA移动通信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DMA移动通信手机项目在这个潮流中的定位。同时，我们将关注行业内涌现的新兴机遇，以便CDMA移动通信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DMA移动通信手机项目提供了强大的发展动力。我们将聚焦于行业内最新的技术发展趋势，包括但不限于人工智能、大数据分析、物联网等领域。通过深度的技术研究，我们将确保CDMA移动通信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DMA移动通信手机项目发展的源泉。我们将投入更多的精力对市场需求进行深入剖析，超越表面的需求，深入挖掘潜在的市场痛点和机遇。通过对市场需求的细致了解，CDMA移动通信手机项目将更有针对性地设计解决方案，满足市场的多样化需求，从而更好地促进CDMA移动通信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DMA移动通信手机项目战略至关重要。我们将对竞争态势进行更为深入的分析，包括但不限于市场份额、产品特点、客户满意度等多个维度。通过深度的竞争分析，CDMA移动通信手机项目将能够更准确地把握市场脉搏，制定具有竞争力的CDMA移动通信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DMA移动通信手机项目的发展具有直接的影响。我们将进行更为全面的法规和政策分析，了解行业发展中的潜在法律风险和合规挑战。通过充分了解和遵守相关法规，CDMA移动通信手机项目将确保在法律框架内合法合规运营，为CDMA移动通信手机项目的稳健发展提供有力支持。</w:t>
      </w:r>
    </w:p>
    <w:p>
      <w:pPr>
        <w:pStyle w:val="Heading2"/>
        <w:ind w:firstLine="560" w:firstLineChars="200"/>
        <w:rPr>
          <w:rFonts w:ascii="仿宋" w:eastAsia="仿宋" w:hAnsi="仿宋" w:cs="仿宋" w:hint="eastAsia"/>
          <w:sz w:val="28"/>
          <w:lang w:eastAsia="zh-CN"/>
        </w:rPr>
      </w:pPr>
      <w:bookmarkStart w:id="10" w:name="_Toc27786"/>
      <w:r>
        <w:rPr>
          <w:rFonts w:ascii="仿宋" w:eastAsia="仿宋" w:hAnsi="仿宋" w:cs="仿宋" w:hint="eastAsia"/>
          <w:sz w:val="28"/>
          <w:lang w:eastAsia="zh-CN"/>
        </w:rPr>
        <w:t>(二)、CDMA移动通信手机项目建设必要性分析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的迫切性源于对行业发展趋势的深刻洞察。我们正处于一个行业变革的时代，科技创新、数字化转型成为企业发展的关键动力。CDMA移动通信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不仅仅是为了跟上潮流，更是为了通过技术创新推动企业的持续发展。通过引入先进的技术和解决方案，CDMA移动通信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DMA移动通信手机项目的建设成为必然选择，通过提高产品质量、拓展服务领域，从而在竞争中获得更多的机会。CDMA移动通信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DMA移动通信手机项目建设的必要性体现在对客户需求更精准的满足。通过CDMA移动通信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的背后是对企业持续创新的追求。只有通过不断创新，企业才能在竞争中立于不败之地。CDMA移动通信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210"/>
      <w:r>
        <w:rPr>
          <w:rFonts w:ascii="仿宋" w:eastAsia="仿宋" w:hAnsi="仿宋" w:cs="仿宋" w:hint="eastAsia"/>
          <w:sz w:val="28"/>
          <w:lang w:eastAsia="zh-CN"/>
        </w:rPr>
        <w:t>三、CDMA移动通信手机项目土建工程</w:t>
      </w:r>
      <w:bookmarkEnd w:id="11"/>
    </w:p>
    <w:p>
      <w:pPr>
        <w:pStyle w:val="Heading2"/>
        <w:rPr>
          <w:rFonts w:ascii="仿宋" w:eastAsia="仿宋" w:hAnsi="仿宋" w:cs="仿宋" w:hint="eastAsia"/>
          <w:lang w:eastAsia="zh-CN"/>
        </w:rPr>
      </w:pPr>
      <w:bookmarkStart w:id="12" w:name="_Toc174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在CDMA移动通信手机项目的建筑工程设计中，我们将秉承一系列重要的设计原则，以确保CDMA移动通信手机项目建筑在功能、美观、可持续性等方面达到最佳效果。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首要原则是确保建筑的功能性得到最大化的发挥。我们将充分理解CDMA移动通信手机项目的实际需求，合理布局各个功能区域，保证建筑在满足业务需求的同时，提供高效的工作环境。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在建筑设计中，我们将综合考虑建设和运营成本。通过精细的经济效益分析，确保设计方案在高效利用资源的同时，对CDMA移动通信手机项目的长期盈利能力有积极的贡献。</w:t>
      </w:r>
    </w:p>
    <w:p>
      <w:pPr>
        <w:pStyle w:val="Heading2"/>
        <w:ind w:firstLine="560" w:firstLineChars="200"/>
        <w:rPr>
          <w:rFonts w:ascii="仿宋" w:eastAsia="仿宋" w:hAnsi="仿宋" w:cs="仿宋" w:hint="eastAsia"/>
          <w:sz w:val="28"/>
          <w:lang w:eastAsia="zh-CN"/>
        </w:rPr>
      </w:pPr>
      <w:bookmarkStart w:id="13" w:name="_Toc301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土建工程设计中，我们将精准设定设计年限，结合CDMA移动通信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DMA移动通信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91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DMA移动通信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DMA移动通信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DMA移动通信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3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本期工程CDMA移动通信手机项目预计总建筑面积XXX平方米，其中：计容建筑面积XXX平方米，计划建筑工程投资XX万元，占CDMA移动通信手机项目总投资的XX%。</w:t>
      </w:r>
    </w:p>
    <w:p>
      <w:pPr>
        <w:pStyle w:val="Heading1"/>
        <w:ind w:firstLine="560" w:firstLineChars="200"/>
        <w:rPr>
          <w:rFonts w:ascii="仿宋" w:eastAsia="仿宋" w:hAnsi="仿宋" w:cs="仿宋" w:hint="eastAsia"/>
          <w:sz w:val="28"/>
          <w:lang w:eastAsia="zh-CN"/>
        </w:rPr>
      </w:pPr>
      <w:bookmarkStart w:id="16" w:name="_Toc18630"/>
      <w:r>
        <w:rPr>
          <w:rFonts w:ascii="仿宋" w:eastAsia="仿宋" w:hAnsi="仿宋" w:cs="仿宋" w:hint="eastAsia"/>
          <w:sz w:val="28"/>
          <w:lang w:eastAsia="zh-CN"/>
        </w:rPr>
        <w:t>四、CDMA移动通信手机项目绩效评估</w:t>
      </w:r>
      <w:bookmarkEnd w:id="16"/>
    </w:p>
    <w:p>
      <w:pPr>
        <w:pStyle w:val="Heading2"/>
        <w:rPr>
          <w:rFonts w:ascii="仿宋" w:eastAsia="仿宋" w:hAnsi="仿宋" w:cs="仿宋" w:hint="eastAsia"/>
          <w:lang w:eastAsia="zh-CN"/>
        </w:rPr>
      </w:pPr>
      <w:bookmarkStart w:id="17" w:name="_Toc3257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中，我们设计了一套全面的绩效评估指标，以确保CDMA移动通信手机项目的可控和成功交付。这些指标跨足CDMA移动通信手机项目目标、成本、进度和质量等多个维度，为我们提供了全面洞察CDMA移动通信手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CDMA移动通信手机项目目标达成率是我们关注的首要指标。我们设定了明确的目标，并通过定期监测和评估，迅速发现并应对潜在的目标偏差。这为CDMA移动通信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成本绩效是另一个核心关注点。通过实际成本与预算成本的对比分析，我们深入了解成本差异的原因，及时调整资源分配，保持CDMA移动通信手机项目在经济效益方面的合理水平。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进度作为关键的绩效指标之一，得到了精心的关注。我们制定了详细的CDMA移动通信手机项目进度计划，并设立了进度符合度指标，确保实际进度与计划进度保持一致。这使我们能够快速发现和解决潜在的进度问题，保持CDMA移动通信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DMA移动通信手机项目绩效的不可或缺的一环。我们引入了一系列的质量标准和客户满意度指标，以确保CDMA移动通信手机项目交付的成果在质量上达到或超越预期水平。通过持续监测这些指标，我们努力提升CDMA移动通信手机项目整体质量水平，为CDMA移动通信手机项目的成功交付提供有力保障。通过这些科学且全面的绩效评估，我们能够更好地引导CDMA移动通信手机项目的持续改进，确保CDMA移动通信手机项目目标的顺利达成。</w:t>
      </w:r>
    </w:p>
    <w:p>
      <w:pPr>
        <w:pStyle w:val="Heading2"/>
        <w:ind w:firstLine="560" w:firstLineChars="200"/>
        <w:rPr>
          <w:rFonts w:ascii="仿宋" w:eastAsia="仿宋" w:hAnsi="仿宋" w:cs="仿宋" w:hint="eastAsia"/>
          <w:sz w:val="28"/>
          <w:lang w:eastAsia="zh-CN"/>
        </w:rPr>
      </w:pPr>
      <w:bookmarkStart w:id="18" w:name="_Toc2559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绩效评估是CDMA移动通信手机项目中的关键环节，为确保CDMA移动通信手机项目达到预期目标，我们采用了多层次、多维度的绩效评估方法。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https://d.book118.com/577056102006006053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82475"/>
    <w:rsid w:val="62A82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5610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2024-03-03T23:35:00Z</dcterms:created>
  <dcterms:modified xsi:type="dcterms:W3CDTF">2024-03-03T23:35:26Z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9B8D55600A23493F8C1D6D6910505A02_11</vt:lpwstr>
  </property>
  <property fmtid="{D5CDD505-2E9C-101B-9397-08002B2CF9AE}" pid="3" name="KSOProductBuildVer">
    <vt:lpwstr>2052-12.1.0.16388</vt:lpwstr>
  </property>
</Properties>
</file>