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精神健康项目构思建设方案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19" w:history="1">
        <w:r>
          <w:rPr>
            <w:rFonts w:ascii="仿宋" w:eastAsia="仿宋" w:hAnsi="仿宋" w:cs="仿宋" w:hint="eastAsia"/>
            <w:lang w:eastAsia="zh-CN"/>
          </w:rPr>
          <w:t>序言</w:t>
        </w:r>
        <w:r>
          <w:tab/>
        </w:r>
        <w:r>
          <w:fldChar w:fldCharType="begin"/>
        </w:r>
        <w:r>
          <w:instrText xml:space="preserve"> PAGEREF _Toc17819 \h </w:instrText>
        </w:r>
        <w:r>
          <w:fldChar w:fldCharType="separate"/>
        </w:r>
        <w:r>
          <w:t>3</w:t>
        </w:r>
        <w:r>
          <w:fldChar w:fldCharType="end"/>
        </w:r>
      </w:hyperlink>
    </w:p>
    <w:p>
      <w:pPr>
        <w:pStyle w:val="TOC1"/>
        <w:tabs>
          <w:tab w:val="right" w:leader="dot" w:pos="8306"/>
        </w:tabs>
      </w:pPr>
      <w:hyperlink w:anchor="_Toc17642" w:history="1">
        <w:r>
          <w:rPr>
            <w:rFonts w:ascii="仿宋" w:eastAsia="仿宋" w:hAnsi="仿宋" w:cs="仿宋" w:hint="eastAsia"/>
            <w:lang w:eastAsia="zh-CN"/>
          </w:rPr>
          <w:t>一、发展规划、产业政策和行业准入分析</w:t>
        </w:r>
        <w:r>
          <w:tab/>
        </w:r>
        <w:r>
          <w:fldChar w:fldCharType="begin"/>
        </w:r>
        <w:r>
          <w:instrText xml:space="preserve"> PAGEREF _Toc17642 \h </w:instrText>
        </w:r>
        <w:r>
          <w:fldChar w:fldCharType="separate"/>
        </w:r>
        <w:r>
          <w:t>3</w:t>
        </w:r>
        <w:r>
          <w:fldChar w:fldCharType="end"/>
        </w:r>
      </w:hyperlink>
    </w:p>
    <w:p>
      <w:pPr>
        <w:pStyle w:val="TOC2"/>
        <w:tabs>
          <w:tab w:val="right" w:leader="dot" w:pos="8306"/>
        </w:tabs>
      </w:pPr>
      <w:hyperlink w:anchor="_Toc9687" w:history="1">
        <w:r>
          <w:rPr>
            <w:rFonts w:ascii="仿宋" w:eastAsia="仿宋" w:hAnsi="仿宋" w:cs="仿宋" w:hint="eastAsia"/>
            <w:lang w:eastAsia="zh-CN"/>
          </w:rPr>
          <w:t>(一)、发展规划分析</w:t>
        </w:r>
        <w:r>
          <w:tab/>
        </w:r>
        <w:r>
          <w:fldChar w:fldCharType="begin"/>
        </w:r>
        <w:r>
          <w:instrText xml:space="preserve"> PAGEREF _Toc9687 \h </w:instrText>
        </w:r>
        <w:r>
          <w:fldChar w:fldCharType="separate"/>
        </w:r>
        <w:r>
          <w:t>3</w:t>
        </w:r>
        <w:r>
          <w:fldChar w:fldCharType="end"/>
        </w:r>
      </w:hyperlink>
    </w:p>
    <w:p>
      <w:pPr>
        <w:pStyle w:val="TOC2"/>
        <w:tabs>
          <w:tab w:val="right" w:leader="dot" w:pos="8306"/>
        </w:tabs>
      </w:pPr>
      <w:hyperlink w:anchor="_Toc30130" w:history="1">
        <w:r>
          <w:rPr>
            <w:rFonts w:ascii="仿宋" w:eastAsia="仿宋" w:hAnsi="仿宋" w:cs="仿宋" w:hint="eastAsia"/>
            <w:lang w:eastAsia="zh-CN"/>
          </w:rPr>
          <w:t>(二)、产业政策分析</w:t>
        </w:r>
        <w:r>
          <w:tab/>
        </w:r>
        <w:r>
          <w:fldChar w:fldCharType="begin"/>
        </w:r>
        <w:r>
          <w:instrText xml:space="preserve"> PAGEREF _Toc30130 \h </w:instrText>
        </w:r>
        <w:r>
          <w:fldChar w:fldCharType="separate"/>
        </w:r>
        <w:r>
          <w:t>5</w:t>
        </w:r>
        <w:r>
          <w:fldChar w:fldCharType="end"/>
        </w:r>
      </w:hyperlink>
    </w:p>
    <w:p>
      <w:pPr>
        <w:pStyle w:val="TOC2"/>
        <w:tabs>
          <w:tab w:val="right" w:leader="dot" w:pos="8306"/>
        </w:tabs>
      </w:pPr>
      <w:hyperlink w:anchor="_Toc16557" w:history="1">
        <w:r>
          <w:rPr>
            <w:rFonts w:ascii="仿宋" w:eastAsia="仿宋" w:hAnsi="仿宋" w:cs="仿宋" w:hint="eastAsia"/>
            <w:lang w:eastAsia="zh-CN"/>
          </w:rPr>
          <w:t>(三)、行业准入分析</w:t>
        </w:r>
        <w:r>
          <w:tab/>
        </w:r>
        <w:r>
          <w:fldChar w:fldCharType="begin"/>
        </w:r>
        <w:r>
          <w:instrText xml:space="preserve"> PAGEREF _Toc16557 \h </w:instrText>
        </w:r>
        <w:r>
          <w:fldChar w:fldCharType="separate"/>
        </w:r>
        <w:r>
          <w:t>6</w:t>
        </w:r>
        <w:r>
          <w:fldChar w:fldCharType="end"/>
        </w:r>
      </w:hyperlink>
    </w:p>
    <w:p>
      <w:pPr>
        <w:pStyle w:val="TOC1"/>
        <w:tabs>
          <w:tab w:val="right" w:leader="dot" w:pos="8306"/>
        </w:tabs>
      </w:pPr>
      <w:hyperlink w:anchor="_Toc14540" w:history="1">
        <w:r>
          <w:rPr>
            <w:rFonts w:ascii="仿宋" w:eastAsia="仿宋" w:hAnsi="仿宋" w:cs="仿宋" w:hint="eastAsia"/>
            <w:lang w:eastAsia="zh-CN"/>
          </w:rPr>
          <w:t>二、财务管理与成本控制</w:t>
        </w:r>
        <w:r>
          <w:tab/>
        </w:r>
        <w:r>
          <w:fldChar w:fldCharType="begin"/>
        </w:r>
        <w:r>
          <w:instrText xml:space="preserve"> PAGEREF _Toc14540 \h </w:instrText>
        </w:r>
        <w:r>
          <w:fldChar w:fldCharType="separate"/>
        </w:r>
        <w:r>
          <w:t>7</w:t>
        </w:r>
        <w:r>
          <w:fldChar w:fldCharType="end"/>
        </w:r>
      </w:hyperlink>
    </w:p>
    <w:p>
      <w:pPr>
        <w:pStyle w:val="TOC2"/>
        <w:tabs>
          <w:tab w:val="right" w:leader="dot" w:pos="8306"/>
        </w:tabs>
      </w:pPr>
      <w:hyperlink w:anchor="_Toc27436" w:history="1">
        <w:r>
          <w:rPr>
            <w:rFonts w:ascii="仿宋" w:eastAsia="仿宋" w:hAnsi="仿宋" w:cs="仿宋" w:hint="eastAsia"/>
            <w:lang w:eastAsia="zh-CN"/>
          </w:rPr>
          <w:t>(一)、财务管理体系建设</w:t>
        </w:r>
        <w:r>
          <w:tab/>
        </w:r>
        <w:r>
          <w:fldChar w:fldCharType="begin"/>
        </w:r>
        <w:r>
          <w:instrText xml:space="preserve"> PAGEREF _Toc27436 \h </w:instrText>
        </w:r>
        <w:r>
          <w:fldChar w:fldCharType="separate"/>
        </w:r>
        <w:r>
          <w:t>7</w:t>
        </w:r>
        <w:r>
          <w:fldChar w:fldCharType="end"/>
        </w:r>
      </w:hyperlink>
    </w:p>
    <w:p>
      <w:pPr>
        <w:pStyle w:val="TOC2"/>
        <w:tabs>
          <w:tab w:val="right" w:leader="dot" w:pos="8306"/>
        </w:tabs>
      </w:pPr>
      <w:hyperlink w:anchor="_Toc20994" w:history="1">
        <w:r>
          <w:rPr>
            <w:rFonts w:ascii="仿宋" w:eastAsia="仿宋" w:hAnsi="仿宋" w:cs="仿宋" w:hint="eastAsia"/>
            <w:lang w:eastAsia="zh-CN"/>
          </w:rPr>
          <w:t>(二)、成本控制措施</w:t>
        </w:r>
        <w:r>
          <w:tab/>
        </w:r>
        <w:r>
          <w:fldChar w:fldCharType="begin"/>
        </w:r>
        <w:r>
          <w:instrText xml:space="preserve"> PAGEREF _Toc20994 \h </w:instrText>
        </w:r>
        <w:r>
          <w:fldChar w:fldCharType="separate"/>
        </w:r>
        <w:r>
          <w:t>9</w:t>
        </w:r>
        <w:r>
          <w:fldChar w:fldCharType="end"/>
        </w:r>
      </w:hyperlink>
    </w:p>
    <w:p>
      <w:pPr>
        <w:pStyle w:val="TOC1"/>
        <w:tabs>
          <w:tab w:val="right" w:leader="dot" w:pos="8306"/>
        </w:tabs>
      </w:pPr>
      <w:hyperlink w:anchor="_Toc30990" w:history="1">
        <w:r>
          <w:rPr>
            <w:rFonts w:ascii="仿宋" w:eastAsia="仿宋" w:hAnsi="仿宋" w:cs="仿宋" w:hint="eastAsia"/>
            <w:lang w:eastAsia="zh-CN"/>
          </w:rPr>
          <w:t>三、资源开发及综合利用分析</w:t>
        </w:r>
        <w:r>
          <w:tab/>
        </w:r>
        <w:r>
          <w:fldChar w:fldCharType="begin"/>
        </w:r>
        <w:r>
          <w:instrText xml:space="preserve"> PAGEREF _Toc30990 \h </w:instrText>
        </w:r>
        <w:r>
          <w:fldChar w:fldCharType="separate"/>
        </w:r>
        <w:r>
          <w:t>10</w:t>
        </w:r>
        <w:r>
          <w:fldChar w:fldCharType="end"/>
        </w:r>
      </w:hyperlink>
    </w:p>
    <w:p>
      <w:pPr>
        <w:pStyle w:val="TOC2"/>
        <w:tabs>
          <w:tab w:val="right" w:leader="dot" w:pos="8306"/>
        </w:tabs>
      </w:pPr>
      <w:hyperlink w:anchor="_Toc12532" w:history="1">
        <w:r>
          <w:rPr>
            <w:rFonts w:ascii="仿宋" w:eastAsia="仿宋" w:hAnsi="仿宋" w:cs="仿宋" w:hint="eastAsia"/>
            <w:lang w:eastAsia="zh-CN"/>
          </w:rPr>
          <w:t>(一)、资源开发方案</w:t>
        </w:r>
        <w:r>
          <w:tab/>
        </w:r>
        <w:r>
          <w:fldChar w:fldCharType="begin"/>
        </w:r>
        <w:r>
          <w:instrText xml:space="preserve"> PAGEREF _Toc12532 \h </w:instrText>
        </w:r>
        <w:r>
          <w:fldChar w:fldCharType="separate"/>
        </w:r>
        <w:r>
          <w:t>10</w:t>
        </w:r>
        <w:r>
          <w:fldChar w:fldCharType="end"/>
        </w:r>
      </w:hyperlink>
    </w:p>
    <w:p>
      <w:pPr>
        <w:pStyle w:val="TOC2"/>
        <w:tabs>
          <w:tab w:val="right" w:leader="dot" w:pos="8306"/>
        </w:tabs>
      </w:pPr>
      <w:hyperlink w:anchor="_Toc783" w:history="1">
        <w:r>
          <w:rPr>
            <w:rFonts w:ascii="仿宋" w:eastAsia="仿宋" w:hAnsi="仿宋" w:cs="仿宋" w:hint="eastAsia"/>
            <w:lang w:eastAsia="zh-CN"/>
          </w:rPr>
          <w:t>(二)、资源利用方案</w:t>
        </w:r>
        <w:r>
          <w:tab/>
        </w:r>
        <w:r>
          <w:fldChar w:fldCharType="begin"/>
        </w:r>
        <w:r>
          <w:instrText xml:space="preserve"> PAGEREF _Toc783 \h </w:instrText>
        </w:r>
        <w:r>
          <w:fldChar w:fldCharType="separate"/>
        </w:r>
        <w:r>
          <w:t>11</w:t>
        </w:r>
        <w:r>
          <w:fldChar w:fldCharType="end"/>
        </w:r>
      </w:hyperlink>
    </w:p>
    <w:p>
      <w:pPr>
        <w:pStyle w:val="TOC2"/>
        <w:tabs>
          <w:tab w:val="right" w:leader="dot" w:pos="8306"/>
        </w:tabs>
      </w:pPr>
      <w:hyperlink w:anchor="_Toc23685" w:history="1">
        <w:r>
          <w:rPr>
            <w:rFonts w:ascii="仿宋" w:eastAsia="仿宋" w:hAnsi="仿宋" w:cs="仿宋" w:hint="eastAsia"/>
            <w:lang w:eastAsia="zh-CN"/>
          </w:rPr>
          <w:t>(三)、资源节约措施</w:t>
        </w:r>
        <w:r>
          <w:tab/>
        </w:r>
        <w:r>
          <w:fldChar w:fldCharType="begin"/>
        </w:r>
        <w:r>
          <w:instrText xml:space="preserve"> PAGEREF _Toc23685 \h </w:instrText>
        </w:r>
        <w:r>
          <w:fldChar w:fldCharType="separate"/>
        </w:r>
        <w:r>
          <w:t>12</w:t>
        </w:r>
        <w:r>
          <w:fldChar w:fldCharType="end"/>
        </w:r>
      </w:hyperlink>
    </w:p>
    <w:p>
      <w:pPr>
        <w:pStyle w:val="TOC1"/>
        <w:tabs>
          <w:tab w:val="right" w:leader="dot" w:pos="8306"/>
        </w:tabs>
      </w:pPr>
      <w:hyperlink w:anchor="_Toc26942" w:history="1">
        <w:r>
          <w:rPr>
            <w:rFonts w:ascii="仿宋" w:eastAsia="仿宋" w:hAnsi="仿宋" w:cs="仿宋" w:hint="eastAsia"/>
            <w:lang w:eastAsia="zh-CN"/>
          </w:rPr>
          <w:t>四、项目选址研究</w:t>
        </w:r>
        <w:r>
          <w:tab/>
        </w:r>
        <w:r>
          <w:fldChar w:fldCharType="begin"/>
        </w:r>
        <w:r>
          <w:instrText xml:space="preserve"> PAGEREF _Toc26942 \h </w:instrText>
        </w:r>
        <w:r>
          <w:fldChar w:fldCharType="separate"/>
        </w:r>
        <w:r>
          <w:t>13</w:t>
        </w:r>
        <w:r>
          <w:fldChar w:fldCharType="end"/>
        </w:r>
      </w:hyperlink>
    </w:p>
    <w:p>
      <w:pPr>
        <w:pStyle w:val="TOC2"/>
        <w:tabs>
          <w:tab w:val="right" w:leader="dot" w:pos="8306"/>
        </w:tabs>
      </w:pPr>
      <w:hyperlink w:anchor="_Toc7798" w:history="1">
        <w:r>
          <w:rPr>
            <w:rFonts w:ascii="仿宋" w:eastAsia="仿宋" w:hAnsi="仿宋" w:cs="仿宋" w:hint="eastAsia"/>
            <w:lang w:eastAsia="zh-CN"/>
          </w:rPr>
          <w:t>(一)、项目选址原则</w:t>
        </w:r>
        <w:r>
          <w:tab/>
        </w:r>
        <w:r>
          <w:fldChar w:fldCharType="begin"/>
        </w:r>
        <w:r>
          <w:instrText xml:space="preserve"> PAGEREF _Toc7798 \h </w:instrText>
        </w:r>
        <w:r>
          <w:fldChar w:fldCharType="separate"/>
        </w:r>
        <w:r>
          <w:t>13</w:t>
        </w:r>
        <w:r>
          <w:fldChar w:fldCharType="end"/>
        </w:r>
      </w:hyperlink>
    </w:p>
    <w:p>
      <w:pPr>
        <w:pStyle w:val="TOC2"/>
        <w:tabs>
          <w:tab w:val="right" w:leader="dot" w:pos="8306"/>
        </w:tabs>
      </w:pPr>
      <w:hyperlink w:anchor="_Toc14486" w:history="1">
        <w:r>
          <w:rPr>
            <w:rFonts w:ascii="仿宋" w:eastAsia="仿宋" w:hAnsi="仿宋" w:cs="仿宋" w:hint="eastAsia"/>
            <w:lang w:eastAsia="zh-CN"/>
          </w:rPr>
          <w:t>(二)、项目选址</w:t>
        </w:r>
        <w:r>
          <w:tab/>
        </w:r>
        <w:r>
          <w:fldChar w:fldCharType="begin"/>
        </w:r>
        <w:r>
          <w:instrText xml:space="preserve"> PAGEREF _Toc14486 \h </w:instrText>
        </w:r>
        <w:r>
          <w:fldChar w:fldCharType="separate"/>
        </w:r>
        <w:r>
          <w:t>17</w:t>
        </w:r>
        <w:r>
          <w:fldChar w:fldCharType="end"/>
        </w:r>
      </w:hyperlink>
    </w:p>
    <w:p>
      <w:pPr>
        <w:pStyle w:val="TOC2"/>
        <w:tabs>
          <w:tab w:val="right" w:leader="dot" w:pos="8306"/>
        </w:tabs>
      </w:pPr>
      <w:hyperlink w:anchor="_Toc6410" w:history="1">
        <w:r>
          <w:rPr>
            <w:rFonts w:ascii="仿宋" w:eastAsia="仿宋" w:hAnsi="仿宋" w:cs="仿宋" w:hint="eastAsia"/>
            <w:lang w:eastAsia="zh-CN"/>
          </w:rPr>
          <w:t>(三)、建设条件分析</w:t>
        </w:r>
        <w:r>
          <w:tab/>
        </w:r>
        <w:r>
          <w:fldChar w:fldCharType="begin"/>
        </w:r>
        <w:r>
          <w:instrText xml:space="preserve"> PAGEREF _Toc6410 \h </w:instrText>
        </w:r>
        <w:r>
          <w:fldChar w:fldCharType="separate"/>
        </w:r>
        <w:r>
          <w:t>19</w:t>
        </w:r>
        <w:r>
          <w:fldChar w:fldCharType="end"/>
        </w:r>
      </w:hyperlink>
    </w:p>
    <w:p>
      <w:pPr>
        <w:pStyle w:val="TOC2"/>
        <w:tabs>
          <w:tab w:val="right" w:leader="dot" w:pos="8306"/>
        </w:tabs>
      </w:pPr>
      <w:hyperlink w:anchor="_Toc5794" w:history="1">
        <w:r>
          <w:rPr>
            <w:rFonts w:ascii="仿宋" w:eastAsia="仿宋" w:hAnsi="仿宋" w:cs="仿宋" w:hint="eastAsia"/>
            <w:lang w:eastAsia="zh-CN"/>
          </w:rPr>
          <w:t>(四)、用地控制指标</w:t>
        </w:r>
        <w:r>
          <w:tab/>
        </w:r>
        <w:r>
          <w:fldChar w:fldCharType="begin"/>
        </w:r>
        <w:r>
          <w:instrText xml:space="preserve"> PAGEREF _Toc5794 \h </w:instrText>
        </w:r>
        <w:r>
          <w:fldChar w:fldCharType="separate"/>
        </w:r>
        <w:r>
          <w:t>20</w:t>
        </w:r>
        <w:r>
          <w:fldChar w:fldCharType="end"/>
        </w:r>
      </w:hyperlink>
    </w:p>
    <w:p>
      <w:pPr>
        <w:pStyle w:val="TOC2"/>
        <w:tabs>
          <w:tab w:val="right" w:leader="dot" w:pos="8306"/>
        </w:tabs>
      </w:pPr>
      <w:hyperlink w:anchor="_Toc32431" w:history="1">
        <w:r>
          <w:rPr>
            <w:rFonts w:ascii="仿宋" w:eastAsia="仿宋" w:hAnsi="仿宋" w:cs="仿宋" w:hint="eastAsia"/>
            <w:lang w:eastAsia="zh-CN"/>
          </w:rPr>
          <w:t>(五)、地总体要求</w:t>
        </w:r>
        <w:r>
          <w:tab/>
        </w:r>
        <w:r>
          <w:fldChar w:fldCharType="begin"/>
        </w:r>
        <w:r>
          <w:instrText xml:space="preserve"> PAGEREF _Toc32431 \h </w:instrText>
        </w:r>
        <w:r>
          <w:fldChar w:fldCharType="separate"/>
        </w:r>
        <w:r>
          <w:t>21</w:t>
        </w:r>
        <w:r>
          <w:fldChar w:fldCharType="end"/>
        </w:r>
      </w:hyperlink>
    </w:p>
    <w:p>
      <w:pPr>
        <w:pStyle w:val="TOC2"/>
        <w:tabs>
          <w:tab w:val="right" w:leader="dot" w:pos="8306"/>
        </w:tabs>
      </w:pPr>
      <w:hyperlink w:anchor="_Toc11000" w:history="1">
        <w:r>
          <w:rPr>
            <w:rFonts w:ascii="仿宋" w:eastAsia="仿宋" w:hAnsi="仿宋" w:cs="仿宋" w:hint="eastAsia"/>
            <w:lang w:eastAsia="zh-CN"/>
          </w:rPr>
          <w:t>(六)、节约用地措施</w:t>
        </w:r>
        <w:r>
          <w:tab/>
        </w:r>
        <w:r>
          <w:fldChar w:fldCharType="begin"/>
        </w:r>
        <w:r>
          <w:instrText xml:space="preserve"> PAGEREF _Toc11000 \h </w:instrText>
        </w:r>
        <w:r>
          <w:fldChar w:fldCharType="separate"/>
        </w:r>
        <w:r>
          <w:t>23</w:t>
        </w:r>
        <w:r>
          <w:fldChar w:fldCharType="end"/>
        </w:r>
      </w:hyperlink>
    </w:p>
    <w:p>
      <w:pPr>
        <w:pStyle w:val="TOC2"/>
        <w:tabs>
          <w:tab w:val="right" w:leader="dot" w:pos="8306"/>
        </w:tabs>
      </w:pPr>
      <w:hyperlink w:anchor="_Toc9211" w:history="1">
        <w:r>
          <w:rPr>
            <w:rFonts w:ascii="仿宋" w:eastAsia="仿宋" w:hAnsi="仿宋" w:cs="仿宋" w:hint="eastAsia"/>
            <w:lang w:eastAsia="zh-CN"/>
          </w:rPr>
          <w:t>(七)、选址综合评价</w:t>
        </w:r>
        <w:r>
          <w:tab/>
        </w:r>
        <w:r>
          <w:fldChar w:fldCharType="begin"/>
        </w:r>
        <w:r>
          <w:instrText xml:space="preserve"> PAGEREF _Toc9211 \h </w:instrText>
        </w:r>
        <w:r>
          <w:fldChar w:fldCharType="separate"/>
        </w:r>
        <w:r>
          <w:t>24</w:t>
        </w:r>
        <w:r>
          <w:fldChar w:fldCharType="end"/>
        </w:r>
      </w:hyperlink>
    </w:p>
    <w:p>
      <w:pPr>
        <w:pStyle w:val="TOC1"/>
        <w:tabs>
          <w:tab w:val="right" w:leader="dot" w:pos="8306"/>
        </w:tabs>
      </w:pPr>
      <w:hyperlink w:anchor="_Toc32204" w:history="1">
        <w:r>
          <w:rPr>
            <w:rFonts w:ascii="仿宋" w:eastAsia="仿宋" w:hAnsi="仿宋" w:cs="仿宋" w:hint="eastAsia"/>
            <w:lang w:eastAsia="zh-CN"/>
          </w:rPr>
          <w:t>五、经济影响分析</w:t>
        </w:r>
        <w:r>
          <w:tab/>
        </w:r>
        <w:r>
          <w:fldChar w:fldCharType="begin"/>
        </w:r>
        <w:r>
          <w:instrText xml:space="preserve"> PAGEREF _Toc32204 \h </w:instrText>
        </w:r>
        <w:r>
          <w:fldChar w:fldCharType="separate"/>
        </w:r>
        <w:r>
          <w:t>25</w:t>
        </w:r>
        <w:r>
          <w:fldChar w:fldCharType="end"/>
        </w:r>
      </w:hyperlink>
    </w:p>
    <w:p>
      <w:pPr>
        <w:pStyle w:val="TOC2"/>
        <w:tabs>
          <w:tab w:val="right" w:leader="dot" w:pos="8306"/>
        </w:tabs>
      </w:pPr>
      <w:hyperlink w:anchor="_Toc9852" w:history="1">
        <w:r>
          <w:rPr>
            <w:rFonts w:ascii="仿宋" w:eastAsia="仿宋" w:hAnsi="仿宋" w:cs="仿宋" w:hint="eastAsia"/>
            <w:lang w:eastAsia="zh-CN"/>
          </w:rPr>
          <w:t>(一)、经济费用效益或费用效果分析</w:t>
        </w:r>
        <w:r>
          <w:tab/>
        </w:r>
        <w:r>
          <w:fldChar w:fldCharType="begin"/>
        </w:r>
        <w:r>
          <w:instrText xml:space="preserve"> PAGEREF _Toc9852 \h </w:instrText>
        </w:r>
        <w:r>
          <w:fldChar w:fldCharType="separate"/>
        </w:r>
        <w:r>
          <w:t>25</w:t>
        </w:r>
        <w:r>
          <w:fldChar w:fldCharType="end"/>
        </w:r>
      </w:hyperlink>
    </w:p>
    <w:p>
      <w:pPr>
        <w:pStyle w:val="TOC2"/>
        <w:tabs>
          <w:tab w:val="right" w:leader="dot" w:pos="8306"/>
        </w:tabs>
      </w:pPr>
      <w:hyperlink w:anchor="_Toc15346" w:history="1">
        <w:r>
          <w:rPr>
            <w:rFonts w:ascii="仿宋" w:eastAsia="仿宋" w:hAnsi="仿宋" w:cs="仿宋" w:hint="eastAsia"/>
            <w:lang w:eastAsia="zh-CN"/>
          </w:rPr>
          <w:t>(二)、行业影响分析</w:t>
        </w:r>
        <w:r>
          <w:tab/>
        </w:r>
        <w:r>
          <w:fldChar w:fldCharType="begin"/>
        </w:r>
        <w:r>
          <w:instrText xml:space="preserve"> PAGEREF _Toc15346 \h </w:instrText>
        </w:r>
        <w:r>
          <w:fldChar w:fldCharType="separate"/>
        </w:r>
        <w:r>
          <w:t>27</w:t>
        </w:r>
        <w:r>
          <w:fldChar w:fldCharType="end"/>
        </w:r>
      </w:hyperlink>
    </w:p>
    <w:p>
      <w:pPr>
        <w:pStyle w:val="TOC2"/>
        <w:tabs>
          <w:tab w:val="right" w:leader="dot" w:pos="8306"/>
        </w:tabs>
      </w:pPr>
      <w:hyperlink w:anchor="_Toc30514" w:history="1">
        <w:r>
          <w:rPr>
            <w:rFonts w:ascii="仿宋" w:eastAsia="仿宋" w:hAnsi="仿宋" w:cs="仿宋" w:hint="eastAsia"/>
            <w:lang w:eastAsia="zh-CN"/>
          </w:rPr>
          <w:t>(三)、区域经济影响分析</w:t>
        </w:r>
        <w:r>
          <w:tab/>
        </w:r>
        <w:r>
          <w:fldChar w:fldCharType="begin"/>
        </w:r>
        <w:r>
          <w:instrText xml:space="preserve"> PAGEREF _Toc30514 \h </w:instrText>
        </w:r>
        <w:r>
          <w:fldChar w:fldCharType="separate"/>
        </w:r>
        <w:r>
          <w:t>29</w:t>
        </w:r>
        <w:r>
          <w:fldChar w:fldCharType="end"/>
        </w:r>
      </w:hyperlink>
    </w:p>
    <w:p>
      <w:pPr>
        <w:pStyle w:val="TOC2"/>
        <w:tabs>
          <w:tab w:val="right" w:leader="dot" w:pos="8306"/>
        </w:tabs>
      </w:pPr>
      <w:hyperlink w:anchor="_Toc5117" w:history="1">
        <w:r>
          <w:rPr>
            <w:rFonts w:ascii="仿宋" w:eastAsia="仿宋" w:hAnsi="仿宋" w:cs="仿宋" w:hint="eastAsia"/>
            <w:lang w:eastAsia="zh-CN"/>
          </w:rPr>
          <w:t>(四)、宏观经济影响分析</w:t>
        </w:r>
        <w:r>
          <w:tab/>
        </w:r>
        <w:r>
          <w:fldChar w:fldCharType="begin"/>
        </w:r>
        <w:r>
          <w:instrText xml:space="preserve"> PAGEREF _Toc5117 \h </w:instrText>
        </w:r>
        <w:r>
          <w:fldChar w:fldCharType="separate"/>
        </w:r>
        <w:r>
          <w:t>30</w:t>
        </w:r>
        <w:r>
          <w:fldChar w:fldCharType="end"/>
        </w:r>
      </w:hyperlink>
    </w:p>
    <w:p>
      <w:pPr>
        <w:pStyle w:val="TOC1"/>
        <w:tabs>
          <w:tab w:val="right" w:leader="dot" w:pos="8306"/>
        </w:tabs>
      </w:pPr>
      <w:hyperlink w:anchor="_Toc19881" w:history="1">
        <w:r>
          <w:rPr>
            <w:rFonts w:ascii="仿宋" w:eastAsia="仿宋" w:hAnsi="仿宋" w:cs="仿宋" w:hint="eastAsia"/>
            <w:lang w:eastAsia="zh-CN"/>
          </w:rPr>
          <w:t>六、社会影响分析</w:t>
        </w:r>
        <w:r>
          <w:tab/>
        </w:r>
        <w:r>
          <w:fldChar w:fldCharType="begin"/>
        </w:r>
        <w:r>
          <w:instrText xml:space="preserve"> PAGEREF _Toc19881 \h </w:instrText>
        </w:r>
        <w:r>
          <w:fldChar w:fldCharType="separate"/>
        </w:r>
        <w:r>
          <w:t>31</w:t>
        </w:r>
        <w:r>
          <w:fldChar w:fldCharType="end"/>
        </w:r>
      </w:hyperlink>
    </w:p>
    <w:p>
      <w:pPr>
        <w:pStyle w:val="TOC2"/>
        <w:tabs>
          <w:tab w:val="right" w:leader="dot" w:pos="8306"/>
        </w:tabs>
      </w:pPr>
      <w:hyperlink w:anchor="_Toc15721" w:history="1">
        <w:r>
          <w:rPr>
            <w:rFonts w:ascii="仿宋" w:eastAsia="仿宋" w:hAnsi="仿宋" w:cs="仿宋" w:hint="eastAsia"/>
            <w:lang w:eastAsia="zh-CN"/>
          </w:rPr>
          <w:t>(一)、社会影响效果分析</w:t>
        </w:r>
        <w:r>
          <w:tab/>
        </w:r>
        <w:r>
          <w:fldChar w:fldCharType="begin"/>
        </w:r>
        <w:r>
          <w:instrText xml:space="preserve"> PAGEREF _Toc15721 \h </w:instrText>
        </w:r>
        <w:r>
          <w:fldChar w:fldCharType="separate"/>
        </w:r>
        <w:r>
          <w:t>31</w:t>
        </w:r>
        <w:r>
          <w:fldChar w:fldCharType="end"/>
        </w:r>
      </w:hyperlink>
    </w:p>
    <w:p>
      <w:pPr>
        <w:pStyle w:val="TOC2"/>
        <w:tabs>
          <w:tab w:val="right" w:leader="dot" w:pos="8306"/>
        </w:tabs>
      </w:pPr>
      <w:hyperlink w:anchor="_Toc28941" w:history="1">
        <w:r>
          <w:rPr>
            <w:rFonts w:ascii="仿宋" w:eastAsia="仿宋" w:hAnsi="仿宋" w:cs="仿宋" w:hint="eastAsia"/>
            <w:lang w:eastAsia="zh-CN"/>
          </w:rPr>
          <w:t>(二)、社会适应性分析</w:t>
        </w:r>
        <w:r>
          <w:tab/>
        </w:r>
        <w:r>
          <w:fldChar w:fldCharType="begin"/>
        </w:r>
        <w:r>
          <w:instrText xml:space="preserve"> PAGEREF _Toc28941 \h </w:instrText>
        </w:r>
        <w:r>
          <w:fldChar w:fldCharType="separate"/>
        </w:r>
        <w:r>
          <w:t>34</w:t>
        </w:r>
        <w:r>
          <w:fldChar w:fldCharType="end"/>
        </w:r>
      </w:hyperlink>
    </w:p>
    <w:p>
      <w:pPr>
        <w:pStyle w:val="TOC2"/>
        <w:tabs>
          <w:tab w:val="right" w:leader="dot" w:pos="8306"/>
        </w:tabs>
      </w:pPr>
      <w:hyperlink w:anchor="_Toc488" w:history="1">
        <w:r>
          <w:rPr>
            <w:rFonts w:ascii="仿宋" w:eastAsia="仿宋" w:hAnsi="仿宋" w:cs="仿宋" w:hint="eastAsia"/>
            <w:lang w:eastAsia="zh-CN"/>
          </w:rPr>
          <w:t>(三)、社会风险及对策分析</w:t>
        </w:r>
        <w:r>
          <w:tab/>
        </w:r>
        <w:r>
          <w:fldChar w:fldCharType="begin"/>
        </w:r>
        <w:r>
          <w:instrText xml:space="preserve"> PAGEREF _Toc488 \h </w:instrText>
        </w:r>
        <w:r>
          <w:fldChar w:fldCharType="separate"/>
        </w:r>
        <w:r>
          <w:t>35</w:t>
        </w:r>
        <w:r>
          <w:fldChar w:fldCharType="end"/>
        </w:r>
      </w:hyperlink>
    </w:p>
    <w:p>
      <w:pPr>
        <w:pStyle w:val="TOC1"/>
        <w:tabs>
          <w:tab w:val="right" w:leader="dot" w:pos="8306"/>
        </w:tabs>
      </w:pPr>
      <w:hyperlink w:anchor="_Toc28333" w:history="1">
        <w:r>
          <w:rPr>
            <w:rFonts w:ascii="仿宋" w:eastAsia="仿宋" w:hAnsi="仿宋" w:cs="仿宋" w:hint="eastAsia"/>
            <w:lang w:eastAsia="zh-CN"/>
          </w:rPr>
          <w:t>七、客户关系管理与市场拓展</w:t>
        </w:r>
        <w:r>
          <w:tab/>
        </w:r>
        <w:r>
          <w:fldChar w:fldCharType="begin"/>
        </w:r>
        <w:r>
          <w:instrText xml:space="preserve"> PAGEREF _Toc28333 \h </w:instrText>
        </w:r>
        <w:r>
          <w:fldChar w:fldCharType="separate"/>
        </w:r>
        <w:r>
          <w:t>39</w:t>
        </w:r>
        <w:r>
          <w:fldChar w:fldCharType="end"/>
        </w:r>
      </w:hyperlink>
    </w:p>
    <w:p>
      <w:pPr>
        <w:pStyle w:val="TOC2"/>
        <w:tabs>
          <w:tab w:val="right" w:leader="dot" w:pos="8306"/>
        </w:tabs>
      </w:pPr>
      <w:hyperlink w:anchor="_Toc8784" w:history="1">
        <w:r>
          <w:rPr>
            <w:rFonts w:ascii="仿宋" w:eastAsia="仿宋" w:hAnsi="仿宋" w:cs="仿宋" w:hint="eastAsia"/>
            <w:lang w:eastAsia="zh-CN"/>
          </w:rPr>
          <w:t>(一)、客户关系管理策略</w:t>
        </w:r>
        <w:r>
          <w:tab/>
        </w:r>
        <w:r>
          <w:fldChar w:fldCharType="begin"/>
        </w:r>
        <w:r>
          <w:instrText xml:space="preserve"> PAGEREF _Toc8784 \h </w:instrText>
        </w:r>
        <w:r>
          <w:fldChar w:fldCharType="separate"/>
        </w:r>
        <w:r>
          <w:t>39</w:t>
        </w:r>
        <w:r>
          <w:fldChar w:fldCharType="end"/>
        </w:r>
      </w:hyperlink>
    </w:p>
    <w:p>
      <w:pPr>
        <w:pStyle w:val="TOC2"/>
        <w:tabs>
          <w:tab w:val="right" w:leader="dot" w:pos="8306"/>
        </w:tabs>
      </w:pPr>
      <w:hyperlink w:anchor="_Toc20933" w:history="1">
        <w:r>
          <w:rPr>
            <w:rFonts w:ascii="仿宋" w:eastAsia="仿宋" w:hAnsi="仿宋" w:cs="仿宋" w:hint="eastAsia"/>
            <w:lang w:eastAsia="zh-CN"/>
          </w:rPr>
          <w:t>(二)、市场拓展方案</w:t>
        </w:r>
        <w:r>
          <w:tab/>
        </w:r>
        <w:r>
          <w:fldChar w:fldCharType="begin"/>
        </w:r>
        <w:r>
          <w:instrText xml:space="preserve"> PAGEREF _Toc20933 \h </w:instrText>
        </w:r>
        <w:r>
          <w:fldChar w:fldCharType="separate"/>
        </w:r>
        <w:r>
          <w:t>40</w:t>
        </w:r>
        <w:r>
          <w:fldChar w:fldCharType="end"/>
        </w:r>
      </w:hyperlink>
    </w:p>
    <w:p>
      <w:pPr>
        <w:pStyle w:val="TOC1"/>
        <w:tabs>
          <w:tab w:val="right" w:leader="dot" w:pos="8306"/>
        </w:tabs>
      </w:pPr>
      <w:hyperlink w:anchor="_Toc31673" w:history="1">
        <w:r>
          <w:rPr>
            <w:rFonts w:ascii="仿宋" w:eastAsia="仿宋" w:hAnsi="仿宋" w:cs="仿宋" w:hint="eastAsia"/>
            <w:lang w:eastAsia="zh-CN"/>
          </w:rPr>
          <w:t>八、项目进度计划</w:t>
        </w:r>
        <w:r>
          <w:tab/>
        </w:r>
        <w:r>
          <w:fldChar w:fldCharType="begin"/>
        </w:r>
        <w:r>
          <w:instrText xml:space="preserve"> PAGEREF _Toc31673 \h </w:instrText>
        </w:r>
        <w:r>
          <w:fldChar w:fldCharType="separate"/>
        </w:r>
        <w:r>
          <w:t>41</w:t>
        </w:r>
        <w:r>
          <w:fldChar w:fldCharType="end"/>
        </w:r>
      </w:hyperlink>
    </w:p>
    <w:p>
      <w:pPr>
        <w:pStyle w:val="TOC2"/>
        <w:tabs>
          <w:tab w:val="right" w:leader="dot" w:pos="8306"/>
        </w:tabs>
      </w:pPr>
      <w:hyperlink w:anchor="_Toc20116" w:history="1">
        <w:r>
          <w:rPr>
            <w:rFonts w:ascii="仿宋" w:eastAsia="仿宋" w:hAnsi="仿宋" w:cs="仿宋" w:hint="eastAsia"/>
            <w:lang w:eastAsia="zh-CN"/>
          </w:rPr>
          <w:t>(一)、建设周期</w:t>
        </w:r>
        <w:r>
          <w:tab/>
        </w:r>
        <w:r>
          <w:fldChar w:fldCharType="begin"/>
        </w:r>
        <w:r>
          <w:instrText xml:space="preserve"> PAGEREF _Toc20116 \h </w:instrText>
        </w:r>
        <w:r>
          <w:fldChar w:fldCharType="separate"/>
        </w:r>
        <w:r>
          <w:t>41</w:t>
        </w:r>
        <w:r>
          <w:fldChar w:fldCharType="end"/>
        </w:r>
      </w:hyperlink>
    </w:p>
    <w:p>
      <w:pPr>
        <w:pStyle w:val="TOC2"/>
        <w:tabs>
          <w:tab w:val="right" w:leader="dot" w:pos="8306"/>
        </w:tabs>
      </w:pPr>
      <w:hyperlink w:anchor="_Toc14028" w:history="1">
        <w:r>
          <w:rPr>
            <w:rFonts w:ascii="仿宋" w:eastAsia="仿宋" w:hAnsi="仿宋" w:cs="仿宋" w:hint="eastAsia"/>
            <w:lang w:eastAsia="zh-CN"/>
          </w:rPr>
          <w:t>(二)、建设进度</w:t>
        </w:r>
        <w:r>
          <w:tab/>
        </w:r>
        <w:r>
          <w:fldChar w:fldCharType="begin"/>
        </w:r>
        <w:r>
          <w:instrText xml:space="preserve"> PAGEREF _Toc14028 \h </w:instrText>
        </w:r>
        <w:r>
          <w:fldChar w:fldCharType="separate"/>
        </w:r>
        <w:r>
          <w:t>41</w:t>
        </w:r>
        <w:r>
          <w:fldChar w:fldCharType="end"/>
        </w:r>
      </w:hyperlink>
    </w:p>
    <w:p>
      <w:pPr>
        <w:pStyle w:val="TOC2"/>
        <w:tabs>
          <w:tab w:val="right" w:leader="dot" w:pos="8306"/>
        </w:tabs>
      </w:pPr>
      <w:hyperlink w:anchor="_Toc8955" w:history="1">
        <w:r>
          <w:rPr>
            <w:rFonts w:ascii="仿宋" w:eastAsia="仿宋" w:hAnsi="仿宋" w:cs="仿宋" w:hint="eastAsia"/>
            <w:lang w:eastAsia="zh-CN"/>
          </w:rPr>
          <w:t>(三)、进度安排注意事项</w:t>
        </w:r>
        <w:r>
          <w:tab/>
        </w:r>
        <w:r>
          <w:fldChar w:fldCharType="begin"/>
        </w:r>
        <w:r>
          <w:instrText xml:space="preserve"> PAGEREF _Toc8955 \h </w:instrText>
        </w:r>
        <w:r>
          <w:fldChar w:fldCharType="separate"/>
        </w:r>
        <w:r>
          <w:t>43</w:t>
        </w:r>
        <w:r>
          <w:fldChar w:fldCharType="end"/>
        </w:r>
      </w:hyperlink>
    </w:p>
    <w:p>
      <w:pPr>
        <w:pStyle w:val="TOC2"/>
        <w:tabs>
          <w:tab w:val="right" w:leader="dot" w:pos="8306"/>
        </w:tabs>
      </w:pPr>
      <w:hyperlink w:anchor="_Toc23126" w:history="1">
        <w:r>
          <w:rPr>
            <w:rFonts w:ascii="仿宋" w:eastAsia="仿宋" w:hAnsi="仿宋" w:cs="仿宋" w:hint="eastAsia"/>
            <w:lang w:eastAsia="zh-CN"/>
          </w:rPr>
          <w:t>(四)、人力资源配置</w:t>
        </w:r>
        <w:r>
          <w:tab/>
        </w:r>
        <w:r>
          <w:fldChar w:fldCharType="begin"/>
        </w:r>
        <w:r>
          <w:instrText xml:space="preserve"> PAGEREF _Toc23126 \h </w:instrText>
        </w:r>
        <w:r>
          <w:fldChar w:fldCharType="separate"/>
        </w:r>
        <w:r>
          <w:t>44</w:t>
        </w:r>
        <w:r>
          <w:fldChar w:fldCharType="end"/>
        </w:r>
      </w:hyperlink>
    </w:p>
    <w:p>
      <w:pPr>
        <w:pStyle w:val="TOC2"/>
        <w:tabs>
          <w:tab w:val="right" w:leader="dot" w:pos="8306"/>
        </w:tabs>
      </w:pPr>
      <w:hyperlink w:anchor="_Toc16700" w:history="1">
        <w:r>
          <w:rPr>
            <w:rFonts w:ascii="仿宋" w:eastAsia="仿宋" w:hAnsi="仿宋" w:cs="仿宋" w:hint="eastAsia"/>
            <w:lang w:eastAsia="zh-CN"/>
          </w:rPr>
          <w:t>(五)、员工培训</w:t>
        </w:r>
        <w:r>
          <w:tab/>
        </w:r>
        <w:r>
          <w:fldChar w:fldCharType="begin"/>
        </w:r>
        <w:r>
          <w:instrText xml:space="preserve"> PAGEREF _Toc16700 \h </w:instrText>
        </w:r>
        <w:r>
          <w:fldChar w:fldCharType="separate"/>
        </w:r>
        <w:r>
          <w:t>46</w:t>
        </w:r>
        <w:r>
          <w:fldChar w:fldCharType="end"/>
        </w:r>
      </w:hyperlink>
    </w:p>
    <w:p>
      <w:pPr>
        <w:pStyle w:val="TOC2"/>
        <w:tabs>
          <w:tab w:val="right" w:leader="dot" w:pos="8306"/>
        </w:tabs>
      </w:pPr>
      <w:hyperlink w:anchor="_Toc9110" w:history="1">
        <w:r>
          <w:rPr>
            <w:rFonts w:ascii="仿宋" w:eastAsia="仿宋" w:hAnsi="仿宋" w:cs="仿宋" w:hint="eastAsia"/>
            <w:lang w:eastAsia="zh-CN"/>
          </w:rPr>
          <w:t>(六)、项目实施保障</w:t>
        </w:r>
        <w:r>
          <w:tab/>
        </w:r>
        <w:r>
          <w:fldChar w:fldCharType="begin"/>
        </w:r>
        <w:r>
          <w:instrText xml:space="preserve"> PAGEREF _Toc9110 \h </w:instrText>
        </w:r>
        <w:r>
          <w:fldChar w:fldCharType="separate"/>
        </w:r>
        <w:r>
          <w:t>46</w:t>
        </w:r>
        <w:r>
          <w:fldChar w:fldCharType="end"/>
        </w:r>
      </w:hyperlink>
    </w:p>
    <w:p>
      <w:pPr>
        <w:pStyle w:val="TOC2"/>
        <w:tabs>
          <w:tab w:val="right" w:leader="dot" w:pos="8306"/>
        </w:tabs>
      </w:pPr>
      <w:hyperlink w:anchor="_Toc15764" w:history="1">
        <w:r>
          <w:rPr>
            <w:rFonts w:ascii="仿宋" w:eastAsia="仿宋" w:hAnsi="仿宋" w:cs="仿宋" w:hint="eastAsia"/>
            <w:lang w:eastAsia="zh-CN"/>
          </w:rPr>
          <w:t>(七)、安全规范管理</w:t>
        </w:r>
        <w:r>
          <w:tab/>
        </w:r>
        <w:r>
          <w:fldChar w:fldCharType="begin"/>
        </w:r>
        <w:r>
          <w:instrText xml:space="preserve"> PAGEREF _Toc15764 \h </w:instrText>
        </w:r>
        <w:r>
          <w:fldChar w:fldCharType="separate"/>
        </w:r>
        <w:r>
          <w:t>47</w:t>
        </w:r>
        <w:r>
          <w:fldChar w:fldCharType="end"/>
        </w:r>
      </w:hyperlink>
    </w:p>
    <w:p>
      <w:pPr>
        <w:pStyle w:val="TOC1"/>
        <w:tabs>
          <w:tab w:val="right" w:leader="dot" w:pos="8306"/>
        </w:tabs>
      </w:pPr>
      <w:hyperlink w:anchor="_Toc23013" w:history="1">
        <w:r>
          <w:rPr>
            <w:rFonts w:ascii="仿宋" w:eastAsia="仿宋" w:hAnsi="仿宋" w:cs="仿宋" w:hint="eastAsia"/>
            <w:lang w:eastAsia="zh-CN"/>
          </w:rPr>
          <w:t>九、项目实施与管理方案</w:t>
        </w:r>
        <w:r>
          <w:tab/>
        </w:r>
        <w:r>
          <w:fldChar w:fldCharType="begin"/>
        </w:r>
        <w:r>
          <w:instrText xml:space="preserve"> PAGEREF _Toc23013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96" w:history="1">
        <w:r>
          <w:rPr>
            <w:rFonts w:ascii="仿宋" w:eastAsia="仿宋" w:hAnsi="仿宋" w:cs="仿宋" w:hint="eastAsia"/>
            <w:lang w:eastAsia="zh-CN"/>
          </w:rPr>
          <w:t>(一)、项目实施计划</w:t>
        </w:r>
        <w:r>
          <w:tab/>
        </w:r>
        <w:r>
          <w:fldChar w:fldCharType="begin"/>
        </w:r>
        <w:r>
          <w:instrText xml:space="preserve"> PAGEREF _Toc32196 \h </w:instrText>
        </w:r>
        <w:r>
          <w:fldChar w:fldCharType="separate"/>
        </w:r>
        <w:r>
          <w:t>49</w:t>
        </w:r>
        <w:r>
          <w:fldChar w:fldCharType="end"/>
        </w:r>
      </w:hyperlink>
    </w:p>
    <w:p>
      <w:pPr>
        <w:pStyle w:val="TOC2"/>
        <w:tabs>
          <w:tab w:val="right" w:leader="dot" w:pos="8306"/>
        </w:tabs>
      </w:pPr>
      <w:hyperlink w:anchor="_Toc16546" w:history="1">
        <w:r>
          <w:rPr>
            <w:rFonts w:ascii="仿宋" w:eastAsia="仿宋" w:hAnsi="仿宋" w:cs="仿宋" w:hint="eastAsia"/>
            <w:lang w:eastAsia="zh-CN"/>
          </w:rPr>
          <w:t>(二)、项目组织机构与职责</w:t>
        </w:r>
        <w:r>
          <w:tab/>
        </w:r>
        <w:r>
          <w:fldChar w:fldCharType="begin"/>
        </w:r>
        <w:r>
          <w:instrText xml:space="preserve"> PAGEREF _Toc16546 \h </w:instrText>
        </w:r>
        <w:r>
          <w:fldChar w:fldCharType="separate"/>
        </w:r>
        <w:r>
          <w:t>50</w:t>
        </w:r>
        <w:r>
          <w:fldChar w:fldCharType="end"/>
        </w:r>
      </w:hyperlink>
    </w:p>
    <w:p>
      <w:pPr>
        <w:pStyle w:val="TOC2"/>
        <w:tabs>
          <w:tab w:val="right" w:leader="dot" w:pos="8306"/>
        </w:tabs>
      </w:pPr>
      <w:hyperlink w:anchor="_Toc25031" w:history="1">
        <w:r>
          <w:rPr>
            <w:rFonts w:ascii="仿宋" w:eastAsia="仿宋" w:hAnsi="仿宋" w:cs="仿宋" w:hint="eastAsia"/>
            <w:lang w:eastAsia="zh-CN"/>
          </w:rPr>
          <w:t>(三)、项目管理与监控体系</w:t>
        </w:r>
        <w:r>
          <w:tab/>
        </w:r>
        <w:r>
          <w:fldChar w:fldCharType="begin"/>
        </w:r>
        <w:r>
          <w:instrText xml:space="preserve"> PAGEREF _Toc25031 \h </w:instrText>
        </w:r>
        <w:r>
          <w:fldChar w:fldCharType="separate"/>
        </w:r>
        <w:r>
          <w:t>53</w:t>
        </w:r>
        <w:r>
          <w:fldChar w:fldCharType="end"/>
        </w:r>
      </w:hyperlink>
    </w:p>
    <w:p>
      <w:pPr>
        <w:pStyle w:val="TOC1"/>
        <w:tabs>
          <w:tab w:val="right" w:leader="dot" w:pos="8306"/>
        </w:tabs>
      </w:pPr>
      <w:hyperlink w:anchor="_Toc8590" w:history="1">
        <w:r>
          <w:rPr>
            <w:rFonts w:ascii="仿宋" w:eastAsia="仿宋" w:hAnsi="仿宋" w:cs="仿宋" w:hint="eastAsia"/>
            <w:lang w:eastAsia="zh-CN"/>
          </w:rPr>
          <w:t>十、项目变更管理</w:t>
        </w:r>
        <w:r>
          <w:tab/>
        </w:r>
        <w:r>
          <w:fldChar w:fldCharType="begin"/>
        </w:r>
        <w:r>
          <w:instrText xml:space="preserve"> PAGEREF _Toc8590 \h </w:instrText>
        </w:r>
        <w:r>
          <w:fldChar w:fldCharType="separate"/>
        </w:r>
        <w:r>
          <w:t>54</w:t>
        </w:r>
        <w:r>
          <w:fldChar w:fldCharType="end"/>
        </w:r>
      </w:hyperlink>
    </w:p>
    <w:p>
      <w:pPr>
        <w:pStyle w:val="TOC2"/>
        <w:tabs>
          <w:tab w:val="right" w:leader="dot" w:pos="8306"/>
        </w:tabs>
      </w:pPr>
      <w:hyperlink w:anchor="_Toc5954" w:history="1">
        <w:r>
          <w:rPr>
            <w:rFonts w:ascii="仿宋" w:eastAsia="仿宋" w:hAnsi="仿宋" w:cs="仿宋" w:hint="eastAsia"/>
            <w:lang w:eastAsia="zh-CN"/>
          </w:rPr>
          <w:t>(一)、变更控制流程</w:t>
        </w:r>
        <w:r>
          <w:tab/>
        </w:r>
        <w:r>
          <w:fldChar w:fldCharType="begin"/>
        </w:r>
        <w:r>
          <w:instrText xml:space="preserve"> PAGEREF _Toc5954 \h </w:instrText>
        </w:r>
        <w:r>
          <w:fldChar w:fldCharType="separate"/>
        </w:r>
        <w:r>
          <w:t>54</w:t>
        </w:r>
        <w:r>
          <w:fldChar w:fldCharType="end"/>
        </w:r>
      </w:hyperlink>
    </w:p>
    <w:p>
      <w:pPr>
        <w:pStyle w:val="TOC2"/>
        <w:tabs>
          <w:tab w:val="right" w:leader="dot" w:pos="8306"/>
        </w:tabs>
      </w:pPr>
      <w:hyperlink w:anchor="_Toc31486" w:history="1">
        <w:r>
          <w:rPr>
            <w:rFonts w:ascii="仿宋" w:eastAsia="仿宋" w:hAnsi="仿宋" w:cs="仿宋" w:hint="eastAsia"/>
            <w:lang w:eastAsia="zh-CN"/>
          </w:rPr>
          <w:t>(二)、影响评估与处理</w:t>
        </w:r>
        <w:r>
          <w:tab/>
        </w:r>
        <w:r>
          <w:fldChar w:fldCharType="begin"/>
        </w:r>
        <w:r>
          <w:instrText xml:space="preserve"> PAGEREF _Toc31486 \h </w:instrText>
        </w:r>
        <w:r>
          <w:fldChar w:fldCharType="separate"/>
        </w:r>
        <w:r>
          <w:t>55</w:t>
        </w:r>
        <w:r>
          <w:fldChar w:fldCharType="end"/>
        </w:r>
      </w:hyperlink>
    </w:p>
    <w:p>
      <w:pPr>
        <w:pStyle w:val="TOC2"/>
        <w:tabs>
          <w:tab w:val="right" w:leader="dot" w:pos="8306"/>
        </w:tabs>
      </w:pPr>
      <w:hyperlink w:anchor="_Toc5492" w:history="1">
        <w:r>
          <w:rPr>
            <w:rFonts w:ascii="仿宋" w:eastAsia="仿宋" w:hAnsi="仿宋" w:cs="仿宋" w:hint="eastAsia"/>
            <w:lang w:eastAsia="zh-CN"/>
          </w:rPr>
          <w:t>(三)、变更记录与追踪</w:t>
        </w:r>
        <w:r>
          <w:tab/>
        </w:r>
        <w:r>
          <w:fldChar w:fldCharType="begin"/>
        </w:r>
        <w:r>
          <w:instrText xml:space="preserve"> PAGEREF _Toc5492 \h </w:instrText>
        </w:r>
        <w:r>
          <w:fldChar w:fldCharType="separate"/>
        </w:r>
        <w:r>
          <w:t>57</w:t>
        </w:r>
        <w:r>
          <w:fldChar w:fldCharType="end"/>
        </w:r>
      </w:hyperlink>
    </w:p>
    <w:p>
      <w:pPr>
        <w:pStyle w:val="TOC2"/>
        <w:tabs>
          <w:tab w:val="right" w:leader="dot" w:pos="8306"/>
        </w:tabs>
      </w:pPr>
      <w:hyperlink w:anchor="_Toc30850" w:history="1">
        <w:r>
          <w:rPr>
            <w:rFonts w:ascii="仿宋" w:eastAsia="仿宋" w:hAnsi="仿宋" w:cs="仿宋" w:hint="eastAsia"/>
            <w:lang w:eastAsia="zh-CN"/>
          </w:rPr>
          <w:t>(四)、变更管理策略</w:t>
        </w:r>
        <w:r>
          <w:tab/>
        </w:r>
        <w:r>
          <w:fldChar w:fldCharType="begin"/>
        </w:r>
        <w:r>
          <w:instrText xml:space="preserve"> PAGEREF _Toc30850 \h </w:instrText>
        </w:r>
        <w:r>
          <w:fldChar w:fldCharType="separate"/>
        </w:r>
        <w:r>
          <w:t>58</w:t>
        </w:r>
        <w:r>
          <w:fldChar w:fldCharType="end"/>
        </w:r>
      </w:hyperlink>
    </w:p>
    <w:p>
      <w:pPr>
        <w:pStyle w:val="TOC1"/>
        <w:tabs>
          <w:tab w:val="right" w:leader="dot" w:pos="8306"/>
        </w:tabs>
      </w:pPr>
      <w:hyperlink w:anchor="_Toc28084" w:history="1">
        <w:r>
          <w:rPr>
            <w:rFonts w:ascii="仿宋" w:eastAsia="仿宋" w:hAnsi="仿宋" w:cs="仿宋" w:hint="eastAsia"/>
            <w:lang w:eastAsia="zh-CN"/>
          </w:rPr>
          <w:t>十一、项目质量与标准</w:t>
        </w:r>
        <w:r>
          <w:tab/>
        </w:r>
        <w:r>
          <w:fldChar w:fldCharType="begin"/>
        </w:r>
        <w:r>
          <w:instrText xml:space="preserve"> PAGEREF _Toc28084 \h </w:instrText>
        </w:r>
        <w:r>
          <w:fldChar w:fldCharType="separate"/>
        </w:r>
        <w:r>
          <w:t>60</w:t>
        </w:r>
        <w:r>
          <w:fldChar w:fldCharType="end"/>
        </w:r>
      </w:hyperlink>
    </w:p>
    <w:p>
      <w:pPr>
        <w:pStyle w:val="TOC2"/>
        <w:tabs>
          <w:tab w:val="right" w:leader="dot" w:pos="8306"/>
        </w:tabs>
      </w:pPr>
      <w:hyperlink w:anchor="_Toc20988" w:history="1">
        <w:r>
          <w:rPr>
            <w:rFonts w:ascii="仿宋" w:eastAsia="仿宋" w:hAnsi="仿宋" w:cs="仿宋" w:hint="eastAsia"/>
            <w:lang w:eastAsia="zh-CN"/>
          </w:rPr>
          <w:t>(一)、质量保障体系</w:t>
        </w:r>
        <w:r>
          <w:tab/>
        </w:r>
        <w:r>
          <w:fldChar w:fldCharType="begin"/>
        </w:r>
        <w:r>
          <w:instrText xml:space="preserve"> PAGEREF _Toc20988 \h </w:instrText>
        </w:r>
        <w:r>
          <w:fldChar w:fldCharType="separate"/>
        </w:r>
        <w:r>
          <w:t>60</w:t>
        </w:r>
        <w:r>
          <w:fldChar w:fldCharType="end"/>
        </w:r>
      </w:hyperlink>
    </w:p>
    <w:p>
      <w:pPr>
        <w:pStyle w:val="TOC2"/>
        <w:tabs>
          <w:tab w:val="right" w:leader="dot" w:pos="8306"/>
        </w:tabs>
      </w:pPr>
      <w:hyperlink w:anchor="_Toc15544" w:history="1">
        <w:r>
          <w:rPr>
            <w:rFonts w:ascii="仿宋" w:eastAsia="仿宋" w:hAnsi="仿宋" w:cs="仿宋" w:hint="eastAsia"/>
            <w:lang w:eastAsia="zh-CN"/>
          </w:rPr>
          <w:t>(二)、标准化作业流程</w:t>
        </w:r>
        <w:r>
          <w:tab/>
        </w:r>
        <w:r>
          <w:fldChar w:fldCharType="begin"/>
        </w:r>
        <w:r>
          <w:instrText xml:space="preserve"> PAGEREF _Toc15544 \h </w:instrText>
        </w:r>
        <w:r>
          <w:fldChar w:fldCharType="separate"/>
        </w:r>
        <w:r>
          <w:t>62</w:t>
        </w:r>
        <w:r>
          <w:fldChar w:fldCharType="end"/>
        </w:r>
      </w:hyperlink>
    </w:p>
    <w:p>
      <w:pPr>
        <w:pStyle w:val="TOC2"/>
        <w:tabs>
          <w:tab w:val="right" w:leader="dot" w:pos="8306"/>
        </w:tabs>
      </w:pPr>
      <w:hyperlink w:anchor="_Toc19516" w:history="1">
        <w:r>
          <w:rPr>
            <w:rFonts w:ascii="仿宋" w:eastAsia="仿宋" w:hAnsi="仿宋" w:cs="仿宋" w:hint="eastAsia"/>
            <w:lang w:eastAsia="zh-CN"/>
          </w:rPr>
          <w:t>(三)、质量监控与评估</w:t>
        </w:r>
        <w:r>
          <w:tab/>
        </w:r>
        <w:r>
          <w:fldChar w:fldCharType="begin"/>
        </w:r>
        <w:r>
          <w:instrText xml:space="preserve"> PAGEREF _Toc19516 \h </w:instrText>
        </w:r>
        <w:r>
          <w:fldChar w:fldCharType="separate"/>
        </w:r>
        <w:r>
          <w:t>63</w:t>
        </w:r>
        <w:r>
          <w:fldChar w:fldCharType="end"/>
        </w:r>
      </w:hyperlink>
    </w:p>
    <w:p>
      <w:pPr>
        <w:pStyle w:val="TOC2"/>
        <w:tabs>
          <w:tab w:val="right" w:leader="dot" w:pos="8306"/>
        </w:tabs>
      </w:pPr>
      <w:hyperlink w:anchor="_Toc11066" w:history="1">
        <w:r>
          <w:rPr>
            <w:rFonts w:ascii="仿宋" w:eastAsia="仿宋" w:hAnsi="仿宋" w:cs="仿宋" w:hint="eastAsia"/>
            <w:lang w:eastAsia="zh-CN"/>
          </w:rPr>
          <w:t>(四)、质量改进计划</w:t>
        </w:r>
        <w:r>
          <w:tab/>
        </w:r>
        <w:r>
          <w:fldChar w:fldCharType="begin"/>
        </w:r>
        <w:r>
          <w:instrText xml:space="preserve"> PAGEREF _Toc11066 \h </w:instrText>
        </w:r>
        <w:r>
          <w:fldChar w:fldCharType="separate"/>
        </w:r>
        <w:r>
          <w:t>64</w:t>
        </w:r>
        <w:r>
          <w:fldChar w:fldCharType="end"/>
        </w:r>
      </w:hyperlink>
    </w:p>
    <w:p>
      <w:pPr>
        <w:pStyle w:val="TOC1"/>
        <w:tabs>
          <w:tab w:val="right" w:leader="dot" w:pos="8306"/>
        </w:tabs>
      </w:pPr>
      <w:hyperlink w:anchor="_Toc12179" w:history="1">
        <w:r>
          <w:rPr>
            <w:rFonts w:ascii="仿宋" w:eastAsia="仿宋" w:hAnsi="仿宋" w:cs="仿宋" w:hint="eastAsia"/>
            <w:lang w:eastAsia="zh-CN"/>
          </w:rPr>
          <w:t>十二、安全与应急管理</w:t>
        </w:r>
        <w:r>
          <w:tab/>
        </w:r>
        <w:r>
          <w:fldChar w:fldCharType="begin"/>
        </w:r>
        <w:r>
          <w:instrText xml:space="preserve"> PAGEREF _Toc12179 \h </w:instrText>
        </w:r>
        <w:r>
          <w:fldChar w:fldCharType="separate"/>
        </w:r>
        <w:r>
          <w:t>65</w:t>
        </w:r>
        <w:r>
          <w:fldChar w:fldCharType="end"/>
        </w:r>
      </w:hyperlink>
    </w:p>
    <w:p>
      <w:pPr>
        <w:pStyle w:val="TOC2"/>
        <w:tabs>
          <w:tab w:val="right" w:leader="dot" w:pos="8306"/>
        </w:tabs>
      </w:pPr>
      <w:hyperlink w:anchor="_Toc8382" w:history="1">
        <w:r>
          <w:rPr>
            <w:rFonts w:ascii="仿宋" w:eastAsia="仿宋" w:hAnsi="仿宋" w:cs="仿宋" w:hint="eastAsia"/>
            <w:lang w:eastAsia="zh-CN"/>
          </w:rPr>
          <w:t>(一)、安全生产管理</w:t>
        </w:r>
        <w:r>
          <w:tab/>
        </w:r>
        <w:r>
          <w:fldChar w:fldCharType="begin"/>
        </w:r>
        <w:r>
          <w:instrText xml:space="preserve"> PAGEREF _Toc8382 \h </w:instrText>
        </w:r>
        <w:r>
          <w:fldChar w:fldCharType="separate"/>
        </w:r>
        <w:r>
          <w:t>65</w:t>
        </w:r>
        <w:r>
          <w:fldChar w:fldCharType="end"/>
        </w:r>
      </w:hyperlink>
    </w:p>
    <w:p>
      <w:pPr>
        <w:pStyle w:val="TOC2"/>
        <w:tabs>
          <w:tab w:val="right" w:leader="dot" w:pos="8306"/>
        </w:tabs>
      </w:pPr>
      <w:hyperlink w:anchor="_Toc27655" w:history="1">
        <w:r>
          <w:rPr>
            <w:rFonts w:ascii="仿宋" w:eastAsia="仿宋" w:hAnsi="仿宋" w:cs="仿宋" w:hint="eastAsia"/>
            <w:lang w:eastAsia="zh-CN"/>
          </w:rPr>
          <w:t>(二)、应急预案与响应</w:t>
        </w:r>
        <w:r>
          <w:tab/>
        </w:r>
        <w:r>
          <w:fldChar w:fldCharType="begin"/>
        </w:r>
        <w:r>
          <w:instrText xml:space="preserve"> PAGEREF _Toc27655 \h </w:instrText>
        </w:r>
        <w:r>
          <w:fldChar w:fldCharType="separate"/>
        </w:r>
        <w:r>
          <w:t>67</w:t>
        </w:r>
        <w:r>
          <w:fldChar w:fldCharType="end"/>
        </w:r>
      </w:hyperlink>
    </w:p>
    <w:p>
      <w:pPr>
        <w:pStyle w:val="TOC1"/>
        <w:tabs>
          <w:tab w:val="right" w:leader="dot" w:pos="8306"/>
        </w:tabs>
      </w:pPr>
      <w:hyperlink w:anchor="_Toc8578" w:history="1">
        <w:r>
          <w:rPr>
            <w:rFonts w:ascii="仿宋" w:eastAsia="仿宋" w:hAnsi="仿宋" w:cs="仿宋" w:hint="eastAsia"/>
            <w:lang w:eastAsia="zh-CN"/>
          </w:rPr>
          <w:t>十三、产业协同与集群发展</w:t>
        </w:r>
        <w:r>
          <w:tab/>
        </w:r>
        <w:r>
          <w:fldChar w:fldCharType="begin"/>
        </w:r>
        <w:r>
          <w:instrText xml:space="preserve"> PAGEREF _Toc8578 \h </w:instrText>
        </w:r>
        <w:r>
          <w:fldChar w:fldCharType="separate"/>
        </w:r>
        <w:r>
          <w:t>69</w:t>
        </w:r>
        <w:r>
          <w:fldChar w:fldCharType="end"/>
        </w:r>
      </w:hyperlink>
    </w:p>
    <w:p>
      <w:pPr>
        <w:pStyle w:val="TOC2"/>
        <w:tabs>
          <w:tab w:val="right" w:leader="dot" w:pos="8306"/>
        </w:tabs>
      </w:pPr>
      <w:hyperlink w:anchor="_Toc8195" w:history="1">
        <w:r>
          <w:rPr>
            <w:rFonts w:ascii="仿宋" w:eastAsia="仿宋" w:hAnsi="仿宋" w:cs="仿宋" w:hint="eastAsia"/>
            <w:lang w:eastAsia="zh-CN"/>
          </w:rPr>
          <w:t>(一)、产业协同机制建设</w:t>
        </w:r>
        <w:r>
          <w:tab/>
        </w:r>
        <w:r>
          <w:fldChar w:fldCharType="begin"/>
        </w:r>
        <w:r>
          <w:instrText xml:space="preserve"> PAGEREF _Toc8195 \h </w:instrText>
        </w:r>
        <w:r>
          <w:fldChar w:fldCharType="separate"/>
        </w:r>
        <w:r>
          <w:t>69</w:t>
        </w:r>
        <w:r>
          <w:fldChar w:fldCharType="end"/>
        </w:r>
      </w:hyperlink>
    </w:p>
    <w:p>
      <w:pPr>
        <w:pStyle w:val="TOC2"/>
        <w:tabs>
          <w:tab w:val="right" w:leader="dot" w:pos="8306"/>
        </w:tabs>
      </w:pPr>
      <w:hyperlink w:anchor="_Toc22744" w:history="1">
        <w:r>
          <w:rPr>
            <w:rFonts w:ascii="仿宋" w:eastAsia="仿宋" w:hAnsi="仿宋" w:cs="仿宋" w:hint="eastAsia"/>
            <w:lang w:eastAsia="zh-CN"/>
          </w:rPr>
          <w:t>(二)、产业集群培育与发展</w:t>
        </w:r>
        <w:r>
          <w:tab/>
        </w:r>
        <w:r>
          <w:fldChar w:fldCharType="begin"/>
        </w:r>
        <w:r>
          <w:instrText xml:space="preserve"> PAGEREF _Toc22744 \h </w:instrText>
        </w:r>
        <w:r>
          <w:fldChar w:fldCharType="separate"/>
        </w:r>
        <w:r>
          <w:t>70</w:t>
        </w:r>
        <w:r>
          <w:fldChar w:fldCharType="end"/>
        </w:r>
      </w:hyperlink>
    </w:p>
    <w:p>
      <w:pPr>
        <w:pStyle w:val="TOC1"/>
        <w:tabs>
          <w:tab w:val="right" w:leader="dot" w:pos="8306"/>
        </w:tabs>
      </w:pPr>
      <w:hyperlink w:anchor="_Toc7616" w:history="1">
        <w:r>
          <w:rPr>
            <w:rFonts w:ascii="仿宋" w:eastAsia="仿宋" w:hAnsi="仿宋" w:cs="仿宋" w:hint="eastAsia"/>
            <w:lang w:eastAsia="zh-CN"/>
          </w:rPr>
          <w:t>十四、成果转化与推广应用</w:t>
        </w:r>
        <w:r>
          <w:tab/>
        </w:r>
        <w:r>
          <w:fldChar w:fldCharType="begin"/>
        </w:r>
        <w:r>
          <w:instrText xml:space="preserve"> PAGEREF _Toc7616 \h </w:instrText>
        </w:r>
        <w:r>
          <w:fldChar w:fldCharType="separate"/>
        </w:r>
        <w:r>
          <w:t>71</w:t>
        </w:r>
        <w:r>
          <w:fldChar w:fldCharType="end"/>
        </w:r>
      </w:hyperlink>
    </w:p>
    <w:p>
      <w:pPr>
        <w:pStyle w:val="TOC2"/>
        <w:tabs>
          <w:tab w:val="right" w:leader="dot" w:pos="8306"/>
        </w:tabs>
      </w:pPr>
      <w:hyperlink w:anchor="_Toc7043" w:history="1">
        <w:r>
          <w:rPr>
            <w:rFonts w:ascii="仿宋" w:eastAsia="仿宋" w:hAnsi="仿宋" w:cs="仿宋" w:hint="eastAsia"/>
            <w:lang w:eastAsia="zh-CN"/>
          </w:rPr>
          <w:t>(一)、成果转化策略制定</w:t>
        </w:r>
        <w:r>
          <w:tab/>
        </w:r>
        <w:r>
          <w:fldChar w:fldCharType="begin"/>
        </w:r>
        <w:r>
          <w:instrText xml:space="preserve"> PAGEREF _Toc7043 \h </w:instrText>
        </w:r>
        <w:r>
          <w:fldChar w:fldCharType="separate"/>
        </w:r>
        <w:r>
          <w:t>71</w:t>
        </w:r>
        <w:r>
          <w:fldChar w:fldCharType="end"/>
        </w:r>
      </w:hyperlink>
    </w:p>
    <w:p>
      <w:pPr>
        <w:pStyle w:val="TOC2"/>
        <w:tabs>
          <w:tab w:val="right" w:leader="dot" w:pos="8306"/>
        </w:tabs>
      </w:pPr>
      <w:hyperlink w:anchor="_Toc11448" w:history="1">
        <w:r>
          <w:rPr>
            <w:rFonts w:ascii="仿宋" w:eastAsia="仿宋" w:hAnsi="仿宋" w:cs="仿宋" w:hint="eastAsia"/>
            <w:lang w:eastAsia="zh-CN"/>
          </w:rPr>
          <w:t>(二)、成果推广应用方案</w:t>
        </w:r>
        <w:r>
          <w:tab/>
        </w:r>
        <w:r>
          <w:fldChar w:fldCharType="begin"/>
        </w:r>
        <w:r>
          <w:instrText xml:space="preserve"> PAGEREF _Toc11448 \h </w:instrText>
        </w:r>
        <w:r>
          <w:fldChar w:fldCharType="separate"/>
        </w:r>
        <w:r>
          <w:t>72</w:t>
        </w:r>
        <w:r>
          <w:fldChar w:fldCharType="end"/>
        </w:r>
      </w:hyperlink>
    </w:p>
    <w:p>
      <w:pPr>
        <w:pStyle w:val="TOC1"/>
        <w:tabs>
          <w:tab w:val="right" w:leader="dot" w:pos="8306"/>
        </w:tabs>
      </w:pPr>
      <w:hyperlink w:anchor="_Toc18894" w:history="1">
        <w:r>
          <w:rPr>
            <w:rFonts w:ascii="仿宋" w:eastAsia="仿宋" w:hAnsi="仿宋" w:cs="仿宋" w:hint="eastAsia"/>
            <w:lang w:eastAsia="zh-CN"/>
          </w:rPr>
          <w:t>十五、项目施工方案</w:t>
        </w:r>
        <w:r>
          <w:tab/>
        </w:r>
        <w:r>
          <w:fldChar w:fldCharType="begin"/>
        </w:r>
        <w:r>
          <w:instrText xml:space="preserve"> PAGEREF _Toc18894 \h </w:instrText>
        </w:r>
        <w:r>
          <w:fldChar w:fldCharType="separate"/>
        </w:r>
        <w:r>
          <w:t>74</w:t>
        </w:r>
        <w:r>
          <w:fldChar w:fldCharType="end"/>
        </w:r>
      </w:hyperlink>
    </w:p>
    <w:p>
      <w:pPr>
        <w:pStyle w:val="TOC2"/>
        <w:tabs>
          <w:tab w:val="right" w:leader="dot" w:pos="8306"/>
        </w:tabs>
      </w:pPr>
      <w:hyperlink w:anchor="_Toc28637" w:history="1">
        <w:r>
          <w:rPr>
            <w:rFonts w:ascii="仿宋" w:eastAsia="仿宋" w:hAnsi="仿宋" w:cs="仿宋" w:hint="eastAsia"/>
            <w:lang w:eastAsia="zh-CN"/>
          </w:rPr>
          <w:t>(一)、施工组织设计</w:t>
        </w:r>
        <w:r>
          <w:tab/>
        </w:r>
        <w:r>
          <w:fldChar w:fldCharType="begin"/>
        </w:r>
        <w:r>
          <w:instrText xml:space="preserve"> PAGEREF _Toc28637 \h </w:instrText>
        </w:r>
        <w:r>
          <w:fldChar w:fldCharType="separate"/>
        </w:r>
        <w:r>
          <w:t>74</w:t>
        </w:r>
        <w:r>
          <w:fldChar w:fldCharType="end"/>
        </w:r>
      </w:hyperlink>
    </w:p>
    <w:p>
      <w:pPr>
        <w:pStyle w:val="TOC2"/>
        <w:tabs>
          <w:tab w:val="right" w:leader="dot" w:pos="8306"/>
        </w:tabs>
      </w:pPr>
      <w:hyperlink w:anchor="_Toc30574" w:history="1">
        <w:r>
          <w:rPr>
            <w:rFonts w:ascii="仿宋" w:eastAsia="仿宋" w:hAnsi="仿宋" w:cs="仿宋" w:hint="eastAsia"/>
            <w:lang w:eastAsia="zh-CN"/>
          </w:rPr>
          <w:t>(二)、施工工艺与技术路线</w:t>
        </w:r>
        <w:r>
          <w:tab/>
        </w:r>
        <w:r>
          <w:fldChar w:fldCharType="begin"/>
        </w:r>
        <w:r>
          <w:instrText xml:space="preserve"> PAGEREF _Toc30574 \h </w:instrText>
        </w:r>
        <w:r>
          <w:fldChar w:fldCharType="separate"/>
        </w:r>
        <w:r>
          <w:t>75</w:t>
        </w:r>
        <w:r>
          <w:fldChar w:fldCharType="end"/>
        </w:r>
      </w:hyperlink>
    </w:p>
    <w:p>
      <w:pPr>
        <w:pStyle w:val="TOC2"/>
        <w:tabs>
          <w:tab w:val="right" w:leader="dot" w:pos="8306"/>
        </w:tabs>
      </w:pPr>
      <w:hyperlink w:anchor="_Toc24177" w:history="1">
        <w:r>
          <w:rPr>
            <w:rFonts w:ascii="仿宋" w:eastAsia="仿宋" w:hAnsi="仿宋" w:cs="仿宋" w:hint="eastAsia"/>
            <w:lang w:eastAsia="zh-CN"/>
          </w:rPr>
          <w:t>(三)、关键节点施工计划</w:t>
        </w:r>
        <w:r>
          <w:tab/>
        </w:r>
        <w:r>
          <w:fldChar w:fldCharType="begin"/>
        </w:r>
        <w:r>
          <w:instrText xml:space="preserve"> PAGEREF _Toc24177 \h </w:instrText>
        </w:r>
        <w:r>
          <w:fldChar w:fldCharType="separate"/>
        </w:r>
        <w:r>
          <w:t>76</w:t>
        </w:r>
        <w:r>
          <w:fldChar w:fldCharType="end"/>
        </w:r>
      </w:hyperlink>
    </w:p>
    <w:p>
      <w:pPr>
        <w:pStyle w:val="TOC2"/>
        <w:tabs>
          <w:tab w:val="right" w:leader="dot" w:pos="8306"/>
        </w:tabs>
      </w:pPr>
      <w:hyperlink w:anchor="_Toc12150" w:history="1">
        <w:r>
          <w:rPr>
            <w:rFonts w:ascii="仿宋" w:eastAsia="仿宋" w:hAnsi="仿宋" w:cs="仿宋" w:hint="eastAsia"/>
            <w:lang w:eastAsia="zh-CN"/>
          </w:rPr>
          <w:t>(四)、施工现场管理</w:t>
        </w:r>
        <w:r>
          <w:tab/>
        </w:r>
        <w:r>
          <w:fldChar w:fldCharType="begin"/>
        </w:r>
        <w:r>
          <w:instrText xml:space="preserve"> PAGEREF _Toc12150 \h </w:instrText>
        </w:r>
        <w:r>
          <w:fldChar w:fldCharType="separate"/>
        </w:r>
        <w:r>
          <w:t>78</w:t>
        </w:r>
        <w:r>
          <w:fldChar w:fldCharType="end"/>
        </w:r>
      </w:hyperlink>
    </w:p>
    <w:p>
      <w:pPr>
        <w:pStyle w:val="TOC1"/>
        <w:tabs>
          <w:tab w:val="right" w:leader="dot" w:pos="8306"/>
        </w:tabs>
      </w:pPr>
      <w:hyperlink w:anchor="_Toc27822" w:history="1">
        <w:r>
          <w:rPr>
            <w:rFonts w:ascii="仿宋" w:eastAsia="仿宋" w:hAnsi="仿宋" w:cs="仿宋" w:hint="eastAsia"/>
            <w:lang w:eastAsia="zh-CN"/>
          </w:rPr>
          <w:t>十六、法律法规与政策遵循</w:t>
        </w:r>
        <w:r>
          <w:tab/>
        </w:r>
        <w:r>
          <w:fldChar w:fldCharType="begin"/>
        </w:r>
        <w:r>
          <w:instrText xml:space="preserve"> PAGEREF _Toc27822 \h </w:instrText>
        </w:r>
        <w:r>
          <w:fldChar w:fldCharType="separate"/>
        </w:r>
        <w:r>
          <w:t>80</w:t>
        </w:r>
        <w:r>
          <w:fldChar w:fldCharType="end"/>
        </w:r>
      </w:hyperlink>
    </w:p>
    <w:p>
      <w:pPr>
        <w:pStyle w:val="TOC2"/>
        <w:tabs>
          <w:tab w:val="right" w:leader="dot" w:pos="8306"/>
        </w:tabs>
      </w:pPr>
      <w:hyperlink w:anchor="_Toc7393" w:history="1">
        <w:r>
          <w:rPr>
            <w:rFonts w:ascii="仿宋" w:eastAsia="仿宋" w:hAnsi="仿宋" w:cs="仿宋" w:hint="eastAsia"/>
            <w:lang w:eastAsia="zh-CN"/>
          </w:rPr>
          <w:t>(一)、法律法规遵守</w:t>
        </w:r>
        <w:r>
          <w:tab/>
        </w:r>
        <w:r>
          <w:fldChar w:fldCharType="begin"/>
        </w:r>
        <w:r>
          <w:instrText xml:space="preserve"> PAGEREF _Toc7393 \h </w:instrText>
        </w:r>
        <w:r>
          <w:fldChar w:fldCharType="separate"/>
        </w:r>
        <w:r>
          <w:t>80</w:t>
        </w:r>
        <w:r>
          <w:fldChar w:fldCharType="end"/>
        </w:r>
      </w:hyperlink>
    </w:p>
    <w:p>
      <w:pPr>
        <w:pStyle w:val="TOC2"/>
        <w:tabs>
          <w:tab w:val="right" w:leader="dot" w:pos="8306"/>
        </w:tabs>
      </w:pPr>
      <w:hyperlink w:anchor="_Toc10913" w:history="1">
        <w:r>
          <w:rPr>
            <w:rFonts w:ascii="仿宋" w:eastAsia="仿宋" w:hAnsi="仿宋" w:cs="仿宋" w:hint="eastAsia"/>
            <w:lang w:eastAsia="zh-CN"/>
          </w:rPr>
          <w:t>(二)、政策导向与利用</w:t>
        </w:r>
        <w:r>
          <w:tab/>
        </w:r>
        <w:r>
          <w:fldChar w:fldCharType="begin"/>
        </w:r>
        <w:r>
          <w:instrText xml:space="preserve"> PAGEREF _Toc10913 \h </w:instrText>
        </w:r>
        <w:r>
          <w:fldChar w:fldCharType="separate"/>
        </w:r>
        <w:r>
          <w:t>81</w:t>
        </w:r>
        <w:r>
          <w:fldChar w:fldCharType="end"/>
        </w:r>
      </w:hyperlink>
    </w:p>
    <w:p>
      <w:pPr>
        <w:pStyle w:val="TOC1"/>
        <w:tabs>
          <w:tab w:val="right" w:leader="dot" w:pos="8306"/>
        </w:tabs>
      </w:pPr>
      <w:hyperlink w:anchor="_Toc25732" w:history="1">
        <w:r>
          <w:rPr>
            <w:rFonts w:ascii="仿宋" w:eastAsia="仿宋" w:hAnsi="仿宋" w:cs="仿宋" w:hint="eastAsia"/>
            <w:lang w:eastAsia="zh-CN"/>
          </w:rPr>
          <w:t>十七、知识产权管理与保护</w:t>
        </w:r>
        <w:r>
          <w:tab/>
        </w:r>
        <w:r>
          <w:fldChar w:fldCharType="begin"/>
        </w:r>
        <w:r>
          <w:instrText xml:space="preserve"> PAGEREF _Toc25732 \h </w:instrText>
        </w:r>
        <w:r>
          <w:fldChar w:fldCharType="separate"/>
        </w:r>
        <w:r>
          <w:t>82</w:t>
        </w:r>
        <w:r>
          <w:fldChar w:fldCharType="end"/>
        </w:r>
      </w:hyperlink>
    </w:p>
    <w:p>
      <w:pPr>
        <w:pStyle w:val="TOC2"/>
        <w:tabs>
          <w:tab w:val="right" w:leader="dot" w:pos="8306"/>
        </w:tabs>
      </w:pPr>
      <w:hyperlink w:anchor="_Toc4835" w:history="1">
        <w:r>
          <w:rPr>
            <w:rFonts w:ascii="仿宋" w:eastAsia="仿宋" w:hAnsi="仿宋" w:cs="仿宋" w:hint="eastAsia"/>
            <w:lang w:eastAsia="zh-CN"/>
          </w:rPr>
          <w:t>(一)、知识产权管理体系建设</w:t>
        </w:r>
        <w:r>
          <w:tab/>
        </w:r>
        <w:r>
          <w:fldChar w:fldCharType="begin"/>
        </w:r>
        <w:r>
          <w:instrText xml:space="preserve"> PAGEREF _Toc4835 \h </w:instrText>
        </w:r>
        <w:r>
          <w:fldChar w:fldCharType="separate"/>
        </w:r>
        <w:r>
          <w:t>82</w:t>
        </w:r>
        <w:r>
          <w:fldChar w:fldCharType="end"/>
        </w:r>
      </w:hyperlink>
    </w:p>
    <w:p>
      <w:pPr>
        <w:pStyle w:val="TOC2"/>
        <w:tabs>
          <w:tab w:val="right" w:leader="dot" w:pos="8306"/>
        </w:tabs>
      </w:pPr>
      <w:hyperlink w:anchor="_Toc9054" w:history="1">
        <w:r>
          <w:rPr>
            <w:rFonts w:ascii="仿宋" w:eastAsia="仿宋" w:hAnsi="仿宋" w:cs="仿宋" w:hint="eastAsia"/>
            <w:lang w:eastAsia="zh-CN"/>
          </w:rPr>
          <w:t>(二)、知识产权保护措施</w:t>
        </w:r>
        <w:r>
          <w:tab/>
        </w:r>
        <w:r>
          <w:fldChar w:fldCharType="begin"/>
        </w:r>
        <w:r>
          <w:instrText xml:space="preserve"> PAGEREF _Toc9054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64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968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0130"/>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655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一、精神健康项目的市场准入条件分析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精神健康项目而言，市场准入条件首先取决于政策法规环境。政府对于[行业名称]领域的法规，如环保标准、税收政策、和技术使用规范，直接影响精神健康项目的运营和成本结构。例如，若政府针对使用可再生能源的企业提供税收优惠，这将对精神健康项目的财务规划产生重要影响。同时，考虑经济环境和消费者偏好的变化对精神健康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二、精神健康项目的行业规范与合规性要求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精神健康项目来说，遵守行业规范和合规性要求是确保项目顺利进行的基础。这包括遵循质量控制标准、安全规定、数据保护法规等。例如，若精神健康项目涉及数据处理，须严格遵守相关的数据保护法规。此外，行业内部的自律规范，如产品标准和服务流程，也对于提升精神健康项目在行业内的认可度和竞争力至关重要。项目管理团队必须不断更新策略，以应对行业规范和法规的变化，确保精神健康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三、精神健康项目的竞争格局和战略定位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神健康项目的发展规划中，理解行业的竞争格局对于制定有效的市场策略极为关键。这包括分析主要竞争对手的市场地位、优势及其业务模式。精神健康项目面临的竞争对手可能包括大型成熟企业和创新型初创公司，各自采取不同的市场策略。因此，精神健康项目需精确地定位自己的市场策略，如专注于产品创新、客户服务或成本效率，以在竞争中占据优势。通过深入的市场和竞争分析，精神健康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4540"/>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7436"/>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精神健康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0994"/>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30990"/>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12532"/>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一、精神健康项目的技术资源开发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健康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二、精神健康项目的人力资源管理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精神健康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三、精神健康项目的资金资源筹措与优化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精神健康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783"/>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精神健康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https://d.book118.com/577104042003006052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EA3F55"/>
    <w:rsid w:val="5FEA3F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77104042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2024-02-16T23:02:00Z</dcterms:created>
  <dcterms:modified xsi:type="dcterms:W3CDTF">2024-02-16T23:03:18Z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D1B7822122D6484DAF106F0CC14CCC51_11</vt:lpwstr>
  </property>
  <property fmtid="{D5CDD505-2E9C-101B-9397-08002B2CF9AE}" pid="3" name="KSOProductBuildVer">
    <vt:lpwstr>2052-12.1.0.16250</vt:lpwstr>
  </property>
</Properties>
</file>