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出版发行项目计划设计方案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9" w:history="1">
        <w:r>
          <w:rPr>
            <w:rFonts w:ascii="仿宋" w:eastAsia="仿宋" w:hAnsi="仿宋" w:cs="仿宋" w:hint="eastAsia"/>
            <w:lang w:eastAsia="zh-CN"/>
          </w:rPr>
          <w:t>序言</w:t>
        </w:r>
        <w:r>
          <w:tab/>
        </w:r>
        <w:r>
          <w:fldChar w:fldCharType="begin"/>
        </w:r>
        <w:r>
          <w:instrText xml:space="preserve"> PAGEREF _Toc26579 \h </w:instrText>
        </w:r>
        <w:r>
          <w:fldChar w:fldCharType="separate"/>
        </w:r>
        <w:r>
          <w:t>3</w:t>
        </w:r>
        <w:r>
          <w:fldChar w:fldCharType="end"/>
        </w:r>
      </w:hyperlink>
    </w:p>
    <w:p>
      <w:pPr>
        <w:pStyle w:val="TOC1"/>
        <w:tabs>
          <w:tab w:val="right" w:leader="dot" w:pos="8306"/>
        </w:tabs>
      </w:pPr>
      <w:hyperlink w:anchor="_Toc27593" w:history="1">
        <w:r>
          <w:rPr>
            <w:rFonts w:ascii="仿宋" w:eastAsia="仿宋" w:hAnsi="仿宋" w:cs="仿宋" w:hint="eastAsia"/>
            <w:lang w:eastAsia="zh-CN"/>
          </w:rPr>
          <w:t>一、出版发行项目可持续发展</w:t>
        </w:r>
        <w:r>
          <w:tab/>
        </w:r>
        <w:r>
          <w:fldChar w:fldCharType="begin"/>
        </w:r>
        <w:r>
          <w:instrText xml:space="preserve"> PAGEREF _Toc27593 \h </w:instrText>
        </w:r>
        <w:r>
          <w:fldChar w:fldCharType="separate"/>
        </w:r>
        <w:r>
          <w:t>3</w:t>
        </w:r>
        <w:r>
          <w:fldChar w:fldCharType="end"/>
        </w:r>
      </w:hyperlink>
    </w:p>
    <w:p>
      <w:pPr>
        <w:pStyle w:val="TOC2"/>
        <w:tabs>
          <w:tab w:val="right" w:leader="dot" w:pos="8306"/>
        </w:tabs>
      </w:pPr>
      <w:hyperlink w:anchor="_Toc29110" w:history="1">
        <w:r>
          <w:rPr>
            <w:rFonts w:ascii="仿宋" w:eastAsia="仿宋" w:hAnsi="仿宋" w:cs="仿宋" w:hint="eastAsia"/>
            <w:lang w:eastAsia="zh-CN"/>
          </w:rPr>
          <w:t>(一)、可持续战略与实践</w:t>
        </w:r>
        <w:r>
          <w:tab/>
        </w:r>
        <w:r>
          <w:fldChar w:fldCharType="begin"/>
        </w:r>
        <w:r>
          <w:instrText xml:space="preserve"> PAGEREF _Toc29110 \h </w:instrText>
        </w:r>
        <w:r>
          <w:fldChar w:fldCharType="separate"/>
        </w:r>
        <w:r>
          <w:t>3</w:t>
        </w:r>
        <w:r>
          <w:fldChar w:fldCharType="end"/>
        </w:r>
      </w:hyperlink>
    </w:p>
    <w:p>
      <w:pPr>
        <w:pStyle w:val="TOC2"/>
        <w:tabs>
          <w:tab w:val="right" w:leader="dot" w:pos="8306"/>
        </w:tabs>
      </w:pPr>
      <w:hyperlink w:anchor="_Toc21878" w:history="1">
        <w:r>
          <w:rPr>
            <w:rFonts w:ascii="仿宋" w:eastAsia="仿宋" w:hAnsi="仿宋" w:cs="仿宋" w:hint="eastAsia"/>
            <w:lang w:eastAsia="zh-CN"/>
          </w:rPr>
          <w:t>(二)、环保与社会责任</w:t>
        </w:r>
        <w:r>
          <w:tab/>
        </w:r>
        <w:r>
          <w:fldChar w:fldCharType="begin"/>
        </w:r>
        <w:r>
          <w:instrText xml:space="preserve"> PAGEREF _Toc21878 \h </w:instrText>
        </w:r>
        <w:r>
          <w:fldChar w:fldCharType="separate"/>
        </w:r>
        <w:r>
          <w:t>4</w:t>
        </w:r>
        <w:r>
          <w:fldChar w:fldCharType="end"/>
        </w:r>
      </w:hyperlink>
    </w:p>
    <w:p>
      <w:pPr>
        <w:pStyle w:val="TOC1"/>
        <w:tabs>
          <w:tab w:val="right" w:leader="dot" w:pos="8306"/>
        </w:tabs>
      </w:pPr>
      <w:hyperlink w:anchor="_Toc2260" w:history="1">
        <w:r>
          <w:rPr>
            <w:rFonts w:ascii="仿宋" w:eastAsia="仿宋" w:hAnsi="仿宋" w:cs="仿宋" w:hint="eastAsia"/>
            <w:lang w:eastAsia="zh-CN"/>
          </w:rPr>
          <w:t>二、产品规划分析</w:t>
        </w:r>
        <w:r>
          <w:tab/>
        </w:r>
        <w:r>
          <w:fldChar w:fldCharType="begin"/>
        </w:r>
        <w:r>
          <w:instrText xml:space="preserve"> PAGEREF _Toc2260 \h </w:instrText>
        </w:r>
        <w:r>
          <w:fldChar w:fldCharType="separate"/>
        </w:r>
        <w:r>
          <w:t>4</w:t>
        </w:r>
        <w:r>
          <w:fldChar w:fldCharType="end"/>
        </w:r>
      </w:hyperlink>
    </w:p>
    <w:p>
      <w:pPr>
        <w:pStyle w:val="TOC2"/>
        <w:tabs>
          <w:tab w:val="right" w:leader="dot" w:pos="8306"/>
        </w:tabs>
      </w:pPr>
      <w:hyperlink w:anchor="_Toc21840" w:history="1">
        <w:r>
          <w:rPr>
            <w:rFonts w:ascii="仿宋" w:eastAsia="仿宋" w:hAnsi="仿宋" w:cs="仿宋" w:hint="eastAsia"/>
            <w:lang w:eastAsia="zh-CN"/>
          </w:rPr>
          <w:t>(一)、产品规划</w:t>
        </w:r>
        <w:r>
          <w:tab/>
        </w:r>
        <w:r>
          <w:fldChar w:fldCharType="begin"/>
        </w:r>
        <w:r>
          <w:instrText xml:space="preserve"> PAGEREF _Toc21840 \h </w:instrText>
        </w:r>
        <w:r>
          <w:fldChar w:fldCharType="separate"/>
        </w:r>
        <w:r>
          <w:t>4</w:t>
        </w:r>
        <w:r>
          <w:fldChar w:fldCharType="end"/>
        </w:r>
      </w:hyperlink>
    </w:p>
    <w:p>
      <w:pPr>
        <w:pStyle w:val="TOC2"/>
        <w:tabs>
          <w:tab w:val="right" w:leader="dot" w:pos="8306"/>
        </w:tabs>
      </w:pPr>
      <w:hyperlink w:anchor="_Toc29895" w:history="1">
        <w:r>
          <w:rPr>
            <w:rFonts w:ascii="仿宋" w:eastAsia="仿宋" w:hAnsi="仿宋" w:cs="仿宋" w:hint="eastAsia"/>
            <w:lang w:eastAsia="zh-CN"/>
          </w:rPr>
          <w:t>(二)、建设规模</w:t>
        </w:r>
        <w:r>
          <w:tab/>
        </w:r>
        <w:r>
          <w:fldChar w:fldCharType="begin"/>
        </w:r>
        <w:r>
          <w:instrText xml:space="preserve"> PAGEREF _Toc29895 \h </w:instrText>
        </w:r>
        <w:r>
          <w:fldChar w:fldCharType="separate"/>
        </w:r>
        <w:r>
          <w:t>5</w:t>
        </w:r>
        <w:r>
          <w:fldChar w:fldCharType="end"/>
        </w:r>
      </w:hyperlink>
    </w:p>
    <w:p>
      <w:pPr>
        <w:pStyle w:val="TOC1"/>
        <w:tabs>
          <w:tab w:val="right" w:leader="dot" w:pos="8306"/>
        </w:tabs>
      </w:pPr>
      <w:hyperlink w:anchor="_Toc7563" w:history="1">
        <w:r>
          <w:rPr>
            <w:rFonts w:ascii="仿宋" w:eastAsia="仿宋" w:hAnsi="仿宋" w:cs="仿宋" w:hint="eastAsia"/>
            <w:lang w:eastAsia="zh-CN"/>
          </w:rPr>
          <w:t>三、出版发行项目土建工程</w:t>
        </w:r>
        <w:r>
          <w:tab/>
        </w:r>
        <w:r>
          <w:fldChar w:fldCharType="begin"/>
        </w:r>
        <w:r>
          <w:instrText xml:space="preserve"> PAGEREF _Toc7563 \h </w:instrText>
        </w:r>
        <w:r>
          <w:fldChar w:fldCharType="separate"/>
        </w:r>
        <w:r>
          <w:t>6</w:t>
        </w:r>
        <w:r>
          <w:fldChar w:fldCharType="end"/>
        </w:r>
      </w:hyperlink>
    </w:p>
    <w:p>
      <w:pPr>
        <w:pStyle w:val="TOC2"/>
        <w:tabs>
          <w:tab w:val="right" w:leader="dot" w:pos="8306"/>
        </w:tabs>
      </w:pPr>
      <w:hyperlink w:anchor="_Toc3058" w:history="1">
        <w:r>
          <w:rPr>
            <w:rFonts w:ascii="仿宋" w:eastAsia="仿宋" w:hAnsi="仿宋" w:cs="仿宋" w:hint="eastAsia"/>
            <w:lang w:eastAsia="zh-CN"/>
          </w:rPr>
          <w:t>(一)、建筑工程设计原则</w:t>
        </w:r>
        <w:r>
          <w:tab/>
        </w:r>
        <w:r>
          <w:fldChar w:fldCharType="begin"/>
        </w:r>
        <w:r>
          <w:instrText xml:space="preserve"> PAGEREF _Toc3058 \h </w:instrText>
        </w:r>
        <w:r>
          <w:fldChar w:fldCharType="separate"/>
        </w:r>
        <w:r>
          <w:t>6</w:t>
        </w:r>
        <w:r>
          <w:fldChar w:fldCharType="end"/>
        </w:r>
      </w:hyperlink>
    </w:p>
    <w:p>
      <w:pPr>
        <w:pStyle w:val="TOC2"/>
        <w:tabs>
          <w:tab w:val="right" w:leader="dot" w:pos="8306"/>
        </w:tabs>
      </w:pPr>
      <w:hyperlink w:anchor="_Toc19478" w:history="1">
        <w:r>
          <w:rPr>
            <w:rFonts w:ascii="仿宋" w:eastAsia="仿宋" w:hAnsi="仿宋" w:cs="仿宋" w:hint="eastAsia"/>
            <w:lang w:eastAsia="zh-CN"/>
          </w:rPr>
          <w:t>(二)、土建工程设计年限及安全等级</w:t>
        </w:r>
        <w:r>
          <w:tab/>
        </w:r>
        <w:r>
          <w:fldChar w:fldCharType="begin"/>
        </w:r>
        <w:r>
          <w:instrText xml:space="preserve"> PAGEREF _Toc19478 \h </w:instrText>
        </w:r>
        <w:r>
          <w:fldChar w:fldCharType="separate"/>
        </w:r>
        <w:r>
          <w:t>8</w:t>
        </w:r>
        <w:r>
          <w:fldChar w:fldCharType="end"/>
        </w:r>
      </w:hyperlink>
    </w:p>
    <w:p>
      <w:pPr>
        <w:pStyle w:val="TOC2"/>
        <w:tabs>
          <w:tab w:val="right" w:leader="dot" w:pos="8306"/>
        </w:tabs>
      </w:pPr>
      <w:hyperlink w:anchor="_Toc22866" w:history="1">
        <w:r>
          <w:rPr>
            <w:rFonts w:ascii="仿宋" w:eastAsia="仿宋" w:hAnsi="仿宋" w:cs="仿宋" w:hint="eastAsia"/>
            <w:lang w:eastAsia="zh-CN"/>
          </w:rPr>
          <w:t>(三)、建筑工程设计总体要求</w:t>
        </w:r>
        <w:r>
          <w:tab/>
        </w:r>
        <w:r>
          <w:fldChar w:fldCharType="begin"/>
        </w:r>
        <w:r>
          <w:instrText xml:space="preserve"> PAGEREF _Toc22866 \h </w:instrText>
        </w:r>
        <w:r>
          <w:fldChar w:fldCharType="separate"/>
        </w:r>
        <w:r>
          <w:t>9</w:t>
        </w:r>
        <w:r>
          <w:fldChar w:fldCharType="end"/>
        </w:r>
      </w:hyperlink>
    </w:p>
    <w:p>
      <w:pPr>
        <w:pStyle w:val="TOC2"/>
        <w:tabs>
          <w:tab w:val="right" w:leader="dot" w:pos="8306"/>
        </w:tabs>
      </w:pPr>
      <w:hyperlink w:anchor="_Toc14744" w:history="1">
        <w:r>
          <w:rPr>
            <w:rFonts w:ascii="仿宋" w:eastAsia="仿宋" w:hAnsi="仿宋" w:cs="仿宋" w:hint="eastAsia"/>
            <w:lang w:eastAsia="zh-CN"/>
          </w:rPr>
          <w:t>(四)、土建工程建设指标</w:t>
        </w:r>
        <w:r>
          <w:tab/>
        </w:r>
        <w:r>
          <w:fldChar w:fldCharType="begin"/>
        </w:r>
        <w:r>
          <w:instrText xml:space="preserve"> PAGEREF _Toc14744 \h </w:instrText>
        </w:r>
        <w:r>
          <w:fldChar w:fldCharType="separate"/>
        </w:r>
        <w:r>
          <w:t>9</w:t>
        </w:r>
        <w:r>
          <w:fldChar w:fldCharType="end"/>
        </w:r>
      </w:hyperlink>
    </w:p>
    <w:p>
      <w:pPr>
        <w:pStyle w:val="TOC1"/>
        <w:tabs>
          <w:tab w:val="right" w:leader="dot" w:pos="8306"/>
        </w:tabs>
      </w:pPr>
      <w:hyperlink w:anchor="_Toc28168" w:history="1">
        <w:r>
          <w:rPr>
            <w:rFonts w:ascii="仿宋" w:eastAsia="仿宋" w:hAnsi="仿宋" w:cs="仿宋" w:hint="eastAsia"/>
            <w:lang w:eastAsia="zh-CN"/>
          </w:rPr>
          <w:t>四、出版发行项目建设背景及必要性分析</w:t>
        </w:r>
        <w:r>
          <w:tab/>
        </w:r>
        <w:r>
          <w:fldChar w:fldCharType="begin"/>
        </w:r>
        <w:r>
          <w:instrText xml:space="preserve"> PAGEREF _Toc28168 \h </w:instrText>
        </w:r>
        <w:r>
          <w:fldChar w:fldCharType="separate"/>
        </w:r>
        <w:r>
          <w:t>10</w:t>
        </w:r>
        <w:r>
          <w:fldChar w:fldCharType="end"/>
        </w:r>
      </w:hyperlink>
    </w:p>
    <w:p>
      <w:pPr>
        <w:pStyle w:val="TOC2"/>
        <w:tabs>
          <w:tab w:val="right" w:leader="dot" w:pos="8306"/>
        </w:tabs>
      </w:pPr>
      <w:hyperlink w:anchor="_Toc18782" w:history="1">
        <w:r>
          <w:rPr>
            <w:rFonts w:ascii="仿宋" w:eastAsia="仿宋" w:hAnsi="仿宋" w:cs="仿宋" w:hint="eastAsia"/>
            <w:lang w:eastAsia="zh-CN"/>
          </w:rPr>
          <w:t>(一)、出版发行项目背景分析</w:t>
        </w:r>
        <w:r>
          <w:tab/>
        </w:r>
        <w:r>
          <w:fldChar w:fldCharType="begin"/>
        </w:r>
        <w:r>
          <w:instrText xml:space="preserve"> PAGEREF _Toc18782 \h </w:instrText>
        </w:r>
        <w:r>
          <w:fldChar w:fldCharType="separate"/>
        </w:r>
        <w:r>
          <w:t>10</w:t>
        </w:r>
        <w:r>
          <w:fldChar w:fldCharType="end"/>
        </w:r>
      </w:hyperlink>
    </w:p>
    <w:p>
      <w:pPr>
        <w:pStyle w:val="TOC2"/>
        <w:tabs>
          <w:tab w:val="right" w:leader="dot" w:pos="8306"/>
        </w:tabs>
      </w:pPr>
      <w:hyperlink w:anchor="_Toc9244" w:history="1">
        <w:r>
          <w:rPr>
            <w:rFonts w:ascii="仿宋" w:eastAsia="仿宋" w:hAnsi="仿宋" w:cs="仿宋" w:hint="eastAsia"/>
            <w:lang w:eastAsia="zh-CN"/>
          </w:rPr>
          <w:t>(二)、出版发行项目建设必要性分析</w:t>
        </w:r>
        <w:r>
          <w:tab/>
        </w:r>
        <w:r>
          <w:fldChar w:fldCharType="begin"/>
        </w:r>
        <w:r>
          <w:instrText xml:space="preserve"> PAGEREF _Toc9244 \h </w:instrText>
        </w:r>
        <w:r>
          <w:fldChar w:fldCharType="separate"/>
        </w:r>
        <w:r>
          <w:t>11</w:t>
        </w:r>
        <w:r>
          <w:fldChar w:fldCharType="end"/>
        </w:r>
      </w:hyperlink>
    </w:p>
    <w:p>
      <w:pPr>
        <w:pStyle w:val="TOC1"/>
        <w:tabs>
          <w:tab w:val="right" w:leader="dot" w:pos="8306"/>
        </w:tabs>
      </w:pPr>
      <w:hyperlink w:anchor="_Toc2454" w:history="1">
        <w:r>
          <w:rPr>
            <w:rFonts w:ascii="仿宋" w:eastAsia="仿宋" w:hAnsi="仿宋" w:cs="仿宋" w:hint="eastAsia"/>
            <w:lang w:eastAsia="zh-CN"/>
          </w:rPr>
          <w:t>五、出版发行项目文档管理</w:t>
        </w:r>
        <w:r>
          <w:tab/>
        </w:r>
        <w:r>
          <w:fldChar w:fldCharType="begin"/>
        </w:r>
        <w:r>
          <w:instrText xml:space="preserve"> PAGEREF _Toc2454 \h </w:instrText>
        </w:r>
        <w:r>
          <w:fldChar w:fldCharType="separate"/>
        </w:r>
        <w:r>
          <w:t>13</w:t>
        </w:r>
        <w:r>
          <w:fldChar w:fldCharType="end"/>
        </w:r>
      </w:hyperlink>
    </w:p>
    <w:p>
      <w:pPr>
        <w:pStyle w:val="TOC2"/>
        <w:tabs>
          <w:tab w:val="right" w:leader="dot" w:pos="8306"/>
        </w:tabs>
      </w:pPr>
      <w:hyperlink w:anchor="_Toc1080" w:history="1">
        <w:r>
          <w:rPr>
            <w:rFonts w:ascii="仿宋" w:eastAsia="仿宋" w:hAnsi="仿宋" w:cs="仿宋" w:hint="eastAsia"/>
            <w:lang w:eastAsia="zh-CN"/>
          </w:rPr>
          <w:t>(一)、文档编制与审查</w:t>
        </w:r>
        <w:r>
          <w:tab/>
        </w:r>
        <w:r>
          <w:fldChar w:fldCharType="begin"/>
        </w:r>
        <w:r>
          <w:instrText xml:space="preserve"> PAGEREF _Toc1080 \h </w:instrText>
        </w:r>
        <w:r>
          <w:fldChar w:fldCharType="separate"/>
        </w:r>
        <w:r>
          <w:t>13</w:t>
        </w:r>
        <w:r>
          <w:fldChar w:fldCharType="end"/>
        </w:r>
      </w:hyperlink>
    </w:p>
    <w:p>
      <w:pPr>
        <w:pStyle w:val="TOC2"/>
        <w:tabs>
          <w:tab w:val="right" w:leader="dot" w:pos="8306"/>
        </w:tabs>
      </w:pPr>
      <w:hyperlink w:anchor="_Toc11921" w:history="1">
        <w:r>
          <w:rPr>
            <w:rFonts w:ascii="仿宋" w:eastAsia="仿宋" w:hAnsi="仿宋" w:cs="仿宋" w:hint="eastAsia"/>
            <w:lang w:eastAsia="zh-CN"/>
          </w:rPr>
          <w:t>(二)、文档发布与分发</w:t>
        </w:r>
        <w:r>
          <w:tab/>
        </w:r>
        <w:r>
          <w:fldChar w:fldCharType="begin"/>
        </w:r>
        <w:r>
          <w:instrText xml:space="preserve"> PAGEREF _Toc11921 \h </w:instrText>
        </w:r>
        <w:r>
          <w:fldChar w:fldCharType="separate"/>
        </w:r>
        <w:r>
          <w:t>14</w:t>
        </w:r>
        <w:r>
          <w:fldChar w:fldCharType="end"/>
        </w:r>
      </w:hyperlink>
    </w:p>
    <w:p>
      <w:pPr>
        <w:pStyle w:val="TOC2"/>
        <w:tabs>
          <w:tab w:val="right" w:leader="dot" w:pos="8306"/>
        </w:tabs>
      </w:pPr>
      <w:hyperlink w:anchor="_Toc20088" w:history="1">
        <w:r>
          <w:rPr>
            <w:rFonts w:ascii="仿宋" w:eastAsia="仿宋" w:hAnsi="仿宋" w:cs="仿宋" w:hint="eastAsia"/>
            <w:lang w:eastAsia="zh-CN"/>
          </w:rPr>
          <w:t>(三)、文档存档与归档</w:t>
        </w:r>
        <w:r>
          <w:tab/>
        </w:r>
        <w:r>
          <w:fldChar w:fldCharType="begin"/>
        </w:r>
        <w:r>
          <w:instrText xml:space="preserve"> PAGEREF _Toc20088 \h </w:instrText>
        </w:r>
        <w:r>
          <w:fldChar w:fldCharType="separate"/>
        </w:r>
        <w:r>
          <w:t>15</w:t>
        </w:r>
        <w:r>
          <w:fldChar w:fldCharType="end"/>
        </w:r>
      </w:hyperlink>
    </w:p>
    <w:p>
      <w:pPr>
        <w:pStyle w:val="TOC1"/>
        <w:tabs>
          <w:tab w:val="right" w:leader="dot" w:pos="8306"/>
        </w:tabs>
      </w:pPr>
      <w:hyperlink w:anchor="_Toc2272" w:history="1">
        <w:r>
          <w:rPr>
            <w:rFonts w:ascii="仿宋" w:eastAsia="仿宋" w:hAnsi="仿宋" w:cs="仿宋" w:hint="eastAsia"/>
            <w:lang w:eastAsia="zh-CN"/>
          </w:rPr>
          <w:t>六、出版发行项目建设单位说明</w:t>
        </w:r>
        <w:r>
          <w:tab/>
        </w:r>
        <w:r>
          <w:fldChar w:fldCharType="begin"/>
        </w:r>
        <w:r>
          <w:instrText xml:space="preserve"> PAGEREF _Toc2272 \h </w:instrText>
        </w:r>
        <w:r>
          <w:fldChar w:fldCharType="separate"/>
        </w:r>
        <w:r>
          <w:t>16</w:t>
        </w:r>
        <w:r>
          <w:fldChar w:fldCharType="end"/>
        </w:r>
      </w:hyperlink>
    </w:p>
    <w:p>
      <w:pPr>
        <w:pStyle w:val="TOC2"/>
        <w:tabs>
          <w:tab w:val="right" w:leader="dot" w:pos="8306"/>
        </w:tabs>
      </w:pPr>
      <w:hyperlink w:anchor="_Toc26240" w:history="1">
        <w:r>
          <w:rPr>
            <w:rFonts w:ascii="仿宋" w:eastAsia="仿宋" w:hAnsi="仿宋" w:cs="仿宋" w:hint="eastAsia"/>
            <w:lang w:eastAsia="zh-CN"/>
          </w:rPr>
          <w:t>(一)、出版发行项目承办单位基本情况</w:t>
        </w:r>
        <w:r>
          <w:tab/>
        </w:r>
        <w:r>
          <w:fldChar w:fldCharType="begin"/>
        </w:r>
        <w:r>
          <w:instrText xml:space="preserve"> PAGEREF _Toc26240 \h </w:instrText>
        </w:r>
        <w:r>
          <w:fldChar w:fldCharType="separate"/>
        </w:r>
        <w:r>
          <w:t>16</w:t>
        </w:r>
        <w:r>
          <w:fldChar w:fldCharType="end"/>
        </w:r>
      </w:hyperlink>
    </w:p>
    <w:p>
      <w:pPr>
        <w:pStyle w:val="TOC2"/>
        <w:tabs>
          <w:tab w:val="right" w:leader="dot" w:pos="8306"/>
        </w:tabs>
      </w:pPr>
      <w:hyperlink w:anchor="_Toc21894" w:history="1">
        <w:r>
          <w:rPr>
            <w:rFonts w:ascii="仿宋" w:eastAsia="仿宋" w:hAnsi="仿宋" w:cs="仿宋" w:hint="eastAsia"/>
            <w:lang w:eastAsia="zh-CN"/>
          </w:rPr>
          <w:t>(二)、公司经济效益分析</w:t>
        </w:r>
        <w:r>
          <w:tab/>
        </w:r>
        <w:r>
          <w:fldChar w:fldCharType="begin"/>
        </w:r>
        <w:r>
          <w:instrText xml:space="preserve"> PAGEREF _Toc21894 \h </w:instrText>
        </w:r>
        <w:r>
          <w:fldChar w:fldCharType="separate"/>
        </w:r>
        <w:r>
          <w:t>17</w:t>
        </w:r>
        <w:r>
          <w:fldChar w:fldCharType="end"/>
        </w:r>
      </w:hyperlink>
    </w:p>
    <w:p>
      <w:pPr>
        <w:pStyle w:val="TOC1"/>
        <w:tabs>
          <w:tab w:val="right" w:leader="dot" w:pos="8306"/>
        </w:tabs>
      </w:pPr>
      <w:hyperlink w:anchor="_Toc9589" w:history="1">
        <w:r>
          <w:rPr>
            <w:rFonts w:ascii="仿宋" w:eastAsia="仿宋" w:hAnsi="仿宋" w:cs="仿宋" w:hint="eastAsia"/>
            <w:lang w:eastAsia="zh-CN"/>
          </w:rPr>
          <w:t>七、出版发行项目社会影响</w:t>
        </w:r>
        <w:r>
          <w:tab/>
        </w:r>
        <w:r>
          <w:fldChar w:fldCharType="begin"/>
        </w:r>
        <w:r>
          <w:instrText xml:space="preserve"> PAGEREF _Toc9589 \h </w:instrText>
        </w:r>
        <w:r>
          <w:fldChar w:fldCharType="separate"/>
        </w:r>
        <w:r>
          <w:t>18</w:t>
        </w:r>
        <w:r>
          <w:fldChar w:fldCharType="end"/>
        </w:r>
      </w:hyperlink>
    </w:p>
    <w:p>
      <w:pPr>
        <w:pStyle w:val="TOC2"/>
        <w:tabs>
          <w:tab w:val="right" w:leader="dot" w:pos="8306"/>
        </w:tabs>
      </w:pPr>
      <w:hyperlink w:anchor="_Toc151" w:history="1">
        <w:r>
          <w:rPr>
            <w:rFonts w:ascii="仿宋" w:eastAsia="仿宋" w:hAnsi="仿宋" w:cs="仿宋" w:hint="eastAsia"/>
            <w:lang w:eastAsia="zh-CN"/>
          </w:rPr>
          <w:t>(一)、社会责任与义务</w:t>
        </w:r>
        <w:r>
          <w:tab/>
        </w:r>
        <w:r>
          <w:fldChar w:fldCharType="begin"/>
        </w:r>
        <w:r>
          <w:instrText xml:space="preserve"> PAGEREF _Toc151 \h </w:instrText>
        </w:r>
        <w:r>
          <w:fldChar w:fldCharType="separate"/>
        </w:r>
        <w:r>
          <w:t>18</w:t>
        </w:r>
        <w:r>
          <w:fldChar w:fldCharType="end"/>
        </w:r>
      </w:hyperlink>
    </w:p>
    <w:p>
      <w:pPr>
        <w:pStyle w:val="TOC2"/>
        <w:tabs>
          <w:tab w:val="right" w:leader="dot" w:pos="8306"/>
        </w:tabs>
      </w:pPr>
      <w:hyperlink w:anchor="_Toc26766" w:history="1">
        <w:r>
          <w:rPr>
            <w:rFonts w:ascii="仿宋" w:eastAsia="仿宋" w:hAnsi="仿宋" w:cs="仿宋" w:hint="eastAsia"/>
            <w:lang w:eastAsia="zh-CN"/>
          </w:rPr>
          <w:t>(二)、社会参与与沟通</w:t>
        </w:r>
        <w:r>
          <w:tab/>
        </w:r>
        <w:r>
          <w:fldChar w:fldCharType="begin"/>
        </w:r>
        <w:r>
          <w:instrText xml:space="preserve"> PAGEREF _Toc26766 \h </w:instrText>
        </w:r>
        <w:r>
          <w:fldChar w:fldCharType="separate"/>
        </w:r>
        <w:r>
          <w:t>18</w:t>
        </w:r>
        <w:r>
          <w:fldChar w:fldCharType="end"/>
        </w:r>
      </w:hyperlink>
    </w:p>
    <w:p>
      <w:pPr>
        <w:pStyle w:val="TOC1"/>
        <w:tabs>
          <w:tab w:val="right" w:leader="dot" w:pos="8306"/>
        </w:tabs>
      </w:pPr>
      <w:hyperlink w:anchor="_Toc30208" w:history="1">
        <w:r>
          <w:rPr>
            <w:rFonts w:ascii="仿宋" w:eastAsia="仿宋" w:hAnsi="仿宋" w:cs="仿宋" w:hint="eastAsia"/>
            <w:lang w:eastAsia="zh-CN"/>
          </w:rPr>
          <w:t>八、出版发行项目人力资源培养与发展</w:t>
        </w:r>
        <w:r>
          <w:tab/>
        </w:r>
        <w:r>
          <w:fldChar w:fldCharType="begin"/>
        </w:r>
        <w:r>
          <w:instrText xml:space="preserve"> PAGEREF _Toc30208 \h </w:instrText>
        </w:r>
        <w:r>
          <w:fldChar w:fldCharType="separate"/>
        </w:r>
        <w:r>
          <w:t>19</w:t>
        </w:r>
        <w:r>
          <w:fldChar w:fldCharType="end"/>
        </w:r>
      </w:hyperlink>
    </w:p>
    <w:p>
      <w:pPr>
        <w:pStyle w:val="TOC2"/>
        <w:tabs>
          <w:tab w:val="right" w:leader="dot" w:pos="8306"/>
        </w:tabs>
      </w:pPr>
      <w:hyperlink w:anchor="_Toc10582" w:history="1">
        <w:r>
          <w:rPr>
            <w:rFonts w:ascii="仿宋" w:eastAsia="仿宋" w:hAnsi="仿宋" w:cs="仿宋" w:hint="eastAsia"/>
            <w:lang w:eastAsia="zh-CN"/>
          </w:rPr>
          <w:t>(一)、人才需求与规划</w:t>
        </w:r>
        <w:r>
          <w:tab/>
        </w:r>
        <w:r>
          <w:fldChar w:fldCharType="begin"/>
        </w:r>
        <w:r>
          <w:instrText xml:space="preserve"> PAGEREF _Toc10582 \h </w:instrText>
        </w:r>
        <w:r>
          <w:fldChar w:fldCharType="separate"/>
        </w:r>
        <w:r>
          <w:t>19</w:t>
        </w:r>
        <w:r>
          <w:fldChar w:fldCharType="end"/>
        </w:r>
      </w:hyperlink>
    </w:p>
    <w:p>
      <w:pPr>
        <w:pStyle w:val="TOC2"/>
        <w:tabs>
          <w:tab w:val="right" w:leader="dot" w:pos="8306"/>
        </w:tabs>
      </w:pPr>
      <w:hyperlink w:anchor="_Toc14661" w:history="1">
        <w:r>
          <w:rPr>
            <w:rFonts w:ascii="仿宋" w:eastAsia="仿宋" w:hAnsi="仿宋" w:cs="仿宋" w:hint="eastAsia"/>
            <w:lang w:eastAsia="zh-CN"/>
          </w:rPr>
          <w:t>(二)、培训与发展计划</w:t>
        </w:r>
        <w:r>
          <w:tab/>
        </w:r>
        <w:r>
          <w:fldChar w:fldCharType="begin"/>
        </w:r>
        <w:r>
          <w:instrText xml:space="preserve"> PAGEREF _Toc14661 \h </w:instrText>
        </w:r>
        <w:r>
          <w:fldChar w:fldCharType="separate"/>
        </w:r>
        <w:r>
          <w:t>20</w:t>
        </w:r>
        <w:r>
          <w:fldChar w:fldCharType="end"/>
        </w:r>
      </w:hyperlink>
    </w:p>
    <w:p>
      <w:pPr>
        <w:pStyle w:val="TOC1"/>
        <w:tabs>
          <w:tab w:val="right" w:leader="dot" w:pos="8306"/>
        </w:tabs>
      </w:pPr>
      <w:hyperlink w:anchor="_Toc5334" w:history="1">
        <w:r>
          <w:rPr>
            <w:rFonts w:ascii="仿宋" w:eastAsia="仿宋" w:hAnsi="仿宋" w:cs="仿宋" w:hint="eastAsia"/>
            <w:lang w:eastAsia="zh-CN"/>
          </w:rPr>
          <w:t>九、出版发行项目财务管理</w:t>
        </w:r>
        <w:r>
          <w:tab/>
        </w:r>
        <w:r>
          <w:fldChar w:fldCharType="begin"/>
        </w:r>
        <w:r>
          <w:instrText xml:space="preserve"> PAGEREF _Toc5334 \h </w:instrText>
        </w:r>
        <w:r>
          <w:fldChar w:fldCharType="separate"/>
        </w:r>
        <w:r>
          <w:t>20</w:t>
        </w:r>
        <w:r>
          <w:fldChar w:fldCharType="end"/>
        </w:r>
      </w:hyperlink>
    </w:p>
    <w:p>
      <w:pPr>
        <w:pStyle w:val="TOC2"/>
        <w:tabs>
          <w:tab w:val="right" w:leader="dot" w:pos="8306"/>
        </w:tabs>
      </w:pPr>
      <w:hyperlink w:anchor="_Toc1144" w:history="1">
        <w:r>
          <w:rPr>
            <w:rFonts w:ascii="仿宋" w:eastAsia="仿宋" w:hAnsi="仿宋" w:cs="仿宋" w:hint="eastAsia"/>
            <w:lang w:eastAsia="zh-CN"/>
          </w:rPr>
          <w:t>(一)、资金需求大</w:t>
        </w:r>
        <w:r>
          <w:tab/>
        </w:r>
        <w:r>
          <w:fldChar w:fldCharType="begin"/>
        </w:r>
        <w:r>
          <w:instrText xml:space="preserve"> PAGEREF _Toc1144 \h </w:instrText>
        </w:r>
        <w:r>
          <w:fldChar w:fldCharType="separate"/>
        </w:r>
        <w:r>
          <w:t>20</w:t>
        </w:r>
        <w:r>
          <w:fldChar w:fldCharType="end"/>
        </w:r>
      </w:hyperlink>
    </w:p>
    <w:p>
      <w:pPr>
        <w:pStyle w:val="TOC2"/>
        <w:tabs>
          <w:tab w:val="right" w:leader="dot" w:pos="8306"/>
        </w:tabs>
      </w:pPr>
      <w:hyperlink w:anchor="_Toc322" w:history="1">
        <w:r>
          <w:rPr>
            <w:rFonts w:ascii="仿宋" w:eastAsia="仿宋" w:hAnsi="仿宋" w:cs="仿宋" w:hint="eastAsia"/>
            <w:lang w:eastAsia="zh-CN"/>
          </w:rPr>
          <w:t>(二)、研发周期长</w:t>
        </w:r>
        <w:r>
          <w:tab/>
        </w:r>
        <w:r>
          <w:fldChar w:fldCharType="begin"/>
        </w:r>
        <w:r>
          <w:instrText xml:space="preserve"> PAGEREF _Toc322 \h </w:instrText>
        </w:r>
        <w:r>
          <w:fldChar w:fldCharType="separate"/>
        </w:r>
        <w:r>
          <w:t>21</w:t>
        </w:r>
        <w:r>
          <w:fldChar w:fldCharType="end"/>
        </w:r>
      </w:hyperlink>
    </w:p>
    <w:p>
      <w:pPr>
        <w:pStyle w:val="TOC2"/>
        <w:tabs>
          <w:tab w:val="right" w:leader="dot" w:pos="8306"/>
        </w:tabs>
      </w:pPr>
      <w:hyperlink w:anchor="_Toc28608" w:history="1">
        <w:r>
          <w:rPr>
            <w:rFonts w:ascii="仿宋" w:eastAsia="仿宋" w:hAnsi="仿宋" w:cs="仿宋" w:hint="eastAsia"/>
            <w:lang w:eastAsia="zh-CN"/>
          </w:rPr>
          <w:t>(三)、市场风险大</w:t>
        </w:r>
        <w:r>
          <w:tab/>
        </w:r>
        <w:r>
          <w:fldChar w:fldCharType="begin"/>
        </w:r>
        <w:r>
          <w:instrText xml:space="preserve"> PAGEREF _Toc28608 \h </w:instrText>
        </w:r>
        <w:r>
          <w:fldChar w:fldCharType="separate"/>
        </w:r>
        <w:r>
          <w:t>23</w:t>
        </w:r>
        <w:r>
          <w:fldChar w:fldCharType="end"/>
        </w:r>
      </w:hyperlink>
    </w:p>
    <w:p>
      <w:pPr>
        <w:pStyle w:val="TOC2"/>
        <w:tabs>
          <w:tab w:val="right" w:leader="dot" w:pos="8306"/>
        </w:tabs>
      </w:pPr>
      <w:hyperlink w:anchor="_Toc24033" w:history="1">
        <w:r>
          <w:rPr>
            <w:rFonts w:ascii="仿宋" w:eastAsia="仿宋" w:hAnsi="仿宋" w:cs="仿宋" w:hint="eastAsia"/>
            <w:lang w:eastAsia="zh-CN"/>
          </w:rPr>
          <w:t>(四)、利润率高</w:t>
        </w:r>
        <w:r>
          <w:tab/>
        </w:r>
        <w:r>
          <w:fldChar w:fldCharType="begin"/>
        </w:r>
        <w:r>
          <w:instrText xml:space="preserve"> PAGEREF _Toc24033 \h </w:instrText>
        </w:r>
        <w:r>
          <w:fldChar w:fldCharType="separate"/>
        </w:r>
        <w:r>
          <w:t>25</w:t>
        </w:r>
        <w:r>
          <w:fldChar w:fldCharType="end"/>
        </w:r>
      </w:hyperlink>
    </w:p>
    <w:p>
      <w:pPr>
        <w:pStyle w:val="TOC1"/>
        <w:tabs>
          <w:tab w:val="right" w:leader="dot" w:pos="8306"/>
        </w:tabs>
      </w:pPr>
      <w:hyperlink w:anchor="_Toc28189" w:history="1">
        <w:r>
          <w:rPr>
            <w:rFonts w:ascii="仿宋" w:eastAsia="仿宋" w:hAnsi="仿宋" w:cs="仿宋" w:hint="eastAsia"/>
            <w:lang w:eastAsia="zh-CN"/>
          </w:rPr>
          <w:t>十、生产安全保护</w:t>
        </w:r>
        <w:r>
          <w:tab/>
        </w:r>
        <w:r>
          <w:fldChar w:fldCharType="begin"/>
        </w:r>
        <w:r>
          <w:instrText xml:space="preserve"> PAGEREF _Toc28189 \h </w:instrText>
        </w:r>
        <w:r>
          <w:fldChar w:fldCharType="separate"/>
        </w:r>
        <w:r>
          <w:t>27</w:t>
        </w:r>
        <w:r>
          <w:fldChar w:fldCharType="end"/>
        </w:r>
      </w:hyperlink>
    </w:p>
    <w:p>
      <w:pPr>
        <w:pStyle w:val="TOC2"/>
        <w:tabs>
          <w:tab w:val="right" w:leader="dot" w:pos="8306"/>
        </w:tabs>
      </w:pPr>
      <w:hyperlink w:anchor="_Toc22333" w:history="1">
        <w:r>
          <w:rPr>
            <w:rFonts w:ascii="仿宋" w:eastAsia="仿宋" w:hAnsi="仿宋" w:cs="仿宋" w:hint="eastAsia"/>
            <w:lang w:eastAsia="zh-CN"/>
          </w:rPr>
          <w:t>(一)、消防安全</w:t>
        </w:r>
        <w:r>
          <w:tab/>
        </w:r>
        <w:r>
          <w:fldChar w:fldCharType="begin"/>
        </w:r>
        <w:r>
          <w:instrText xml:space="preserve"> PAGEREF _Toc22333 \h </w:instrText>
        </w:r>
        <w:r>
          <w:fldChar w:fldCharType="separate"/>
        </w:r>
        <w:r>
          <w:t>27</w:t>
        </w:r>
        <w:r>
          <w:fldChar w:fldCharType="end"/>
        </w:r>
      </w:hyperlink>
    </w:p>
    <w:p>
      <w:pPr>
        <w:pStyle w:val="TOC2"/>
        <w:tabs>
          <w:tab w:val="right" w:leader="dot" w:pos="8306"/>
        </w:tabs>
      </w:pPr>
      <w:hyperlink w:anchor="_Toc4434" w:history="1">
        <w:r>
          <w:rPr>
            <w:rFonts w:ascii="仿宋" w:eastAsia="仿宋" w:hAnsi="仿宋" w:cs="仿宋" w:hint="eastAsia"/>
            <w:lang w:eastAsia="zh-CN"/>
          </w:rPr>
          <w:t>(二)、防火防爆总图布置措施</w:t>
        </w:r>
        <w:r>
          <w:tab/>
        </w:r>
        <w:r>
          <w:fldChar w:fldCharType="begin"/>
        </w:r>
        <w:r>
          <w:instrText xml:space="preserve"> PAGEREF _Toc4434 \h </w:instrText>
        </w:r>
        <w:r>
          <w:fldChar w:fldCharType="separate"/>
        </w:r>
        <w:r>
          <w:t>29</w:t>
        </w:r>
        <w:r>
          <w:fldChar w:fldCharType="end"/>
        </w:r>
      </w:hyperlink>
    </w:p>
    <w:p>
      <w:pPr>
        <w:pStyle w:val="TOC2"/>
        <w:tabs>
          <w:tab w:val="right" w:leader="dot" w:pos="8306"/>
        </w:tabs>
      </w:pPr>
      <w:hyperlink w:anchor="_Toc31208" w:history="1">
        <w:r>
          <w:rPr>
            <w:rFonts w:ascii="仿宋" w:eastAsia="仿宋" w:hAnsi="仿宋" w:cs="仿宋" w:hint="eastAsia"/>
            <w:lang w:eastAsia="zh-CN"/>
          </w:rPr>
          <w:t>(三)、自然灾害防范措施</w:t>
        </w:r>
        <w:r>
          <w:tab/>
        </w:r>
        <w:r>
          <w:fldChar w:fldCharType="begin"/>
        </w:r>
        <w:r>
          <w:instrText xml:space="preserve"> PAGEREF _Toc31208 \h </w:instrText>
        </w:r>
        <w:r>
          <w:fldChar w:fldCharType="separate"/>
        </w:r>
        <w:r>
          <w:t>30</w:t>
        </w:r>
        <w:r>
          <w:fldChar w:fldCharType="end"/>
        </w:r>
      </w:hyperlink>
    </w:p>
    <w:p>
      <w:pPr>
        <w:pStyle w:val="TOC2"/>
        <w:tabs>
          <w:tab w:val="right" w:leader="dot" w:pos="8306"/>
        </w:tabs>
      </w:pPr>
      <w:hyperlink w:anchor="_Toc22042" w:history="1">
        <w:r>
          <w:rPr>
            <w:rFonts w:ascii="仿宋" w:eastAsia="仿宋" w:hAnsi="仿宋" w:cs="仿宋" w:hint="eastAsia"/>
            <w:lang w:eastAsia="zh-CN"/>
          </w:rPr>
          <w:t>(四)、安全色及安全标志使用要求</w:t>
        </w:r>
        <w:r>
          <w:tab/>
        </w:r>
        <w:r>
          <w:fldChar w:fldCharType="begin"/>
        </w:r>
        <w:r>
          <w:instrText xml:space="preserve"> PAGEREF _Toc22042 \h </w:instrText>
        </w:r>
        <w:r>
          <w:fldChar w:fldCharType="separate"/>
        </w:r>
        <w:r>
          <w:t>31</w:t>
        </w:r>
        <w:r>
          <w:fldChar w:fldCharType="end"/>
        </w:r>
      </w:hyperlink>
    </w:p>
    <w:p>
      <w:pPr>
        <w:pStyle w:val="TOC2"/>
        <w:tabs>
          <w:tab w:val="right" w:leader="dot" w:pos="8306"/>
        </w:tabs>
      </w:pPr>
      <w:hyperlink w:anchor="_Toc12375" w:history="1">
        <w:r>
          <w:rPr>
            <w:rFonts w:ascii="仿宋" w:eastAsia="仿宋" w:hAnsi="仿宋" w:cs="仿宋" w:hint="eastAsia"/>
            <w:lang w:eastAsia="zh-CN"/>
          </w:rPr>
          <w:t>(五)、防尘防毒措施</w:t>
        </w:r>
        <w:r>
          <w:tab/>
        </w:r>
        <w:r>
          <w:fldChar w:fldCharType="begin"/>
        </w:r>
        <w:r>
          <w:instrText xml:space="preserve"> PAGEREF _Toc12375 \h </w:instrText>
        </w:r>
        <w:r>
          <w:fldChar w:fldCharType="separate"/>
        </w:r>
        <w:r>
          <w:t>32</w:t>
        </w:r>
        <w:r>
          <w:fldChar w:fldCharType="end"/>
        </w:r>
      </w:hyperlink>
    </w:p>
    <w:p>
      <w:pPr>
        <w:pStyle w:val="TOC2"/>
        <w:tabs>
          <w:tab w:val="right" w:leader="dot" w:pos="8306"/>
        </w:tabs>
      </w:pPr>
      <w:hyperlink w:anchor="_Toc790" w:history="1">
        <w:r>
          <w:rPr>
            <w:rFonts w:ascii="仿宋" w:eastAsia="仿宋" w:hAnsi="仿宋" w:cs="仿宋" w:hint="eastAsia"/>
            <w:lang w:eastAsia="zh-CN"/>
          </w:rPr>
          <w:t>(六)、防静电、触电防护及防雷措施</w:t>
        </w:r>
        <w:r>
          <w:tab/>
        </w:r>
        <w:r>
          <w:fldChar w:fldCharType="begin"/>
        </w:r>
        <w:r>
          <w:instrText xml:space="preserve"> PAGEREF _Toc790 \h </w:instrText>
        </w:r>
        <w:r>
          <w:fldChar w:fldCharType="separate"/>
        </w:r>
        <w:r>
          <w:t>32</w:t>
        </w:r>
        <w:r>
          <w:fldChar w:fldCharType="end"/>
        </w:r>
      </w:hyperlink>
    </w:p>
    <w:p>
      <w:pPr>
        <w:pStyle w:val="TOC2"/>
        <w:tabs>
          <w:tab w:val="right" w:leader="dot" w:pos="8306"/>
        </w:tabs>
      </w:pPr>
      <w:hyperlink w:anchor="_Toc7329" w:history="1">
        <w:r>
          <w:rPr>
            <w:rFonts w:ascii="仿宋" w:eastAsia="仿宋" w:hAnsi="仿宋" w:cs="仿宋" w:hint="eastAsia"/>
            <w:lang w:eastAsia="zh-CN"/>
          </w:rPr>
          <w:t>(七)、机械设备安全保障措施</w:t>
        </w:r>
        <w:r>
          <w:tab/>
        </w:r>
        <w:r>
          <w:fldChar w:fldCharType="begin"/>
        </w:r>
        <w:r>
          <w:instrText xml:space="preserve"> PAGEREF _Toc7329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9" w:history="1">
        <w:r>
          <w:rPr>
            <w:rFonts w:ascii="仿宋" w:eastAsia="仿宋" w:hAnsi="仿宋" w:cs="仿宋" w:hint="eastAsia"/>
            <w:lang w:eastAsia="zh-CN"/>
          </w:rPr>
          <w:t>十一、出版发行项目投资规划</w:t>
        </w:r>
        <w:r>
          <w:tab/>
        </w:r>
        <w:r>
          <w:fldChar w:fldCharType="begin"/>
        </w:r>
        <w:r>
          <w:instrText xml:space="preserve"> PAGEREF _Toc14359 \h </w:instrText>
        </w:r>
        <w:r>
          <w:fldChar w:fldCharType="separate"/>
        </w:r>
        <w:r>
          <w:t>35</w:t>
        </w:r>
        <w:r>
          <w:fldChar w:fldCharType="end"/>
        </w:r>
      </w:hyperlink>
    </w:p>
    <w:p>
      <w:pPr>
        <w:pStyle w:val="TOC2"/>
        <w:tabs>
          <w:tab w:val="right" w:leader="dot" w:pos="8306"/>
        </w:tabs>
      </w:pPr>
      <w:hyperlink w:anchor="_Toc5411" w:history="1">
        <w:r>
          <w:rPr>
            <w:rFonts w:ascii="仿宋" w:eastAsia="仿宋" w:hAnsi="仿宋" w:cs="仿宋" w:hint="eastAsia"/>
            <w:lang w:eastAsia="zh-CN"/>
          </w:rPr>
          <w:t>(一)、出版发行项目总投资估算</w:t>
        </w:r>
        <w:r>
          <w:tab/>
        </w:r>
        <w:r>
          <w:fldChar w:fldCharType="begin"/>
        </w:r>
        <w:r>
          <w:instrText xml:space="preserve"> PAGEREF _Toc5411 \h </w:instrText>
        </w:r>
        <w:r>
          <w:fldChar w:fldCharType="separate"/>
        </w:r>
        <w:r>
          <w:t>35</w:t>
        </w:r>
        <w:r>
          <w:fldChar w:fldCharType="end"/>
        </w:r>
      </w:hyperlink>
    </w:p>
    <w:p>
      <w:pPr>
        <w:pStyle w:val="TOC2"/>
        <w:tabs>
          <w:tab w:val="right" w:leader="dot" w:pos="8306"/>
        </w:tabs>
      </w:pPr>
      <w:hyperlink w:anchor="_Toc30885" w:history="1">
        <w:r>
          <w:rPr>
            <w:rFonts w:ascii="仿宋" w:eastAsia="仿宋" w:hAnsi="仿宋" w:cs="仿宋" w:hint="eastAsia"/>
            <w:lang w:eastAsia="zh-CN"/>
          </w:rPr>
          <w:t>(二)、资金筹措</w:t>
        </w:r>
        <w:r>
          <w:tab/>
        </w:r>
        <w:r>
          <w:fldChar w:fldCharType="begin"/>
        </w:r>
        <w:r>
          <w:instrText xml:space="preserve"> PAGEREF _Toc30885 \h </w:instrText>
        </w:r>
        <w:r>
          <w:fldChar w:fldCharType="separate"/>
        </w:r>
        <w:r>
          <w:t>36</w:t>
        </w:r>
        <w:r>
          <w:fldChar w:fldCharType="end"/>
        </w:r>
      </w:hyperlink>
    </w:p>
    <w:p>
      <w:pPr>
        <w:pStyle w:val="TOC1"/>
        <w:tabs>
          <w:tab w:val="right" w:leader="dot" w:pos="8306"/>
        </w:tabs>
      </w:pPr>
      <w:hyperlink w:anchor="_Toc857" w:history="1">
        <w:r>
          <w:rPr>
            <w:rFonts w:ascii="仿宋" w:eastAsia="仿宋" w:hAnsi="仿宋" w:cs="仿宋" w:hint="eastAsia"/>
            <w:lang w:eastAsia="zh-CN"/>
          </w:rPr>
          <w:t>十二、出版发行项目风险管理</w:t>
        </w:r>
        <w:r>
          <w:tab/>
        </w:r>
        <w:r>
          <w:fldChar w:fldCharType="begin"/>
        </w:r>
        <w:r>
          <w:instrText xml:space="preserve"> PAGEREF _Toc857 \h </w:instrText>
        </w:r>
        <w:r>
          <w:fldChar w:fldCharType="separate"/>
        </w:r>
        <w:r>
          <w:t>37</w:t>
        </w:r>
        <w:r>
          <w:fldChar w:fldCharType="end"/>
        </w:r>
      </w:hyperlink>
    </w:p>
    <w:p>
      <w:pPr>
        <w:pStyle w:val="TOC2"/>
        <w:tabs>
          <w:tab w:val="right" w:leader="dot" w:pos="8306"/>
        </w:tabs>
      </w:pPr>
      <w:hyperlink w:anchor="_Toc5122" w:history="1">
        <w:r>
          <w:rPr>
            <w:rFonts w:ascii="仿宋" w:eastAsia="仿宋" w:hAnsi="仿宋" w:cs="仿宋" w:hint="eastAsia"/>
            <w:lang w:eastAsia="zh-CN"/>
          </w:rPr>
          <w:t>(一)、风险识别与评估</w:t>
        </w:r>
        <w:r>
          <w:tab/>
        </w:r>
        <w:r>
          <w:fldChar w:fldCharType="begin"/>
        </w:r>
        <w:r>
          <w:instrText xml:space="preserve"> PAGEREF _Toc5122 \h </w:instrText>
        </w:r>
        <w:r>
          <w:fldChar w:fldCharType="separate"/>
        </w:r>
        <w:r>
          <w:t>37</w:t>
        </w:r>
        <w:r>
          <w:fldChar w:fldCharType="end"/>
        </w:r>
      </w:hyperlink>
    </w:p>
    <w:p>
      <w:pPr>
        <w:pStyle w:val="TOC2"/>
        <w:tabs>
          <w:tab w:val="right" w:leader="dot" w:pos="8306"/>
        </w:tabs>
      </w:pPr>
      <w:hyperlink w:anchor="_Toc7787" w:history="1">
        <w:r>
          <w:rPr>
            <w:rFonts w:ascii="仿宋" w:eastAsia="仿宋" w:hAnsi="仿宋" w:cs="仿宋" w:hint="eastAsia"/>
            <w:lang w:eastAsia="zh-CN"/>
          </w:rPr>
          <w:t>(二)、风险应对策略</w:t>
        </w:r>
        <w:r>
          <w:tab/>
        </w:r>
        <w:r>
          <w:fldChar w:fldCharType="begin"/>
        </w:r>
        <w:r>
          <w:instrText xml:space="preserve"> PAGEREF _Toc7787 \h </w:instrText>
        </w:r>
        <w:r>
          <w:fldChar w:fldCharType="separate"/>
        </w:r>
        <w:r>
          <w:t>38</w:t>
        </w:r>
        <w:r>
          <w:fldChar w:fldCharType="end"/>
        </w:r>
      </w:hyperlink>
    </w:p>
    <w:p>
      <w:pPr>
        <w:pStyle w:val="TOC2"/>
        <w:tabs>
          <w:tab w:val="right" w:leader="dot" w:pos="8306"/>
        </w:tabs>
      </w:pPr>
      <w:hyperlink w:anchor="_Toc7666" w:history="1">
        <w:r>
          <w:rPr>
            <w:rFonts w:ascii="仿宋" w:eastAsia="仿宋" w:hAnsi="仿宋" w:cs="仿宋" w:hint="eastAsia"/>
            <w:lang w:eastAsia="zh-CN"/>
          </w:rPr>
          <w:t>(三)、风险监控与控制</w:t>
        </w:r>
        <w:r>
          <w:tab/>
        </w:r>
        <w:r>
          <w:fldChar w:fldCharType="begin"/>
        </w:r>
        <w:r>
          <w:instrText xml:space="preserve"> PAGEREF _Toc7666 \h </w:instrText>
        </w:r>
        <w:r>
          <w:fldChar w:fldCharType="separate"/>
        </w:r>
        <w:r>
          <w:t>40</w:t>
        </w:r>
        <w:r>
          <w:fldChar w:fldCharType="end"/>
        </w:r>
      </w:hyperlink>
    </w:p>
    <w:p>
      <w:pPr>
        <w:pStyle w:val="TOC1"/>
        <w:tabs>
          <w:tab w:val="right" w:leader="dot" w:pos="8306"/>
        </w:tabs>
      </w:pPr>
      <w:hyperlink w:anchor="_Toc1859" w:history="1">
        <w:r>
          <w:rPr>
            <w:rFonts w:ascii="仿宋" w:eastAsia="仿宋" w:hAnsi="仿宋" w:cs="仿宋" w:hint="eastAsia"/>
            <w:lang w:eastAsia="zh-CN"/>
          </w:rPr>
          <w:t>十三、风险识别与分类</w:t>
        </w:r>
        <w:r>
          <w:tab/>
        </w:r>
        <w:r>
          <w:fldChar w:fldCharType="begin"/>
        </w:r>
        <w:r>
          <w:instrText xml:space="preserve"> PAGEREF _Toc1859 \h </w:instrText>
        </w:r>
        <w:r>
          <w:fldChar w:fldCharType="separate"/>
        </w:r>
        <w:r>
          <w:t>41</w:t>
        </w:r>
        <w:r>
          <w:fldChar w:fldCharType="end"/>
        </w:r>
      </w:hyperlink>
    </w:p>
    <w:p>
      <w:pPr>
        <w:pStyle w:val="TOC2"/>
        <w:tabs>
          <w:tab w:val="right" w:leader="dot" w:pos="8306"/>
        </w:tabs>
      </w:pPr>
      <w:hyperlink w:anchor="_Toc1807" w:history="1">
        <w:r>
          <w:rPr>
            <w:rFonts w:ascii="仿宋" w:eastAsia="仿宋" w:hAnsi="仿宋" w:cs="仿宋" w:hint="eastAsia"/>
            <w:lang w:eastAsia="zh-CN"/>
          </w:rPr>
          <w:t>(一)、风险识别</w:t>
        </w:r>
        <w:r>
          <w:tab/>
        </w:r>
        <w:r>
          <w:fldChar w:fldCharType="begin"/>
        </w:r>
        <w:r>
          <w:instrText xml:space="preserve"> PAGEREF _Toc1807 \h </w:instrText>
        </w:r>
        <w:r>
          <w:fldChar w:fldCharType="separate"/>
        </w:r>
        <w:r>
          <w:t>41</w:t>
        </w:r>
        <w:r>
          <w:fldChar w:fldCharType="end"/>
        </w:r>
      </w:hyperlink>
    </w:p>
    <w:p>
      <w:pPr>
        <w:pStyle w:val="TOC2"/>
        <w:tabs>
          <w:tab w:val="right" w:leader="dot" w:pos="8306"/>
        </w:tabs>
      </w:pPr>
      <w:hyperlink w:anchor="_Toc14882" w:history="1">
        <w:r>
          <w:rPr>
            <w:rFonts w:ascii="仿宋" w:eastAsia="仿宋" w:hAnsi="仿宋" w:cs="仿宋" w:hint="eastAsia"/>
            <w:lang w:eastAsia="zh-CN"/>
          </w:rPr>
          <w:t>(二)、风险分类</w:t>
        </w:r>
        <w:r>
          <w:tab/>
        </w:r>
        <w:r>
          <w:fldChar w:fldCharType="begin"/>
        </w:r>
        <w:r>
          <w:instrText xml:space="preserve"> PAGEREF _Toc14882 \h </w:instrText>
        </w:r>
        <w:r>
          <w:fldChar w:fldCharType="separate"/>
        </w:r>
        <w:r>
          <w:t>42</w:t>
        </w:r>
        <w:r>
          <w:fldChar w:fldCharType="end"/>
        </w:r>
      </w:hyperlink>
    </w:p>
    <w:p>
      <w:pPr>
        <w:pStyle w:val="TOC1"/>
        <w:tabs>
          <w:tab w:val="right" w:leader="dot" w:pos="8306"/>
        </w:tabs>
      </w:pPr>
      <w:hyperlink w:anchor="_Toc6259" w:history="1">
        <w:r>
          <w:rPr>
            <w:rFonts w:ascii="仿宋" w:eastAsia="仿宋" w:hAnsi="仿宋" w:cs="仿宋" w:hint="eastAsia"/>
            <w:lang w:eastAsia="zh-CN"/>
          </w:rPr>
          <w:t>十四、利益相关者分析与沟通计划</w:t>
        </w:r>
        <w:r>
          <w:tab/>
        </w:r>
        <w:r>
          <w:fldChar w:fldCharType="begin"/>
        </w:r>
        <w:r>
          <w:instrText xml:space="preserve"> PAGEREF _Toc6259 \h </w:instrText>
        </w:r>
        <w:r>
          <w:fldChar w:fldCharType="separate"/>
        </w:r>
        <w:r>
          <w:t>44</w:t>
        </w:r>
        <w:r>
          <w:fldChar w:fldCharType="end"/>
        </w:r>
      </w:hyperlink>
    </w:p>
    <w:p>
      <w:pPr>
        <w:pStyle w:val="TOC2"/>
        <w:tabs>
          <w:tab w:val="right" w:leader="dot" w:pos="8306"/>
        </w:tabs>
      </w:pPr>
      <w:hyperlink w:anchor="_Toc10768" w:history="1">
        <w:r>
          <w:rPr>
            <w:rFonts w:ascii="仿宋" w:eastAsia="仿宋" w:hAnsi="仿宋" w:cs="仿宋" w:hint="eastAsia"/>
            <w:lang w:eastAsia="zh-CN"/>
          </w:rPr>
          <w:t>(一)、利益相关者分析</w:t>
        </w:r>
        <w:r>
          <w:tab/>
        </w:r>
        <w:r>
          <w:fldChar w:fldCharType="begin"/>
        </w:r>
        <w:r>
          <w:instrText xml:space="preserve"> PAGEREF _Toc10768 \h </w:instrText>
        </w:r>
        <w:r>
          <w:fldChar w:fldCharType="separate"/>
        </w:r>
        <w:r>
          <w:t>44</w:t>
        </w:r>
        <w:r>
          <w:fldChar w:fldCharType="end"/>
        </w:r>
      </w:hyperlink>
    </w:p>
    <w:p>
      <w:pPr>
        <w:pStyle w:val="TOC2"/>
        <w:tabs>
          <w:tab w:val="right" w:leader="dot" w:pos="8306"/>
        </w:tabs>
      </w:pPr>
      <w:hyperlink w:anchor="_Toc30205" w:history="1">
        <w:r>
          <w:rPr>
            <w:rFonts w:ascii="仿宋" w:eastAsia="仿宋" w:hAnsi="仿宋" w:cs="仿宋" w:hint="eastAsia"/>
            <w:lang w:eastAsia="zh-CN"/>
          </w:rPr>
          <w:t>(二)、沟通计划</w:t>
        </w:r>
        <w:r>
          <w:tab/>
        </w:r>
        <w:r>
          <w:fldChar w:fldCharType="begin"/>
        </w:r>
        <w:r>
          <w:instrText xml:space="preserve"> PAGEREF _Toc30205 \h </w:instrText>
        </w:r>
        <w:r>
          <w:fldChar w:fldCharType="separate"/>
        </w:r>
        <w:r>
          <w:t>45</w:t>
        </w:r>
        <w:r>
          <w:fldChar w:fldCharType="end"/>
        </w:r>
      </w:hyperlink>
    </w:p>
    <w:p>
      <w:pPr>
        <w:pStyle w:val="TOC1"/>
        <w:tabs>
          <w:tab w:val="right" w:leader="dot" w:pos="8306"/>
        </w:tabs>
      </w:pPr>
      <w:hyperlink w:anchor="_Toc15514" w:history="1">
        <w:r>
          <w:rPr>
            <w:rFonts w:ascii="仿宋" w:eastAsia="仿宋" w:hAnsi="仿宋" w:cs="仿宋" w:hint="eastAsia"/>
            <w:lang w:eastAsia="zh-CN"/>
          </w:rPr>
          <w:t>十五、出版发行项目工程方案分析</w:t>
        </w:r>
        <w:r>
          <w:tab/>
        </w:r>
        <w:r>
          <w:fldChar w:fldCharType="begin"/>
        </w:r>
        <w:r>
          <w:instrText xml:space="preserve"> PAGEREF _Toc15514 \h </w:instrText>
        </w:r>
        <w:r>
          <w:fldChar w:fldCharType="separate"/>
        </w:r>
        <w:r>
          <w:t>46</w:t>
        </w:r>
        <w:r>
          <w:fldChar w:fldCharType="end"/>
        </w:r>
      </w:hyperlink>
    </w:p>
    <w:p>
      <w:pPr>
        <w:pStyle w:val="TOC2"/>
        <w:tabs>
          <w:tab w:val="right" w:leader="dot" w:pos="8306"/>
        </w:tabs>
      </w:pPr>
      <w:hyperlink w:anchor="_Toc9090" w:history="1">
        <w:r>
          <w:rPr>
            <w:rFonts w:ascii="仿宋" w:eastAsia="仿宋" w:hAnsi="仿宋" w:cs="仿宋" w:hint="eastAsia"/>
            <w:lang w:eastAsia="zh-CN"/>
          </w:rPr>
          <w:t>(一)、建筑工程设计原则</w:t>
        </w:r>
        <w:r>
          <w:tab/>
        </w:r>
        <w:r>
          <w:fldChar w:fldCharType="begin"/>
        </w:r>
        <w:r>
          <w:instrText xml:space="preserve"> PAGEREF _Toc9090 \h </w:instrText>
        </w:r>
        <w:r>
          <w:fldChar w:fldCharType="separate"/>
        </w:r>
        <w:r>
          <w:t>46</w:t>
        </w:r>
        <w:r>
          <w:fldChar w:fldCharType="end"/>
        </w:r>
      </w:hyperlink>
    </w:p>
    <w:p>
      <w:pPr>
        <w:pStyle w:val="TOC2"/>
        <w:tabs>
          <w:tab w:val="right" w:leader="dot" w:pos="8306"/>
        </w:tabs>
      </w:pPr>
      <w:hyperlink w:anchor="_Toc20671" w:history="1">
        <w:r>
          <w:rPr>
            <w:rFonts w:ascii="仿宋" w:eastAsia="仿宋" w:hAnsi="仿宋" w:cs="仿宋" w:hint="eastAsia"/>
            <w:lang w:eastAsia="zh-CN"/>
          </w:rPr>
          <w:t>(二)、土建工程建设指标</w:t>
        </w:r>
        <w:r>
          <w:tab/>
        </w:r>
        <w:r>
          <w:fldChar w:fldCharType="begin"/>
        </w:r>
        <w:r>
          <w:instrText xml:space="preserve"> PAGEREF _Toc20671 \h </w:instrText>
        </w:r>
        <w:r>
          <w:fldChar w:fldCharType="separate"/>
        </w:r>
        <w:r>
          <w:t>50</w:t>
        </w:r>
        <w:r>
          <w:fldChar w:fldCharType="end"/>
        </w:r>
      </w:hyperlink>
    </w:p>
    <w:p>
      <w:pPr>
        <w:pStyle w:val="TOC1"/>
        <w:tabs>
          <w:tab w:val="right" w:leader="dot" w:pos="8306"/>
        </w:tabs>
      </w:pPr>
      <w:hyperlink w:anchor="_Toc11420" w:history="1">
        <w:r>
          <w:rPr>
            <w:rFonts w:ascii="仿宋" w:eastAsia="仿宋" w:hAnsi="仿宋" w:cs="仿宋" w:hint="eastAsia"/>
            <w:lang w:eastAsia="zh-CN"/>
          </w:rPr>
          <w:t>十六、质量管理体系</w:t>
        </w:r>
        <w:r>
          <w:tab/>
        </w:r>
        <w:r>
          <w:fldChar w:fldCharType="begin"/>
        </w:r>
        <w:r>
          <w:instrText xml:space="preserve"> PAGEREF _Toc11420 \h </w:instrText>
        </w:r>
        <w:r>
          <w:fldChar w:fldCharType="separate"/>
        </w:r>
        <w:r>
          <w:t>51</w:t>
        </w:r>
        <w:r>
          <w:fldChar w:fldCharType="end"/>
        </w:r>
      </w:hyperlink>
    </w:p>
    <w:p>
      <w:pPr>
        <w:pStyle w:val="TOC2"/>
        <w:tabs>
          <w:tab w:val="right" w:leader="dot" w:pos="8306"/>
        </w:tabs>
      </w:pPr>
      <w:hyperlink w:anchor="_Toc4600" w:history="1">
        <w:r>
          <w:rPr>
            <w:rFonts w:ascii="仿宋" w:eastAsia="仿宋" w:hAnsi="仿宋" w:cs="仿宋" w:hint="eastAsia"/>
            <w:lang w:eastAsia="zh-CN"/>
          </w:rPr>
          <w:t>(一)、质量目标与方针</w:t>
        </w:r>
        <w:r>
          <w:tab/>
        </w:r>
        <w:r>
          <w:fldChar w:fldCharType="begin"/>
        </w:r>
        <w:r>
          <w:instrText xml:space="preserve"> PAGEREF _Toc4600 \h </w:instrText>
        </w:r>
        <w:r>
          <w:fldChar w:fldCharType="separate"/>
        </w:r>
        <w:r>
          <w:t>51</w:t>
        </w:r>
        <w:r>
          <w:fldChar w:fldCharType="end"/>
        </w:r>
      </w:hyperlink>
    </w:p>
    <w:p>
      <w:pPr>
        <w:pStyle w:val="TOC2"/>
        <w:tabs>
          <w:tab w:val="right" w:leader="dot" w:pos="8306"/>
        </w:tabs>
      </w:pPr>
      <w:hyperlink w:anchor="_Toc19458" w:history="1">
        <w:r>
          <w:rPr>
            <w:rFonts w:ascii="仿宋" w:eastAsia="仿宋" w:hAnsi="仿宋" w:cs="仿宋" w:hint="eastAsia"/>
            <w:lang w:eastAsia="zh-CN"/>
          </w:rPr>
          <w:t>(二)、质量管理责任</w:t>
        </w:r>
        <w:r>
          <w:tab/>
        </w:r>
        <w:r>
          <w:fldChar w:fldCharType="begin"/>
        </w:r>
        <w:r>
          <w:instrText xml:space="preserve"> PAGEREF _Toc19458 \h </w:instrText>
        </w:r>
        <w:r>
          <w:fldChar w:fldCharType="separate"/>
        </w:r>
        <w:r>
          <w:t>52</w:t>
        </w:r>
        <w:r>
          <w:fldChar w:fldCharType="end"/>
        </w:r>
      </w:hyperlink>
    </w:p>
    <w:p>
      <w:pPr>
        <w:pStyle w:val="TOC2"/>
        <w:tabs>
          <w:tab w:val="right" w:leader="dot" w:pos="8306"/>
        </w:tabs>
      </w:pPr>
      <w:hyperlink w:anchor="_Toc8375" w:history="1">
        <w:r>
          <w:rPr>
            <w:rFonts w:ascii="仿宋" w:eastAsia="仿宋" w:hAnsi="仿宋" w:cs="仿宋" w:hint="eastAsia"/>
            <w:lang w:eastAsia="zh-CN"/>
          </w:rPr>
          <w:t>(三)、质量管理体系文件</w:t>
        </w:r>
        <w:r>
          <w:tab/>
        </w:r>
        <w:r>
          <w:fldChar w:fldCharType="begin"/>
        </w:r>
        <w:r>
          <w:instrText xml:space="preserve"> PAGEREF _Toc8375 \h </w:instrText>
        </w:r>
        <w:r>
          <w:fldChar w:fldCharType="separate"/>
        </w:r>
        <w:r>
          <w:t>54</w:t>
        </w:r>
        <w:r>
          <w:fldChar w:fldCharType="end"/>
        </w:r>
      </w:hyperlink>
    </w:p>
    <w:p>
      <w:pPr>
        <w:pStyle w:val="TOC2"/>
        <w:tabs>
          <w:tab w:val="right" w:leader="dot" w:pos="8306"/>
        </w:tabs>
      </w:pPr>
      <w:hyperlink w:anchor="_Toc5772" w:history="1">
        <w:r>
          <w:rPr>
            <w:rFonts w:ascii="仿宋" w:eastAsia="仿宋" w:hAnsi="仿宋" w:cs="仿宋" w:hint="eastAsia"/>
            <w:lang w:eastAsia="zh-CN"/>
          </w:rPr>
          <w:t>(四)、质量培训与教育</w:t>
        </w:r>
        <w:r>
          <w:tab/>
        </w:r>
        <w:r>
          <w:fldChar w:fldCharType="begin"/>
        </w:r>
        <w:r>
          <w:instrText xml:space="preserve"> PAGEREF _Toc5772 \h </w:instrText>
        </w:r>
        <w:r>
          <w:fldChar w:fldCharType="separate"/>
        </w:r>
        <w:r>
          <w:t>56</w:t>
        </w:r>
        <w:r>
          <w:fldChar w:fldCharType="end"/>
        </w:r>
      </w:hyperlink>
    </w:p>
    <w:p>
      <w:pPr>
        <w:pStyle w:val="TOC2"/>
        <w:tabs>
          <w:tab w:val="right" w:leader="dot" w:pos="8306"/>
        </w:tabs>
      </w:pPr>
      <w:hyperlink w:anchor="_Toc9188" w:history="1">
        <w:r>
          <w:rPr>
            <w:rFonts w:ascii="仿宋" w:eastAsia="仿宋" w:hAnsi="仿宋" w:cs="仿宋" w:hint="eastAsia"/>
            <w:lang w:eastAsia="zh-CN"/>
          </w:rPr>
          <w:t>(五)、质量审核与评价</w:t>
        </w:r>
        <w:r>
          <w:tab/>
        </w:r>
        <w:r>
          <w:fldChar w:fldCharType="begin"/>
        </w:r>
        <w:r>
          <w:instrText xml:space="preserve"> PAGEREF _Toc9188 \h </w:instrText>
        </w:r>
        <w:r>
          <w:fldChar w:fldCharType="separate"/>
        </w:r>
        <w:r>
          <w:t>57</w:t>
        </w:r>
        <w:r>
          <w:fldChar w:fldCharType="end"/>
        </w:r>
      </w:hyperlink>
    </w:p>
    <w:p>
      <w:pPr>
        <w:pStyle w:val="TOC2"/>
        <w:tabs>
          <w:tab w:val="right" w:leader="dot" w:pos="8306"/>
        </w:tabs>
      </w:pPr>
      <w:hyperlink w:anchor="_Toc3909" w:history="1">
        <w:r>
          <w:rPr>
            <w:rFonts w:ascii="仿宋" w:eastAsia="仿宋" w:hAnsi="仿宋" w:cs="仿宋" w:hint="eastAsia"/>
            <w:lang w:eastAsia="zh-CN"/>
          </w:rPr>
          <w:t>(六)、不符合与纠正措施</w:t>
        </w:r>
        <w:r>
          <w:tab/>
        </w:r>
        <w:r>
          <w:fldChar w:fldCharType="begin"/>
        </w:r>
        <w:r>
          <w:instrText xml:space="preserve"> PAGEREF _Toc3909 \h </w:instrText>
        </w:r>
        <w:r>
          <w:fldChar w:fldCharType="separate"/>
        </w:r>
        <w:r>
          <w:t>58</w:t>
        </w:r>
        <w:r>
          <w:fldChar w:fldCharType="end"/>
        </w:r>
      </w:hyperlink>
    </w:p>
    <w:p>
      <w:pPr>
        <w:pStyle w:val="TOC1"/>
        <w:tabs>
          <w:tab w:val="right" w:leader="dot" w:pos="8306"/>
        </w:tabs>
      </w:pPr>
      <w:hyperlink w:anchor="_Toc13075" w:history="1">
        <w:r>
          <w:rPr>
            <w:rFonts w:ascii="仿宋" w:eastAsia="仿宋" w:hAnsi="仿宋" w:cs="仿宋" w:hint="eastAsia"/>
            <w:lang w:eastAsia="zh-CN"/>
          </w:rPr>
          <w:t>十七、供应链管理</w:t>
        </w:r>
        <w:r>
          <w:tab/>
        </w:r>
        <w:r>
          <w:fldChar w:fldCharType="begin"/>
        </w:r>
        <w:r>
          <w:instrText xml:space="preserve"> PAGEREF _Toc13075 \h </w:instrText>
        </w:r>
        <w:r>
          <w:fldChar w:fldCharType="separate"/>
        </w:r>
        <w:r>
          <w:t>59</w:t>
        </w:r>
        <w:r>
          <w:fldChar w:fldCharType="end"/>
        </w:r>
      </w:hyperlink>
    </w:p>
    <w:p>
      <w:pPr>
        <w:pStyle w:val="TOC2"/>
        <w:tabs>
          <w:tab w:val="right" w:leader="dot" w:pos="8306"/>
        </w:tabs>
      </w:pPr>
      <w:hyperlink w:anchor="_Toc30023" w:history="1">
        <w:r>
          <w:rPr>
            <w:rFonts w:ascii="仿宋" w:eastAsia="仿宋" w:hAnsi="仿宋" w:cs="仿宋" w:hint="eastAsia"/>
            <w:lang w:eastAsia="zh-CN"/>
          </w:rPr>
          <w:t>(一)、供应链战略规划</w:t>
        </w:r>
        <w:r>
          <w:tab/>
        </w:r>
        <w:r>
          <w:fldChar w:fldCharType="begin"/>
        </w:r>
        <w:r>
          <w:instrText xml:space="preserve"> PAGEREF _Toc30023 \h </w:instrText>
        </w:r>
        <w:r>
          <w:fldChar w:fldCharType="separate"/>
        </w:r>
        <w:r>
          <w:t>59</w:t>
        </w:r>
        <w:r>
          <w:fldChar w:fldCharType="end"/>
        </w:r>
      </w:hyperlink>
    </w:p>
    <w:p>
      <w:pPr>
        <w:pStyle w:val="TOC2"/>
        <w:tabs>
          <w:tab w:val="right" w:leader="dot" w:pos="8306"/>
        </w:tabs>
      </w:pPr>
      <w:hyperlink w:anchor="_Toc18309" w:history="1">
        <w:r>
          <w:rPr>
            <w:rFonts w:ascii="仿宋" w:eastAsia="仿宋" w:hAnsi="仿宋" w:cs="仿宋" w:hint="eastAsia"/>
            <w:lang w:eastAsia="zh-CN"/>
          </w:rPr>
          <w:t>(二)、供应商选择与合作</w:t>
        </w:r>
        <w:r>
          <w:tab/>
        </w:r>
        <w:r>
          <w:fldChar w:fldCharType="begin"/>
        </w:r>
        <w:r>
          <w:instrText xml:space="preserve"> PAGEREF _Toc18309 \h </w:instrText>
        </w:r>
        <w:r>
          <w:fldChar w:fldCharType="separate"/>
        </w:r>
        <w:r>
          <w:t>61</w:t>
        </w:r>
        <w:r>
          <w:fldChar w:fldCharType="end"/>
        </w:r>
      </w:hyperlink>
    </w:p>
    <w:p>
      <w:pPr>
        <w:pStyle w:val="TOC2"/>
        <w:tabs>
          <w:tab w:val="right" w:leader="dot" w:pos="8306"/>
        </w:tabs>
      </w:pPr>
      <w:hyperlink w:anchor="_Toc24877" w:history="1">
        <w:r>
          <w:rPr>
            <w:rFonts w:ascii="仿宋" w:eastAsia="仿宋" w:hAnsi="仿宋" w:cs="仿宋" w:hint="eastAsia"/>
            <w:lang w:eastAsia="zh-CN"/>
          </w:rPr>
          <w:t>(三)、物流与库存管理</w:t>
        </w:r>
        <w:r>
          <w:tab/>
        </w:r>
        <w:r>
          <w:fldChar w:fldCharType="begin"/>
        </w:r>
        <w:r>
          <w:instrText xml:space="preserve"> PAGEREF _Toc24877 \h </w:instrText>
        </w:r>
        <w:r>
          <w:fldChar w:fldCharType="separate"/>
        </w:r>
        <w:r>
          <w:t>62</w:t>
        </w:r>
        <w:r>
          <w:fldChar w:fldCharType="end"/>
        </w:r>
      </w:hyperlink>
    </w:p>
    <w:p>
      <w:pPr>
        <w:pStyle w:val="TOC1"/>
        <w:tabs>
          <w:tab w:val="right" w:leader="dot" w:pos="8306"/>
        </w:tabs>
      </w:pPr>
      <w:hyperlink w:anchor="_Toc4669" w:history="1">
        <w:r>
          <w:rPr>
            <w:rFonts w:ascii="仿宋" w:eastAsia="仿宋" w:hAnsi="仿宋" w:cs="仿宋" w:hint="eastAsia"/>
            <w:lang w:eastAsia="zh-CN"/>
          </w:rPr>
          <w:t>十八、出版发行项目治理与监督</w:t>
        </w:r>
        <w:r>
          <w:tab/>
        </w:r>
        <w:r>
          <w:fldChar w:fldCharType="begin"/>
        </w:r>
        <w:r>
          <w:instrText xml:space="preserve"> PAGEREF _Toc4669 \h </w:instrText>
        </w:r>
        <w:r>
          <w:fldChar w:fldCharType="separate"/>
        </w:r>
        <w:r>
          <w:t>63</w:t>
        </w:r>
        <w:r>
          <w:fldChar w:fldCharType="end"/>
        </w:r>
      </w:hyperlink>
    </w:p>
    <w:p>
      <w:pPr>
        <w:pStyle w:val="TOC2"/>
        <w:tabs>
          <w:tab w:val="right" w:leader="dot" w:pos="8306"/>
        </w:tabs>
      </w:pPr>
      <w:hyperlink w:anchor="_Toc14177" w:history="1">
        <w:r>
          <w:rPr>
            <w:rFonts w:ascii="仿宋" w:eastAsia="仿宋" w:hAnsi="仿宋" w:cs="仿宋" w:hint="eastAsia"/>
            <w:lang w:eastAsia="zh-CN"/>
          </w:rPr>
          <w:t>(一)、出版发行项目治理结构</w:t>
        </w:r>
        <w:r>
          <w:tab/>
        </w:r>
        <w:r>
          <w:fldChar w:fldCharType="begin"/>
        </w:r>
        <w:r>
          <w:instrText xml:space="preserve"> PAGEREF _Toc14177 \h </w:instrText>
        </w:r>
        <w:r>
          <w:fldChar w:fldCharType="separate"/>
        </w:r>
        <w:r>
          <w:t>63</w:t>
        </w:r>
        <w:r>
          <w:fldChar w:fldCharType="end"/>
        </w:r>
      </w:hyperlink>
    </w:p>
    <w:p>
      <w:pPr>
        <w:pStyle w:val="TOC2"/>
        <w:tabs>
          <w:tab w:val="right" w:leader="dot" w:pos="8306"/>
        </w:tabs>
      </w:pPr>
      <w:hyperlink w:anchor="_Toc18348" w:history="1">
        <w:r>
          <w:rPr>
            <w:rFonts w:ascii="仿宋" w:eastAsia="仿宋" w:hAnsi="仿宋" w:cs="仿宋" w:hint="eastAsia"/>
            <w:lang w:eastAsia="zh-CN"/>
          </w:rPr>
          <w:t>(二)、监督与审计</w:t>
        </w:r>
        <w:r>
          <w:tab/>
        </w:r>
        <w:r>
          <w:fldChar w:fldCharType="begin"/>
        </w:r>
        <w:r>
          <w:instrText xml:space="preserve"> PAGEREF _Toc18348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93"/>
      <w:r>
        <w:rPr>
          <w:rFonts w:ascii="仿宋" w:eastAsia="仿宋" w:hAnsi="仿宋" w:cs="仿宋" w:hint="eastAsia"/>
          <w:sz w:val="28"/>
          <w:lang w:eastAsia="zh-CN"/>
        </w:rPr>
        <w:t>一、出版发行项目可持续发展</w:t>
      </w:r>
      <w:bookmarkEnd w:id="2"/>
    </w:p>
    <w:p>
      <w:pPr>
        <w:pStyle w:val="Heading2"/>
        <w:rPr>
          <w:rFonts w:ascii="仿宋" w:eastAsia="仿宋" w:hAnsi="仿宋" w:cs="仿宋" w:hint="eastAsia"/>
          <w:lang w:eastAsia="zh-CN"/>
        </w:rPr>
      </w:pPr>
      <w:bookmarkStart w:id="3" w:name="_Toc291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项目中，出版发行项目团队着眼于未来，明确了可持续发展的战略方向。制定的具体可持续发展目标包括降低资源使用、采用环保技术、最大化社会效益等。这一步骤不仅有助于出版发行项目在环保和社会责任方面达到最高标准，也为未来提供了明确的指引，确保出版发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可持续实践的融入出版发行项目管理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出版发行项目管理周期。从出版发行项目规划开始，出版发行项目团队就考虑了环境和社会的因素。在执行阶段，出版发行项目团队积极推动绿色技术的应用，优化资源利用。此外，关注员工的社会责任，通过培训和沟通活动提高员工对可持续发展的认知，使他们能够在日常工作中践行可持续实践。这些举措不仅为出版发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扎根于出版发行项目的可持续发展理念，我们深信环保与社会责任是出版发行项目成功的关键支柱。在出版发行项目的每一步，我们都致力于通过创新和实践，履行对环境和社会的坚定责任。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团队通过引入先进的环保技术、建立高效的废物处理系统以及推动能源节约措施，积极履行环保责任。定期的环保监测和评估确保出版发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不仅致力于自身可持续发展，还注重对社会的回馈。通过支持社区出版发行项目、参与慈善事业、提供培训机会等方式，出版发行项目积极履行社会责任。与当地社区建立积极互动，关注员工的工作与生活平衡，以及员工的身心健康，是出版发行项目在社会责任层面的关键举措。这样的实践不仅增强了出版发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84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出版发行项目的主要产品是XXXX，预计年产值为XXX万元。这一产品在市场中占据着重要的地位，其广泛的应用范围使得该出版发行项目的市场前景非常广阔。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出版发行项目的xxx产品作为重要的原材料之一，将在多个领域发挥关键作用。其在建筑、交通、能源等方面的广泛应用将为整个产业链提供强大的支持，形成产业协同效应。出版发行项目的年产值XXX万XXX万XXX万万元不仅反映了其在市场上的巨大潜力，更预示着它对国民经济的积极贡献。这种关联度高、涉及面广的产业关系，使得该出版发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8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总征地面积为XXXX平方米，相当于约XX.XX亩，其中净用地面积为XXXX平方米，红线范围内相当于约XX.XX亩。这一用地规模充分考虑了出版发行项目的建设需求，保障了出版发行项目在合适的空间内得以充分发展。出版发行项目规划的总建筑面积为XXXX平方米，其中主体工程建设占XXXX平方米，计容建筑面积达XXXX平方米。预计建筑工程的投资将达到XXXX万元，为出版发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计划购置的设备共计XXXX台（套），设备购置费用为XXXX万元。这一设备购置计划充分考虑到出版发行项目的生产需求和技术要求，确保了出版发行项目在生产运营中具备先进的技术装备和高效的生产能力。设备的合理配置将为出版发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计划总投资为XXXX万元，预计年实现营业收入为XXXX万元。这一产能规模的设定旨在确保出版发行项目能够在投资与回报之间取得平衡，实现长期可持续的发展。出版发行项目的总投资充分考虑到各个方面的需求，包括用地建设、设备购置等多个环节，以确保出版发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563"/>
      <w:r>
        <w:rPr>
          <w:rFonts w:ascii="仿宋" w:eastAsia="仿宋" w:hAnsi="仿宋" w:cs="仿宋" w:hint="eastAsia"/>
          <w:sz w:val="28"/>
          <w:lang w:eastAsia="zh-CN"/>
        </w:rPr>
        <w:t>三、出版发行项目土建工程</w:t>
      </w:r>
      <w:bookmarkEnd w:id="8"/>
    </w:p>
    <w:p>
      <w:pPr>
        <w:pStyle w:val="Heading2"/>
        <w:rPr>
          <w:rFonts w:ascii="仿宋" w:eastAsia="仿宋" w:hAnsi="仿宋" w:cs="仿宋" w:hint="eastAsia"/>
          <w:lang w:eastAsia="zh-CN"/>
        </w:rPr>
      </w:pPr>
      <w:bookmarkStart w:id="9" w:name="_Toc30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在出版发行项目的建筑工程设计中，我们将秉承一系列重要的设计原则，以确保出版发行项目建筑在功能、美观、可持续性等方面达到最佳效果。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首要原则是确保建筑的功能性得到最大化的发挥。我们将充分理解出版发行项目的实际需求，合理布局各个功能区域，保证建筑在满足业务需求的同时，提供高效的工作环境。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在建筑设计中，我们将综合考虑建设和运营成本。通过精细的经济效益分析，确保设计方案在高效利用资源的同时，对出版发行项目的长期盈利能力有积极的贡献。</w:t>
      </w:r>
    </w:p>
    <w:p>
      <w:pPr>
        <w:pStyle w:val="Heading2"/>
        <w:ind w:firstLine="560" w:firstLineChars="200"/>
        <w:rPr>
          <w:rFonts w:ascii="仿宋" w:eastAsia="仿宋" w:hAnsi="仿宋" w:cs="仿宋" w:hint="eastAsia"/>
          <w:sz w:val="28"/>
          <w:lang w:eastAsia="zh-CN"/>
        </w:rPr>
      </w:pPr>
      <w:bookmarkStart w:id="10" w:name="_Toc194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项目的土建工程设计中，我们将精准设定设计年限，结合出版发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出版发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86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出版发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出版发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出版发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74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本期工程出版发行项目预计总建筑面积XXX平方米，其中：计容建筑面积XXX平方米，计划建筑工程投资XX万元，占出版发行项目总投资的XX%。</w:t>
      </w:r>
    </w:p>
    <w:p>
      <w:pPr>
        <w:pStyle w:val="Heading1"/>
        <w:ind w:firstLine="560" w:firstLineChars="200"/>
        <w:rPr>
          <w:rFonts w:ascii="仿宋" w:eastAsia="仿宋" w:hAnsi="仿宋" w:cs="仿宋" w:hint="eastAsia"/>
          <w:sz w:val="28"/>
          <w:lang w:eastAsia="zh-CN"/>
        </w:rPr>
      </w:pPr>
      <w:bookmarkStart w:id="13" w:name="_Toc28168"/>
      <w:r>
        <w:rPr>
          <w:rFonts w:ascii="仿宋" w:eastAsia="仿宋" w:hAnsi="仿宋" w:cs="仿宋" w:hint="eastAsia"/>
          <w:sz w:val="28"/>
          <w:lang w:eastAsia="zh-CN"/>
        </w:rPr>
        <w:t>四、出版发行项目建设背景及必要性分析</w:t>
      </w:r>
      <w:bookmarkEnd w:id="13"/>
    </w:p>
    <w:p>
      <w:pPr>
        <w:pStyle w:val="Heading2"/>
        <w:rPr>
          <w:rFonts w:ascii="仿宋" w:eastAsia="仿宋" w:hAnsi="仿宋" w:cs="仿宋" w:hint="eastAsia"/>
          <w:lang w:eastAsia="zh-CN"/>
        </w:rPr>
      </w:pPr>
      <w:bookmarkStart w:id="14" w:name="_Toc18782"/>
      <w:r>
        <w:rPr>
          <w:rFonts w:ascii="仿宋" w:eastAsia="仿宋" w:hAnsi="仿宋" w:cs="仿宋" w:hint="eastAsia"/>
          <w:lang w:eastAsia="zh-CN"/>
        </w:rPr>
        <w:t>(一)、出版发行项目背景分析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出版发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出版发行项目在这个潮流中的定位。同时，我们将关注行业内涌现的新兴机遇，以便出版发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出版发行项目提供了强大的发展动力。我们将聚焦于行业内最新的技术发展趋势，包括但不限于人工智能、大数据分析、物联网等领域。通过深度的技术研究，我们将确保出版发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出版发行项目发展的源泉。我们将投入更多的精力对市场需求进行深入剖析，超越表面的需求，深入挖掘潜在的市场痛点和机遇。通过对市场需求的细致了解，出版发行项目将更有针对性地设计解决方案，满足市场的多样化需求，从而更好地促进出版发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出版发行项目战略至关重要。我们将对竞争态势进行更为深入的分析，包括但不限于市场份额、产品特点、客户满意度等多个维度。通过深度的竞争分析，出版发行项目将能够更准确地把握市场脉搏，制定具有竞争力的出版发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出版发行项目的发展具有直接的影响。我们将进行更为全面的法规和政策分析，了解行业发展中的潜在法律风险和合规挑战。通过充分了解和遵守相关法规，出版发行项目将确保在法律框架内合法合规运营，为出版发行项目的稳健发展提供有力支持。</w:t>
      </w:r>
    </w:p>
    <w:p>
      <w:pPr>
        <w:pStyle w:val="Heading2"/>
        <w:ind w:firstLine="560" w:firstLineChars="200"/>
        <w:rPr>
          <w:rFonts w:ascii="仿宋" w:eastAsia="仿宋" w:hAnsi="仿宋" w:cs="仿宋" w:hint="eastAsia"/>
          <w:sz w:val="28"/>
          <w:lang w:eastAsia="zh-CN"/>
        </w:rPr>
      </w:pPr>
      <w:bookmarkStart w:id="15" w:name="_Toc9244"/>
      <w:r>
        <w:rPr>
          <w:rFonts w:ascii="仿宋" w:eastAsia="仿宋" w:hAnsi="仿宋" w:cs="仿宋" w:hint="eastAsia"/>
          <w:sz w:val="28"/>
          <w:lang w:eastAsia="zh-CN"/>
        </w:rPr>
        <w:t>(二)、出版发行项目建设必要性分析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出版发行项目建设的迫切性源于对行业发展趋势的深刻洞察。我们正处于一个行业变革的时代，科技创新、数字化转型成为企业发展的关键动力。出版发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建设不仅仅是为了跟上潮流，更是为了通过技术创新推动企业的持续发展。通过引入先进的技术和解决方案，出版发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出版发行项目的建设成为必然选择，通过提高产品质量、拓展服务领域，从而在竞争中获得更多的机会。出版发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出版发行项目建设的必要性体现在对客户需求更精准的满足。通过出版发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出版发行项目建设的背后是对企业持续创新的追求。只有通过不断创新，企业才能在竞争中立于不败之地。出版发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54"/>
      <w:r>
        <w:rPr>
          <w:rFonts w:ascii="仿宋" w:eastAsia="仿宋" w:hAnsi="仿宋" w:cs="仿宋" w:hint="eastAsia"/>
          <w:sz w:val="28"/>
          <w:lang w:eastAsia="zh-CN"/>
        </w:rPr>
        <w:t>五、出版发行项目文档管理</w:t>
      </w:r>
      <w:bookmarkEnd w:id="16"/>
    </w:p>
    <w:p>
      <w:pPr>
        <w:pStyle w:val="Heading2"/>
        <w:rPr>
          <w:rFonts w:ascii="仿宋" w:eastAsia="仿宋" w:hAnsi="仿宋" w:cs="仿宋" w:hint="eastAsia"/>
          <w:lang w:eastAsia="zh-CN"/>
        </w:rPr>
      </w:pPr>
      <w:bookmarkStart w:id="17" w:name="_Toc108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出版发行项目高度重视文档的质量和准确性，以支持出版发行项目的各项活动和决策。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文档的编制始于出版发行项目计划的初期，我们制定了详细的文档编制计划，明确了每个文档的内容、格式和编写责任人。在出版发行项目启动阶段，我们首先编制了出版发行项目章程，明确定义了出版发行项目的目标、范围、风险等关键要素。随后，出版发行项目团队根据计划陆续编制了需求文档、设计文档、测试文档等各类文档，确保出版发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出版发行项目管理中的重要环节，旨在确保出版发行项目文档符合质量标准和出版发行项目需求。在出版发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除了内部审查，我们还进行了外部审查，邀请出版发行项目相关利益方和专业领域的专家对文档进行独立审查。这有助于获取更全面、客观的反馈，确保出版发行项目文档不仅符合内部标准，也满足外部需求。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出版发行项目在文档编制与审查方面建立了严格的管理机制，通过规范的流程和多维度的审查，确保出版发行项目文档的质量、准确性和可靠性，为出版发行项目的顺利推进提供了有力支持。</w:t>
      </w:r>
    </w:p>
    <w:p>
      <w:pPr>
        <w:pStyle w:val="Heading2"/>
        <w:ind w:firstLine="560" w:firstLineChars="200"/>
        <w:rPr>
          <w:rFonts w:ascii="仿宋" w:eastAsia="仿宋" w:hAnsi="仿宋" w:cs="仿宋" w:hint="eastAsia"/>
          <w:sz w:val="28"/>
          <w:lang w:eastAsia="zh-CN"/>
        </w:rPr>
      </w:pPr>
      <w:bookmarkStart w:id="18" w:name="_Toc1192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我们通过多渠道发布文档，包括电子邮件、出版发行项目管理平台、内部网站等，以满足不同团队成员的偏好和需求。多渠道发布确保了信息的全面覆盖。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我们采用了精细的权限控制，确保只有授权人员可以访问敏感信息。这种安全措施保护了出版发行项目文档的机密性，防止了未经授权的信息泄露。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008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文档存档与归档是出版发行项目生命周期中一个至关重要的环节，直接关系到出版发行项目信息的长期保存和历史记录的完整性。在出版发行项目中，我们实施了一系列有效的文档存档与归档管理策略：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272"/>
      <w:r>
        <w:rPr>
          <w:rFonts w:ascii="仿宋" w:eastAsia="仿宋" w:hAnsi="仿宋" w:cs="仿宋" w:hint="eastAsia"/>
          <w:sz w:val="28"/>
          <w:lang w:eastAsia="zh-CN"/>
        </w:rPr>
        <w:t>六、出版发行项目建设单位说明</w:t>
      </w:r>
      <w:bookmarkEnd w:id="20"/>
    </w:p>
    <w:p>
      <w:pPr>
        <w:pStyle w:val="Heading2"/>
        <w:rPr>
          <w:rFonts w:ascii="仿宋" w:eastAsia="仿宋" w:hAnsi="仿宋" w:cs="仿宋" w:hint="eastAsia"/>
          <w:lang w:eastAsia="zh-CN"/>
        </w:rPr>
      </w:pPr>
      <w:bookmarkStart w:id="21" w:name="_Toc26240"/>
      <w:r>
        <w:rPr>
          <w:rFonts w:ascii="仿宋" w:eastAsia="仿宋" w:hAnsi="仿宋" w:cs="仿宋" w:hint="eastAsia"/>
          <w:lang w:eastAsia="zh-CN"/>
        </w:rPr>
        <w:t>(一)、出版发行项目承办单位基本情况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https://d.book118.com/577106060145006026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4143A"/>
    <w:rsid w:val="08A41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0606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2024-01-07T13:48:00Z</dcterms:created>
  <dcterms:modified xsi:type="dcterms:W3CDTF">2024-01-07T13:48:32Z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28E2D6576E434FDC9E66B44276270FB2_11</vt:lpwstr>
  </property>
  <property fmtid="{D5CDD505-2E9C-101B-9397-08002B2CF9AE}" pid="3" name="KSOProductBuildVer">
    <vt:lpwstr>2052-12.1.0.16120</vt:lpwstr>
  </property>
</Properties>
</file>