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万向节项目可行性建设方案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3" w:history="1">
        <w:r>
          <w:rPr>
            <w:rFonts w:ascii="仿宋" w:eastAsia="仿宋" w:hAnsi="仿宋" w:cs="仿宋" w:hint="eastAsia"/>
            <w:lang w:eastAsia="zh-CN"/>
          </w:rPr>
          <w:t>概论</w:t>
        </w:r>
        <w:r>
          <w:tab/>
        </w:r>
        <w:r>
          <w:fldChar w:fldCharType="begin"/>
        </w:r>
        <w:r>
          <w:instrText xml:space="preserve"> PAGEREF _Toc3023 \h </w:instrText>
        </w:r>
        <w:r>
          <w:fldChar w:fldCharType="separate"/>
        </w:r>
        <w:r>
          <w:t>3</w:t>
        </w:r>
        <w:r>
          <w:fldChar w:fldCharType="end"/>
        </w:r>
      </w:hyperlink>
    </w:p>
    <w:p>
      <w:pPr>
        <w:pStyle w:val="TOC1"/>
        <w:tabs>
          <w:tab w:val="right" w:leader="dot" w:pos="8306"/>
        </w:tabs>
      </w:pPr>
      <w:hyperlink w:anchor="_Toc22358" w:history="1">
        <w:r>
          <w:rPr>
            <w:rFonts w:ascii="仿宋" w:eastAsia="仿宋" w:hAnsi="仿宋" w:cs="仿宋" w:hint="eastAsia"/>
            <w:lang w:eastAsia="zh-CN"/>
          </w:rPr>
          <w:t>一、社会影响分析</w:t>
        </w:r>
        <w:r>
          <w:tab/>
        </w:r>
        <w:r>
          <w:fldChar w:fldCharType="begin"/>
        </w:r>
        <w:r>
          <w:instrText xml:space="preserve"> PAGEREF _Toc22358 \h </w:instrText>
        </w:r>
        <w:r>
          <w:fldChar w:fldCharType="separate"/>
        </w:r>
        <w:r>
          <w:t>3</w:t>
        </w:r>
        <w:r>
          <w:fldChar w:fldCharType="end"/>
        </w:r>
      </w:hyperlink>
    </w:p>
    <w:p>
      <w:pPr>
        <w:pStyle w:val="TOC2"/>
        <w:tabs>
          <w:tab w:val="right" w:leader="dot" w:pos="8306"/>
        </w:tabs>
      </w:pPr>
      <w:hyperlink w:anchor="_Toc22443" w:history="1">
        <w:r>
          <w:rPr>
            <w:rFonts w:ascii="仿宋" w:eastAsia="仿宋" w:hAnsi="仿宋" w:cs="仿宋" w:hint="eastAsia"/>
            <w:lang w:eastAsia="zh-CN"/>
          </w:rPr>
          <w:t>(一)、社会影响效果分析</w:t>
        </w:r>
        <w:r>
          <w:tab/>
        </w:r>
        <w:r>
          <w:fldChar w:fldCharType="begin"/>
        </w:r>
        <w:r>
          <w:instrText xml:space="preserve"> PAGEREF _Toc22443 \h </w:instrText>
        </w:r>
        <w:r>
          <w:fldChar w:fldCharType="separate"/>
        </w:r>
        <w:r>
          <w:t>3</w:t>
        </w:r>
        <w:r>
          <w:fldChar w:fldCharType="end"/>
        </w:r>
      </w:hyperlink>
    </w:p>
    <w:p>
      <w:pPr>
        <w:pStyle w:val="TOC2"/>
        <w:tabs>
          <w:tab w:val="right" w:leader="dot" w:pos="8306"/>
        </w:tabs>
      </w:pPr>
      <w:hyperlink w:anchor="_Toc7265" w:history="1">
        <w:r>
          <w:rPr>
            <w:rFonts w:ascii="仿宋" w:eastAsia="仿宋" w:hAnsi="仿宋" w:cs="仿宋" w:hint="eastAsia"/>
            <w:lang w:eastAsia="zh-CN"/>
          </w:rPr>
          <w:t>(二)、社会适应性分析</w:t>
        </w:r>
        <w:r>
          <w:tab/>
        </w:r>
        <w:r>
          <w:fldChar w:fldCharType="begin"/>
        </w:r>
        <w:r>
          <w:instrText xml:space="preserve"> PAGEREF _Toc7265 \h </w:instrText>
        </w:r>
        <w:r>
          <w:fldChar w:fldCharType="separate"/>
        </w:r>
        <w:r>
          <w:t>5</w:t>
        </w:r>
        <w:r>
          <w:fldChar w:fldCharType="end"/>
        </w:r>
      </w:hyperlink>
    </w:p>
    <w:p>
      <w:pPr>
        <w:pStyle w:val="TOC2"/>
        <w:tabs>
          <w:tab w:val="right" w:leader="dot" w:pos="8306"/>
        </w:tabs>
      </w:pPr>
      <w:hyperlink w:anchor="_Toc29135" w:history="1">
        <w:r>
          <w:rPr>
            <w:rFonts w:ascii="仿宋" w:eastAsia="仿宋" w:hAnsi="仿宋" w:cs="仿宋" w:hint="eastAsia"/>
            <w:lang w:eastAsia="zh-CN"/>
          </w:rPr>
          <w:t>(三)、社会风险及对策分析</w:t>
        </w:r>
        <w:r>
          <w:tab/>
        </w:r>
        <w:r>
          <w:fldChar w:fldCharType="begin"/>
        </w:r>
        <w:r>
          <w:instrText xml:space="preserve"> PAGEREF _Toc29135 \h </w:instrText>
        </w:r>
        <w:r>
          <w:fldChar w:fldCharType="separate"/>
        </w:r>
        <w:r>
          <w:t>7</w:t>
        </w:r>
        <w:r>
          <w:fldChar w:fldCharType="end"/>
        </w:r>
      </w:hyperlink>
    </w:p>
    <w:p>
      <w:pPr>
        <w:pStyle w:val="TOC1"/>
        <w:tabs>
          <w:tab w:val="right" w:leader="dot" w:pos="8306"/>
        </w:tabs>
      </w:pPr>
      <w:hyperlink w:anchor="_Toc26821" w:history="1">
        <w:r>
          <w:rPr>
            <w:rFonts w:ascii="仿宋" w:eastAsia="仿宋" w:hAnsi="仿宋" w:cs="仿宋" w:hint="eastAsia"/>
            <w:lang w:eastAsia="zh-CN"/>
          </w:rPr>
          <w:t>二、资源开发及综合利用分析</w:t>
        </w:r>
        <w:r>
          <w:tab/>
        </w:r>
        <w:r>
          <w:fldChar w:fldCharType="begin"/>
        </w:r>
        <w:r>
          <w:instrText xml:space="preserve"> PAGEREF _Toc26821 \h </w:instrText>
        </w:r>
        <w:r>
          <w:fldChar w:fldCharType="separate"/>
        </w:r>
        <w:r>
          <w:t>10</w:t>
        </w:r>
        <w:r>
          <w:fldChar w:fldCharType="end"/>
        </w:r>
      </w:hyperlink>
    </w:p>
    <w:p>
      <w:pPr>
        <w:pStyle w:val="TOC2"/>
        <w:tabs>
          <w:tab w:val="right" w:leader="dot" w:pos="8306"/>
        </w:tabs>
      </w:pPr>
      <w:hyperlink w:anchor="_Toc14417" w:history="1">
        <w:r>
          <w:rPr>
            <w:rFonts w:ascii="仿宋" w:eastAsia="仿宋" w:hAnsi="仿宋" w:cs="仿宋" w:hint="eastAsia"/>
            <w:lang w:eastAsia="zh-CN"/>
          </w:rPr>
          <w:t>(一)、资源开发方案</w:t>
        </w:r>
        <w:r>
          <w:tab/>
        </w:r>
        <w:r>
          <w:fldChar w:fldCharType="begin"/>
        </w:r>
        <w:r>
          <w:instrText xml:space="preserve"> PAGEREF _Toc14417 \h </w:instrText>
        </w:r>
        <w:r>
          <w:fldChar w:fldCharType="separate"/>
        </w:r>
        <w:r>
          <w:t>10</w:t>
        </w:r>
        <w:r>
          <w:fldChar w:fldCharType="end"/>
        </w:r>
      </w:hyperlink>
    </w:p>
    <w:p>
      <w:pPr>
        <w:pStyle w:val="TOC2"/>
        <w:tabs>
          <w:tab w:val="right" w:leader="dot" w:pos="8306"/>
        </w:tabs>
      </w:pPr>
      <w:hyperlink w:anchor="_Toc7635" w:history="1">
        <w:r>
          <w:rPr>
            <w:rFonts w:ascii="仿宋" w:eastAsia="仿宋" w:hAnsi="仿宋" w:cs="仿宋" w:hint="eastAsia"/>
            <w:lang w:eastAsia="zh-CN"/>
          </w:rPr>
          <w:t>(二)、资源利用方案</w:t>
        </w:r>
        <w:r>
          <w:tab/>
        </w:r>
        <w:r>
          <w:fldChar w:fldCharType="begin"/>
        </w:r>
        <w:r>
          <w:instrText xml:space="preserve"> PAGEREF _Toc7635 \h </w:instrText>
        </w:r>
        <w:r>
          <w:fldChar w:fldCharType="separate"/>
        </w:r>
        <w:r>
          <w:t>11</w:t>
        </w:r>
        <w:r>
          <w:fldChar w:fldCharType="end"/>
        </w:r>
      </w:hyperlink>
    </w:p>
    <w:p>
      <w:pPr>
        <w:pStyle w:val="TOC2"/>
        <w:tabs>
          <w:tab w:val="right" w:leader="dot" w:pos="8306"/>
        </w:tabs>
      </w:pPr>
      <w:hyperlink w:anchor="_Toc23690" w:history="1">
        <w:r>
          <w:rPr>
            <w:rFonts w:ascii="仿宋" w:eastAsia="仿宋" w:hAnsi="仿宋" w:cs="仿宋" w:hint="eastAsia"/>
            <w:lang w:eastAsia="zh-CN"/>
          </w:rPr>
          <w:t>(三)、资源节约措施</w:t>
        </w:r>
        <w:r>
          <w:tab/>
        </w:r>
        <w:r>
          <w:fldChar w:fldCharType="begin"/>
        </w:r>
        <w:r>
          <w:instrText xml:space="preserve"> PAGEREF _Toc23690 \h </w:instrText>
        </w:r>
        <w:r>
          <w:fldChar w:fldCharType="separate"/>
        </w:r>
        <w:r>
          <w:t>13</w:t>
        </w:r>
        <w:r>
          <w:fldChar w:fldCharType="end"/>
        </w:r>
      </w:hyperlink>
    </w:p>
    <w:p>
      <w:pPr>
        <w:pStyle w:val="TOC1"/>
        <w:tabs>
          <w:tab w:val="right" w:leader="dot" w:pos="8306"/>
        </w:tabs>
      </w:pPr>
      <w:hyperlink w:anchor="_Toc20390" w:history="1">
        <w:r>
          <w:rPr>
            <w:rFonts w:ascii="仿宋" w:eastAsia="仿宋" w:hAnsi="仿宋" w:cs="仿宋" w:hint="eastAsia"/>
            <w:lang w:eastAsia="zh-CN"/>
          </w:rPr>
          <w:t>三、万向节项目概论</w:t>
        </w:r>
        <w:r>
          <w:tab/>
        </w:r>
        <w:r>
          <w:fldChar w:fldCharType="begin"/>
        </w:r>
        <w:r>
          <w:instrText xml:space="preserve"> PAGEREF _Toc20390 \h </w:instrText>
        </w:r>
        <w:r>
          <w:fldChar w:fldCharType="separate"/>
        </w:r>
        <w:r>
          <w:t>14</w:t>
        </w:r>
        <w:r>
          <w:fldChar w:fldCharType="end"/>
        </w:r>
      </w:hyperlink>
    </w:p>
    <w:p>
      <w:pPr>
        <w:pStyle w:val="TOC2"/>
        <w:tabs>
          <w:tab w:val="right" w:leader="dot" w:pos="8306"/>
        </w:tabs>
      </w:pPr>
      <w:hyperlink w:anchor="_Toc12736" w:history="1">
        <w:r>
          <w:rPr>
            <w:rFonts w:ascii="仿宋" w:eastAsia="仿宋" w:hAnsi="仿宋" w:cs="仿宋" w:hint="eastAsia"/>
            <w:lang w:eastAsia="zh-CN"/>
          </w:rPr>
          <w:t>(一)、项目申报单位概况</w:t>
        </w:r>
        <w:r>
          <w:tab/>
        </w:r>
        <w:r>
          <w:fldChar w:fldCharType="begin"/>
        </w:r>
        <w:r>
          <w:instrText xml:space="preserve"> PAGEREF _Toc12736 \h </w:instrText>
        </w:r>
        <w:r>
          <w:fldChar w:fldCharType="separate"/>
        </w:r>
        <w:r>
          <w:t>14</w:t>
        </w:r>
        <w:r>
          <w:fldChar w:fldCharType="end"/>
        </w:r>
      </w:hyperlink>
    </w:p>
    <w:p>
      <w:pPr>
        <w:pStyle w:val="TOC2"/>
        <w:tabs>
          <w:tab w:val="right" w:leader="dot" w:pos="8306"/>
        </w:tabs>
      </w:pPr>
      <w:hyperlink w:anchor="_Toc15765" w:history="1">
        <w:r>
          <w:rPr>
            <w:rFonts w:ascii="仿宋" w:eastAsia="仿宋" w:hAnsi="仿宋" w:cs="仿宋" w:hint="eastAsia"/>
            <w:lang w:eastAsia="zh-CN"/>
          </w:rPr>
          <w:t>(二)、项目概况</w:t>
        </w:r>
        <w:r>
          <w:tab/>
        </w:r>
        <w:r>
          <w:fldChar w:fldCharType="begin"/>
        </w:r>
        <w:r>
          <w:instrText xml:space="preserve"> PAGEREF _Toc15765 \h </w:instrText>
        </w:r>
        <w:r>
          <w:fldChar w:fldCharType="separate"/>
        </w:r>
        <w:r>
          <w:t>15</w:t>
        </w:r>
        <w:r>
          <w:fldChar w:fldCharType="end"/>
        </w:r>
      </w:hyperlink>
    </w:p>
    <w:p>
      <w:pPr>
        <w:pStyle w:val="TOC1"/>
        <w:tabs>
          <w:tab w:val="right" w:leader="dot" w:pos="8306"/>
        </w:tabs>
      </w:pPr>
      <w:hyperlink w:anchor="_Toc5719" w:history="1">
        <w:r>
          <w:rPr>
            <w:rFonts w:ascii="仿宋" w:eastAsia="仿宋" w:hAnsi="仿宋" w:cs="仿宋" w:hint="eastAsia"/>
            <w:lang w:eastAsia="zh-CN"/>
          </w:rPr>
          <w:t>四、环境和生态影响分析</w:t>
        </w:r>
        <w:r>
          <w:tab/>
        </w:r>
        <w:r>
          <w:fldChar w:fldCharType="begin"/>
        </w:r>
        <w:r>
          <w:instrText xml:space="preserve"> PAGEREF _Toc5719 \h </w:instrText>
        </w:r>
        <w:r>
          <w:fldChar w:fldCharType="separate"/>
        </w:r>
        <w:r>
          <w:t>18</w:t>
        </w:r>
        <w:r>
          <w:fldChar w:fldCharType="end"/>
        </w:r>
      </w:hyperlink>
    </w:p>
    <w:p>
      <w:pPr>
        <w:pStyle w:val="TOC2"/>
        <w:tabs>
          <w:tab w:val="right" w:leader="dot" w:pos="8306"/>
        </w:tabs>
      </w:pPr>
      <w:hyperlink w:anchor="_Toc7999" w:history="1">
        <w:r>
          <w:rPr>
            <w:rFonts w:ascii="仿宋" w:eastAsia="仿宋" w:hAnsi="仿宋" w:cs="仿宋" w:hint="eastAsia"/>
            <w:lang w:eastAsia="zh-CN"/>
          </w:rPr>
          <w:t>(一)、环境和生态现状</w:t>
        </w:r>
        <w:r>
          <w:tab/>
        </w:r>
        <w:r>
          <w:fldChar w:fldCharType="begin"/>
        </w:r>
        <w:r>
          <w:instrText xml:space="preserve"> PAGEREF _Toc7999 \h </w:instrText>
        </w:r>
        <w:r>
          <w:fldChar w:fldCharType="separate"/>
        </w:r>
        <w:r>
          <w:t>18</w:t>
        </w:r>
        <w:r>
          <w:fldChar w:fldCharType="end"/>
        </w:r>
      </w:hyperlink>
    </w:p>
    <w:p>
      <w:pPr>
        <w:pStyle w:val="TOC2"/>
        <w:tabs>
          <w:tab w:val="right" w:leader="dot" w:pos="8306"/>
        </w:tabs>
      </w:pPr>
      <w:hyperlink w:anchor="_Toc29490" w:history="1">
        <w:r>
          <w:rPr>
            <w:rFonts w:ascii="仿宋" w:eastAsia="仿宋" w:hAnsi="仿宋" w:cs="仿宋" w:hint="eastAsia"/>
            <w:lang w:eastAsia="zh-CN"/>
          </w:rPr>
          <w:t>(二)、生态环境影响分析</w:t>
        </w:r>
        <w:r>
          <w:tab/>
        </w:r>
        <w:r>
          <w:fldChar w:fldCharType="begin"/>
        </w:r>
        <w:r>
          <w:instrText xml:space="preserve"> PAGEREF _Toc29490 \h </w:instrText>
        </w:r>
        <w:r>
          <w:fldChar w:fldCharType="separate"/>
        </w:r>
        <w:r>
          <w:t>19</w:t>
        </w:r>
        <w:r>
          <w:fldChar w:fldCharType="end"/>
        </w:r>
      </w:hyperlink>
    </w:p>
    <w:p>
      <w:pPr>
        <w:pStyle w:val="TOC2"/>
        <w:tabs>
          <w:tab w:val="right" w:leader="dot" w:pos="8306"/>
        </w:tabs>
      </w:pPr>
      <w:hyperlink w:anchor="_Toc29384" w:history="1">
        <w:r>
          <w:rPr>
            <w:rFonts w:ascii="仿宋" w:eastAsia="仿宋" w:hAnsi="仿宋" w:cs="仿宋" w:hint="eastAsia"/>
            <w:lang w:eastAsia="zh-CN"/>
          </w:rPr>
          <w:t>(三)、生态环境保护措施</w:t>
        </w:r>
        <w:r>
          <w:tab/>
        </w:r>
        <w:r>
          <w:fldChar w:fldCharType="begin"/>
        </w:r>
        <w:r>
          <w:instrText xml:space="preserve"> PAGEREF _Toc29384 \h </w:instrText>
        </w:r>
        <w:r>
          <w:fldChar w:fldCharType="separate"/>
        </w:r>
        <w:r>
          <w:t>20</w:t>
        </w:r>
        <w:r>
          <w:fldChar w:fldCharType="end"/>
        </w:r>
      </w:hyperlink>
    </w:p>
    <w:p>
      <w:pPr>
        <w:pStyle w:val="TOC2"/>
        <w:tabs>
          <w:tab w:val="right" w:leader="dot" w:pos="8306"/>
        </w:tabs>
      </w:pPr>
      <w:hyperlink w:anchor="_Toc27497" w:history="1">
        <w:r>
          <w:rPr>
            <w:rFonts w:ascii="仿宋" w:eastAsia="仿宋" w:hAnsi="仿宋" w:cs="仿宋" w:hint="eastAsia"/>
            <w:lang w:eastAsia="zh-CN"/>
          </w:rPr>
          <w:t>(四)、地质灾害影响分析</w:t>
        </w:r>
        <w:r>
          <w:tab/>
        </w:r>
        <w:r>
          <w:fldChar w:fldCharType="begin"/>
        </w:r>
        <w:r>
          <w:instrText xml:space="preserve"> PAGEREF _Toc27497 \h </w:instrText>
        </w:r>
        <w:r>
          <w:fldChar w:fldCharType="separate"/>
        </w:r>
        <w:r>
          <w:t>22</w:t>
        </w:r>
        <w:r>
          <w:fldChar w:fldCharType="end"/>
        </w:r>
      </w:hyperlink>
    </w:p>
    <w:p>
      <w:pPr>
        <w:pStyle w:val="TOC2"/>
        <w:tabs>
          <w:tab w:val="right" w:leader="dot" w:pos="8306"/>
        </w:tabs>
      </w:pPr>
      <w:hyperlink w:anchor="_Toc7753" w:history="1">
        <w:r>
          <w:rPr>
            <w:rFonts w:ascii="仿宋" w:eastAsia="仿宋" w:hAnsi="仿宋" w:cs="仿宋" w:hint="eastAsia"/>
            <w:lang w:eastAsia="zh-CN"/>
          </w:rPr>
          <w:t>(五)、特殊环境影响</w:t>
        </w:r>
        <w:r>
          <w:tab/>
        </w:r>
        <w:r>
          <w:fldChar w:fldCharType="begin"/>
        </w:r>
        <w:r>
          <w:instrText xml:space="preserve"> PAGEREF _Toc7753 \h </w:instrText>
        </w:r>
        <w:r>
          <w:fldChar w:fldCharType="separate"/>
        </w:r>
        <w:r>
          <w:t>24</w:t>
        </w:r>
        <w:r>
          <w:fldChar w:fldCharType="end"/>
        </w:r>
      </w:hyperlink>
    </w:p>
    <w:p>
      <w:pPr>
        <w:pStyle w:val="TOC1"/>
        <w:tabs>
          <w:tab w:val="right" w:leader="dot" w:pos="8306"/>
        </w:tabs>
      </w:pPr>
      <w:hyperlink w:anchor="_Toc26254" w:history="1">
        <w:r>
          <w:rPr>
            <w:rFonts w:ascii="仿宋" w:eastAsia="仿宋" w:hAnsi="仿宋" w:cs="仿宋" w:hint="eastAsia"/>
            <w:lang w:eastAsia="zh-CN"/>
          </w:rPr>
          <w:t>五、财务管理与成本控制</w:t>
        </w:r>
        <w:r>
          <w:tab/>
        </w:r>
        <w:r>
          <w:fldChar w:fldCharType="begin"/>
        </w:r>
        <w:r>
          <w:instrText xml:space="preserve"> PAGEREF _Toc26254 \h </w:instrText>
        </w:r>
        <w:r>
          <w:fldChar w:fldCharType="separate"/>
        </w:r>
        <w:r>
          <w:t>25</w:t>
        </w:r>
        <w:r>
          <w:fldChar w:fldCharType="end"/>
        </w:r>
      </w:hyperlink>
    </w:p>
    <w:p>
      <w:pPr>
        <w:pStyle w:val="TOC2"/>
        <w:tabs>
          <w:tab w:val="right" w:leader="dot" w:pos="8306"/>
        </w:tabs>
      </w:pPr>
      <w:hyperlink w:anchor="_Toc1413" w:history="1">
        <w:r>
          <w:rPr>
            <w:rFonts w:ascii="仿宋" w:eastAsia="仿宋" w:hAnsi="仿宋" w:cs="仿宋" w:hint="eastAsia"/>
            <w:lang w:eastAsia="zh-CN"/>
          </w:rPr>
          <w:t>(一)、财务管理体系建设</w:t>
        </w:r>
        <w:r>
          <w:tab/>
        </w:r>
        <w:r>
          <w:fldChar w:fldCharType="begin"/>
        </w:r>
        <w:r>
          <w:instrText xml:space="preserve"> PAGEREF _Toc1413 \h </w:instrText>
        </w:r>
        <w:r>
          <w:fldChar w:fldCharType="separate"/>
        </w:r>
        <w:r>
          <w:t>25</w:t>
        </w:r>
        <w:r>
          <w:fldChar w:fldCharType="end"/>
        </w:r>
      </w:hyperlink>
    </w:p>
    <w:p>
      <w:pPr>
        <w:pStyle w:val="TOC2"/>
        <w:tabs>
          <w:tab w:val="right" w:leader="dot" w:pos="8306"/>
        </w:tabs>
      </w:pPr>
      <w:hyperlink w:anchor="_Toc12802" w:history="1">
        <w:r>
          <w:rPr>
            <w:rFonts w:ascii="仿宋" w:eastAsia="仿宋" w:hAnsi="仿宋" w:cs="仿宋" w:hint="eastAsia"/>
            <w:lang w:eastAsia="zh-CN"/>
          </w:rPr>
          <w:t>(二)、成本控制措施</w:t>
        </w:r>
        <w:r>
          <w:tab/>
        </w:r>
        <w:r>
          <w:fldChar w:fldCharType="begin"/>
        </w:r>
        <w:r>
          <w:instrText xml:space="preserve"> PAGEREF _Toc12802 \h </w:instrText>
        </w:r>
        <w:r>
          <w:fldChar w:fldCharType="separate"/>
        </w:r>
        <w:r>
          <w:t>26</w:t>
        </w:r>
        <w:r>
          <w:fldChar w:fldCharType="end"/>
        </w:r>
      </w:hyperlink>
    </w:p>
    <w:p>
      <w:pPr>
        <w:pStyle w:val="TOC1"/>
        <w:tabs>
          <w:tab w:val="right" w:leader="dot" w:pos="8306"/>
        </w:tabs>
      </w:pPr>
      <w:hyperlink w:anchor="_Toc32338" w:history="1">
        <w:r>
          <w:rPr>
            <w:rFonts w:ascii="仿宋" w:eastAsia="仿宋" w:hAnsi="仿宋" w:cs="仿宋" w:hint="eastAsia"/>
            <w:lang w:eastAsia="zh-CN"/>
          </w:rPr>
          <w:t>六、项目监理与质量保证</w:t>
        </w:r>
        <w:r>
          <w:tab/>
        </w:r>
        <w:r>
          <w:fldChar w:fldCharType="begin"/>
        </w:r>
        <w:r>
          <w:instrText xml:space="preserve"> PAGEREF _Toc32338 \h </w:instrText>
        </w:r>
        <w:r>
          <w:fldChar w:fldCharType="separate"/>
        </w:r>
        <w:r>
          <w:t>27</w:t>
        </w:r>
        <w:r>
          <w:fldChar w:fldCharType="end"/>
        </w:r>
      </w:hyperlink>
    </w:p>
    <w:p>
      <w:pPr>
        <w:pStyle w:val="TOC2"/>
        <w:tabs>
          <w:tab w:val="right" w:leader="dot" w:pos="8306"/>
        </w:tabs>
      </w:pPr>
      <w:hyperlink w:anchor="_Toc6715" w:history="1">
        <w:r>
          <w:rPr>
            <w:rFonts w:ascii="仿宋" w:eastAsia="仿宋" w:hAnsi="仿宋" w:cs="仿宋" w:hint="eastAsia"/>
            <w:lang w:eastAsia="zh-CN"/>
          </w:rPr>
          <w:t>(一)、监理体系构建</w:t>
        </w:r>
        <w:r>
          <w:tab/>
        </w:r>
        <w:r>
          <w:fldChar w:fldCharType="begin"/>
        </w:r>
        <w:r>
          <w:instrText xml:space="preserve"> PAGEREF _Toc6715 \h </w:instrText>
        </w:r>
        <w:r>
          <w:fldChar w:fldCharType="separate"/>
        </w:r>
        <w:r>
          <w:t>27</w:t>
        </w:r>
        <w:r>
          <w:fldChar w:fldCharType="end"/>
        </w:r>
      </w:hyperlink>
    </w:p>
    <w:p>
      <w:pPr>
        <w:pStyle w:val="TOC2"/>
        <w:tabs>
          <w:tab w:val="right" w:leader="dot" w:pos="8306"/>
        </w:tabs>
      </w:pPr>
      <w:hyperlink w:anchor="_Toc8549" w:history="1">
        <w:r>
          <w:rPr>
            <w:rFonts w:ascii="仿宋" w:eastAsia="仿宋" w:hAnsi="仿宋" w:cs="仿宋" w:hint="eastAsia"/>
            <w:lang w:eastAsia="zh-CN"/>
          </w:rPr>
          <w:t>(二)、质量保证体系实施</w:t>
        </w:r>
        <w:r>
          <w:tab/>
        </w:r>
        <w:r>
          <w:fldChar w:fldCharType="begin"/>
        </w:r>
        <w:r>
          <w:instrText xml:space="preserve"> PAGEREF _Toc8549 \h </w:instrText>
        </w:r>
        <w:r>
          <w:fldChar w:fldCharType="separate"/>
        </w:r>
        <w:r>
          <w:t>28</w:t>
        </w:r>
        <w:r>
          <w:fldChar w:fldCharType="end"/>
        </w:r>
      </w:hyperlink>
    </w:p>
    <w:p>
      <w:pPr>
        <w:pStyle w:val="TOC2"/>
        <w:tabs>
          <w:tab w:val="right" w:leader="dot" w:pos="8306"/>
        </w:tabs>
      </w:pPr>
      <w:hyperlink w:anchor="_Toc8932" w:history="1">
        <w:r>
          <w:rPr>
            <w:rFonts w:ascii="仿宋" w:eastAsia="仿宋" w:hAnsi="仿宋" w:cs="仿宋" w:hint="eastAsia"/>
            <w:lang w:eastAsia="zh-CN"/>
          </w:rPr>
          <w:t>(三)、监理与质量控制流程</w:t>
        </w:r>
        <w:r>
          <w:tab/>
        </w:r>
        <w:r>
          <w:fldChar w:fldCharType="begin"/>
        </w:r>
        <w:r>
          <w:instrText xml:space="preserve"> PAGEREF _Toc8932 \h </w:instrText>
        </w:r>
        <w:r>
          <w:fldChar w:fldCharType="separate"/>
        </w:r>
        <w:r>
          <w:t>28</w:t>
        </w:r>
        <w:r>
          <w:fldChar w:fldCharType="end"/>
        </w:r>
      </w:hyperlink>
    </w:p>
    <w:p>
      <w:pPr>
        <w:pStyle w:val="TOC1"/>
        <w:tabs>
          <w:tab w:val="right" w:leader="dot" w:pos="8306"/>
        </w:tabs>
      </w:pPr>
      <w:hyperlink w:anchor="_Toc8800" w:history="1">
        <w:r>
          <w:rPr>
            <w:rFonts w:ascii="仿宋" w:eastAsia="仿宋" w:hAnsi="仿宋" w:cs="仿宋" w:hint="eastAsia"/>
            <w:lang w:eastAsia="zh-CN"/>
          </w:rPr>
          <w:t>七、项目实施与管理方案</w:t>
        </w:r>
        <w:r>
          <w:tab/>
        </w:r>
        <w:r>
          <w:fldChar w:fldCharType="begin"/>
        </w:r>
        <w:r>
          <w:instrText xml:space="preserve"> PAGEREF _Toc8800 \h </w:instrText>
        </w:r>
        <w:r>
          <w:fldChar w:fldCharType="separate"/>
        </w:r>
        <w:r>
          <w:t>29</w:t>
        </w:r>
        <w:r>
          <w:fldChar w:fldCharType="end"/>
        </w:r>
      </w:hyperlink>
    </w:p>
    <w:p>
      <w:pPr>
        <w:pStyle w:val="TOC2"/>
        <w:tabs>
          <w:tab w:val="right" w:leader="dot" w:pos="8306"/>
        </w:tabs>
      </w:pPr>
      <w:hyperlink w:anchor="_Toc32054" w:history="1">
        <w:r>
          <w:rPr>
            <w:rFonts w:ascii="仿宋" w:eastAsia="仿宋" w:hAnsi="仿宋" w:cs="仿宋" w:hint="eastAsia"/>
            <w:lang w:eastAsia="zh-CN"/>
          </w:rPr>
          <w:t>(一)、项目实施计划</w:t>
        </w:r>
        <w:r>
          <w:tab/>
        </w:r>
        <w:r>
          <w:fldChar w:fldCharType="begin"/>
        </w:r>
        <w:r>
          <w:instrText xml:space="preserve"> PAGEREF _Toc32054 \h </w:instrText>
        </w:r>
        <w:r>
          <w:fldChar w:fldCharType="separate"/>
        </w:r>
        <w:r>
          <w:t>29</w:t>
        </w:r>
        <w:r>
          <w:fldChar w:fldCharType="end"/>
        </w:r>
      </w:hyperlink>
    </w:p>
    <w:p>
      <w:pPr>
        <w:pStyle w:val="TOC2"/>
        <w:tabs>
          <w:tab w:val="right" w:leader="dot" w:pos="8306"/>
        </w:tabs>
      </w:pPr>
      <w:hyperlink w:anchor="_Toc28999" w:history="1">
        <w:r>
          <w:rPr>
            <w:rFonts w:ascii="仿宋" w:eastAsia="仿宋" w:hAnsi="仿宋" w:cs="仿宋" w:hint="eastAsia"/>
            <w:lang w:eastAsia="zh-CN"/>
          </w:rPr>
          <w:t>(二)、项目组织机构与职责</w:t>
        </w:r>
        <w:r>
          <w:tab/>
        </w:r>
        <w:r>
          <w:fldChar w:fldCharType="begin"/>
        </w:r>
        <w:r>
          <w:instrText xml:space="preserve"> PAGEREF _Toc28999 \h </w:instrText>
        </w:r>
        <w:r>
          <w:fldChar w:fldCharType="separate"/>
        </w:r>
        <w:r>
          <w:t>30</w:t>
        </w:r>
        <w:r>
          <w:fldChar w:fldCharType="end"/>
        </w:r>
      </w:hyperlink>
    </w:p>
    <w:p>
      <w:pPr>
        <w:pStyle w:val="TOC2"/>
        <w:tabs>
          <w:tab w:val="right" w:leader="dot" w:pos="8306"/>
        </w:tabs>
      </w:pPr>
      <w:hyperlink w:anchor="_Toc5641" w:history="1">
        <w:r>
          <w:rPr>
            <w:rFonts w:ascii="仿宋" w:eastAsia="仿宋" w:hAnsi="仿宋" w:cs="仿宋" w:hint="eastAsia"/>
            <w:lang w:eastAsia="zh-CN"/>
          </w:rPr>
          <w:t>(三)、项目管理与监控体系</w:t>
        </w:r>
        <w:r>
          <w:tab/>
        </w:r>
        <w:r>
          <w:fldChar w:fldCharType="begin"/>
        </w:r>
        <w:r>
          <w:instrText xml:space="preserve"> PAGEREF _Toc5641 \h </w:instrText>
        </w:r>
        <w:r>
          <w:fldChar w:fldCharType="separate"/>
        </w:r>
        <w:r>
          <w:t>33</w:t>
        </w:r>
        <w:r>
          <w:fldChar w:fldCharType="end"/>
        </w:r>
      </w:hyperlink>
    </w:p>
    <w:p>
      <w:pPr>
        <w:pStyle w:val="TOC1"/>
        <w:tabs>
          <w:tab w:val="right" w:leader="dot" w:pos="8306"/>
        </w:tabs>
      </w:pPr>
      <w:hyperlink w:anchor="_Toc14551" w:history="1">
        <w:r>
          <w:rPr>
            <w:rFonts w:ascii="仿宋" w:eastAsia="仿宋" w:hAnsi="仿宋" w:cs="仿宋" w:hint="eastAsia"/>
            <w:lang w:eastAsia="zh-CN"/>
          </w:rPr>
          <w:t>八、环境保护与绿色发展</w:t>
        </w:r>
        <w:r>
          <w:tab/>
        </w:r>
        <w:r>
          <w:fldChar w:fldCharType="begin"/>
        </w:r>
        <w:r>
          <w:instrText xml:space="preserve"> PAGEREF _Toc14551 \h </w:instrText>
        </w:r>
        <w:r>
          <w:fldChar w:fldCharType="separate"/>
        </w:r>
        <w:r>
          <w:t>35</w:t>
        </w:r>
        <w:r>
          <w:fldChar w:fldCharType="end"/>
        </w:r>
      </w:hyperlink>
    </w:p>
    <w:p>
      <w:pPr>
        <w:pStyle w:val="TOC2"/>
        <w:tabs>
          <w:tab w:val="right" w:leader="dot" w:pos="8306"/>
        </w:tabs>
      </w:pPr>
      <w:hyperlink w:anchor="_Toc8546" w:history="1">
        <w:r>
          <w:rPr>
            <w:rFonts w:ascii="仿宋" w:eastAsia="仿宋" w:hAnsi="仿宋" w:cs="仿宋" w:hint="eastAsia"/>
            <w:lang w:eastAsia="zh-CN"/>
          </w:rPr>
          <w:t>(一)、环境保护措施</w:t>
        </w:r>
        <w:r>
          <w:tab/>
        </w:r>
        <w:r>
          <w:fldChar w:fldCharType="begin"/>
        </w:r>
        <w:r>
          <w:instrText xml:space="preserve"> PAGEREF _Toc8546 \h </w:instrText>
        </w:r>
        <w:r>
          <w:fldChar w:fldCharType="separate"/>
        </w:r>
        <w:r>
          <w:t>35</w:t>
        </w:r>
        <w:r>
          <w:fldChar w:fldCharType="end"/>
        </w:r>
      </w:hyperlink>
    </w:p>
    <w:p>
      <w:pPr>
        <w:pStyle w:val="TOC2"/>
        <w:tabs>
          <w:tab w:val="right" w:leader="dot" w:pos="8306"/>
        </w:tabs>
      </w:pPr>
      <w:hyperlink w:anchor="_Toc10317" w:history="1">
        <w:r>
          <w:rPr>
            <w:rFonts w:ascii="仿宋" w:eastAsia="仿宋" w:hAnsi="仿宋" w:cs="仿宋" w:hint="eastAsia"/>
            <w:lang w:eastAsia="zh-CN"/>
          </w:rPr>
          <w:t>(二)、绿色发展与可持续发展策略</w:t>
        </w:r>
        <w:r>
          <w:tab/>
        </w:r>
        <w:r>
          <w:fldChar w:fldCharType="begin"/>
        </w:r>
        <w:r>
          <w:instrText xml:space="preserve"> PAGEREF _Toc10317 \h </w:instrText>
        </w:r>
        <w:r>
          <w:fldChar w:fldCharType="separate"/>
        </w:r>
        <w:r>
          <w:t>36</w:t>
        </w:r>
        <w:r>
          <w:fldChar w:fldCharType="end"/>
        </w:r>
      </w:hyperlink>
    </w:p>
    <w:p>
      <w:pPr>
        <w:pStyle w:val="TOC1"/>
        <w:tabs>
          <w:tab w:val="right" w:leader="dot" w:pos="8306"/>
        </w:tabs>
      </w:pPr>
      <w:hyperlink w:anchor="_Toc30611" w:history="1">
        <w:r>
          <w:rPr>
            <w:rFonts w:ascii="仿宋" w:eastAsia="仿宋" w:hAnsi="仿宋" w:cs="仿宋" w:hint="eastAsia"/>
            <w:lang w:eastAsia="zh-CN"/>
          </w:rPr>
          <w:t>九、环境保护与治理方案</w:t>
        </w:r>
        <w:r>
          <w:tab/>
        </w:r>
        <w:r>
          <w:fldChar w:fldCharType="begin"/>
        </w:r>
        <w:r>
          <w:instrText xml:space="preserve"> PAGEREF _Toc30611 \h </w:instrText>
        </w:r>
        <w:r>
          <w:fldChar w:fldCharType="separate"/>
        </w:r>
        <w:r>
          <w:t>38</w:t>
        </w:r>
        <w:r>
          <w:fldChar w:fldCharType="end"/>
        </w:r>
      </w:hyperlink>
    </w:p>
    <w:p>
      <w:pPr>
        <w:pStyle w:val="TOC2"/>
        <w:tabs>
          <w:tab w:val="right" w:leader="dot" w:pos="8306"/>
        </w:tabs>
      </w:pPr>
      <w:hyperlink w:anchor="_Toc11420" w:history="1">
        <w:r>
          <w:rPr>
            <w:rFonts w:ascii="仿宋" w:eastAsia="仿宋" w:hAnsi="仿宋" w:cs="仿宋" w:hint="eastAsia"/>
            <w:lang w:eastAsia="zh-CN"/>
          </w:rPr>
          <w:t>(一)、项目环境影响评估</w:t>
        </w:r>
        <w:r>
          <w:tab/>
        </w:r>
        <w:r>
          <w:fldChar w:fldCharType="begin"/>
        </w:r>
        <w:r>
          <w:instrText xml:space="preserve"> PAGEREF _Toc11420 \h </w:instrText>
        </w:r>
        <w:r>
          <w:fldChar w:fldCharType="separate"/>
        </w:r>
        <w:r>
          <w:t>38</w:t>
        </w:r>
        <w:r>
          <w:fldChar w:fldCharType="end"/>
        </w:r>
      </w:hyperlink>
    </w:p>
    <w:p>
      <w:pPr>
        <w:pStyle w:val="TOC2"/>
        <w:tabs>
          <w:tab w:val="right" w:leader="dot" w:pos="8306"/>
        </w:tabs>
      </w:pPr>
      <w:hyperlink w:anchor="_Toc30752" w:history="1">
        <w:r>
          <w:rPr>
            <w:rFonts w:ascii="仿宋" w:eastAsia="仿宋" w:hAnsi="仿宋" w:cs="仿宋" w:hint="eastAsia"/>
            <w:lang w:eastAsia="zh-CN"/>
          </w:rPr>
          <w:t>(二)、环境保护措施与治理方案</w:t>
        </w:r>
        <w:r>
          <w:tab/>
        </w:r>
        <w:r>
          <w:fldChar w:fldCharType="begin"/>
        </w:r>
        <w:r>
          <w:instrText xml:space="preserve"> PAGEREF _Toc30752 \h </w:instrText>
        </w:r>
        <w:r>
          <w:fldChar w:fldCharType="separate"/>
        </w:r>
        <w:r>
          <w:t>38</w:t>
        </w:r>
        <w:r>
          <w:fldChar w:fldCharType="end"/>
        </w:r>
      </w:hyperlink>
    </w:p>
    <w:p>
      <w:pPr>
        <w:pStyle w:val="TOC1"/>
        <w:tabs>
          <w:tab w:val="right" w:leader="dot" w:pos="8306"/>
        </w:tabs>
      </w:pPr>
      <w:hyperlink w:anchor="_Toc7208" w:history="1">
        <w:r>
          <w:rPr>
            <w:rFonts w:ascii="仿宋" w:eastAsia="仿宋" w:hAnsi="仿宋" w:cs="仿宋" w:hint="eastAsia"/>
            <w:lang w:eastAsia="zh-CN"/>
          </w:rPr>
          <w:t>十、技术创新与产业升级</w:t>
        </w:r>
        <w:r>
          <w:tab/>
        </w:r>
        <w:r>
          <w:fldChar w:fldCharType="begin"/>
        </w:r>
        <w:r>
          <w:instrText xml:space="preserve"> PAGEREF _Toc7208 \h </w:instrText>
        </w:r>
        <w:r>
          <w:fldChar w:fldCharType="separate"/>
        </w:r>
        <w:r>
          <w:t>39</w:t>
        </w:r>
        <w:r>
          <w:fldChar w:fldCharType="end"/>
        </w:r>
      </w:hyperlink>
    </w:p>
    <w:p>
      <w:pPr>
        <w:pStyle w:val="TOC2"/>
        <w:tabs>
          <w:tab w:val="right" w:leader="dot" w:pos="8306"/>
        </w:tabs>
      </w:pPr>
      <w:hyperlink w:anchor="_Toc2310" w:history="1">
        <w:r>
          <w:rPr>
            <w:rFonts w:ascii="仿宋" w:eastAsia="仿宋" w:hAnsi="仿宋" w:cs="仿宋" w:hint="eastAsia"/>
            <w:lang w:eastAsia="zh-CN"/>
          </w:rPr>
          <w:t>(一)、技术创新方向与目标</w:t>
        </w:r>
        <w:r>
          <w:tab/>
        </w:r>
        <w:r>
          <w:fldChar w:fldCharType="begin"/>
        </w:r>
        <w:r>
          <w:instrText xml:space="preserve"> PAGEREF _Toc2310 \h </w:instrText>
        </w:r>
        <w:r>
          <w:fldChar w:fldCharType="separate"/>
        </w:r>
        <w:r>
          <w:t>39</w:t>
        </w:r>
        <w:r>
          <w:fldChar w:fldCharType="end"/>
        </w:r>
      </w:hyperlink>
    </w:p>
    <w:p>
      <w:pPr>
        <w:pStyle w:val="TOC2"/>
        <w:tabs>
          <w:tab w:val="right" w:leader="dot" w:pos="8306"/>
        </w:tabs>
      </w:pPr>
      <w:hyperlink w:anchor="_Toc12667" w:history="1">
        <w:r>
          <w:rPr>
            <w:rFonts w:ascii="仿宋" w:eastAsia="仿宋" w:hAnsi="仿宋" w:cs="仿宋" w:hint="eastAsia"/>
            <w:lang w:eastAsia="zh-CN"/>
          </w:rPr>
          <w:t>(二)、产业升级路径与措施</w:t>
        </w:r>
        <w:r>
          <w:tab/>
        </w:r>
        <w:r>
          <w:fldChar w:fldCharType="begin"/>
        </w:r>
        <w:r>
          <w:instrText xml:space="preserve"> PAGEREF _Toc12667 \h </w:instrText>
        </w:r>
        <w:r>
          <w:fldChar w:fldCharType="separate"/>
        </w:r>
        <w:r>
          <w:t>40</w:t>
        </w:r>
        <w:r>
          <w:fldChar w:fldCharType="end"/>
        </w:r>
      </w:hyperlink>
    </w:p>
    <w:p>
      <w:pPr>
        <w:pStyle w:val="TOC1"/>
        <w:tabs>
          <w:tab w:val="right" w:leader="dot" w:pos="8306"/>
        </w:tabs>
      </w:pPr>
      <w:hyperlink w:anchor="_Toc15648" w:history="1">
        <w:r>
          <w:rPr>
            <w:rFonts w:ascii="仿宋" w:eastAsia="仿宋" w:hAnsi="仿宋" w:cs="仿宋" w:hint="eastAsia"/>
            <w:lang w:eastAsia="zh-CN"/>
          </w:rPr>
          <w:t>十一、土地利用与规划方案</w:t>
        </w:r>
        <w:r>
          <w:tab/>
        </w:r>
        <w:r>
          <w:fldChar w:fldCharType="begin"/>
        </w:r>
        <w:r>
          <w:instrText xml:space="preserve"> PAGEREF _Toc15648 \h </w:instrText>
        </w:r>
        <w:r>
          <w:fldChar w:fldCharType="separate"/>
        </w:r>
        <w:r>
          <w:t>41</w:t>
        </w:r>
        <w:r>
          <w:fldChar w:fldCharType="end"/>
        </w:r>
      </w:hyperlink>
    </w:p>
    <w:p>
      <w:pPr>
        <w:pStyle w:val="TOC2"/>
        <w:tabs>
          <w:tab w:val="right" w:leader="dot" w:pos="8306"/>
        </w:tabs>
      </w:pPr>
      <w:hyperlink w:anchor="_Toc21654" w:history="1">
        <w:r>
          <w:rPr>
            <w:rFonts w:ascii="仿宋" w:eastAsia="仿宋" w:hAnsi="仿宋" w:cs="仿宋" w:hint="eastAsia"/>
            <w:lang w:eastAsia="zh-CN"/>
          </w:rPr>
          <w:t>(一)、项目用地情况分析</w:t>
        </w:r>
        <w:r>
          <w:tab/>
        </w:r>
        <w:r>
          <w:fldChar w:fldCharType="begin"/>
        </w:r>
        <w:r>
          <w:instrText xml:space="preserve"> PAGEREF _Toc21654 \h </w:instrText>
        </w:r>
        <w:r>
          <w:fldChar w:fldCharType="separate"/>
        </w:r>
        <w:r>
          <w:t>41</w:t>
        </w:r>
        <w:r>
          <w:fldChar w:fldCharType="end"/>
        </w:r>
      </w:hyperlink>
    </w:p>
    <w:p>
      <w:pPr>
        <w:pStyle w:val="TOC2"/>
        <w:tabs>
          <w:tab w:val="right" w:leader="dot" w:pos="8306"/>
        </w:tabs>
      </w:pPr>
      <w:hyperlink w:anchor="_Toc17077" w:history="1">
        <w:r>
          <w:rPr>
            <w:rFonts w:ascii="仿宋" w:eastAsia="仿宋" w:hAnsi="仿宋" w:cs="仿宋" w:hint="eastAsia"/>
            <w:lang w:eastAsia="zh-CN"/>
          </w:rPr>
          <w:t>(二)、土地利用规划方案</w:t>
        </w:r>
        <w:r>
          <w:tab/>
        </w:r>
        <w:r>
          <w:fldChar w:fldCharType="begin"/>
        </w:r>
        <w:r>
          <w:instrText xml:space="preserve"> PAGEREF _Toc17077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4" w:history="1">
        <w:r>
          <w:rPr>
            <w:rFonts w:ascii="仿宋" w:eastAsia="仿宋" w:hAnsi="仿宋" w:cs="仿宋" w:hint="eastAsia"/>
            <w:lang w:eastAsia="zh-CN"/>
          </w:rPr>
          <w:t>十二、项目变更管理</w:t>
        </w:r>
        <w:r>
          <w:tab/>
        </w:r>
        <w:r>
          <w:fldChar w:fldCharType="begin"/>
        </w:r>
        <w:r>
          <w:instrText xml:space="preserve"> PAGEREF _Toc28614 \h </w:instrText>
        </w:r>
        <w:r>
          <w:fldChar w:fldCharType="separate"/>
        </w:r>
        <w:r>
          <w:t>44</w:t>
        </w:r>
        <w:r>
          <w:fldChar w:fldCharType="end"/>
        </w:r>
      </w:hyperlink>
    </w:p>
    <w:p>
      <w:pPr>
        <w:pStyle w:val="TOC2"/>
        <w:tabs>
          <w:tab w:val="right" w:leader="dot" w:pos="8306"/>
        </w:tabs>
      </w:pPr>
      <w:hyperlink w:anchor="_Toc887" w:history="1">
        <w:r>
          <w:rPr>
            <w:rFonts w:ascii="仿宋" w:eastAsia="仿宋" w:hAnsi="仿宋" w:cs="仿宋" w:hint="eastAsia"/>
            <w:lang w:eastAsia="zh-CN"/>
          </w:rPr>
          <w:t>(一)、变更控制流程</w:t>
        </w:r>
        <w:r>
          <w:tab/>
        </w:r>
        <w:r>
          <w:fldChar w:fldCharType="begin"/>
        </w:r>
        <w:r>
          <w:instrText xml:space="preserve"> PAGEREF _Toc887 \h </w:instrText>
        </w:r>
        <w:r>
          <w:fldChar w:fldCharType="separate"/>
        </w:r>
        <w:r>
          <w:t>44</w:t>
        </w:r>
        <w:r>
          <w:fldChar w:fldCharType="end"/>
        </w:r>
      </w:hyperlink>
    </w:p>
    <w:p>
      <w:pPr>
        <w:pStyle w:val="TOC2"/>
        <w:tabs>
          <w:tab w:val="right" w:leader="dot" w:pos="8306"/>
        </w:tabs>
      </w:pPr>
      <w:hyperlink w:anchor="_Toc13352" w:history="1">
        <w:r>
          <w:rPr>
            <w:rFonts w:ascii="仿宋" w:eastAsia="仿宋" w:hAnsi="仿宋" w:cs="仿宋" w:hint="eastAsia"/>
            <w:lang w:eastAsia="zh-CN"/>
          </w:rPr>
          <w:t>(二)、影响评估与处理</w:t>
        </w:r>
        <w:r>
          <w:tab/>
        </w:r>
        <w:r>
          <w:fldChar w:fldCharType="begin"/>
        </w:r>
        <w:r>
          <w:instrText xml:space="preserve"> PAGEREF _Toc13352 \h </w:instrText>
        </w:r>
        <w:r>
          <w:fldChar w:fldCharType="separate"/>
        </w:r>
        <w:r>
          <w:t>44</w:t>
        </w:r>
        <w:r>
          <w:fldChar w:fldCharType="end"/>
        </w:r>
      </w:hyperlink>
    </w:p>
    <w:p>
      <w:pPr>
        <w:pStyle w:val="TOC2"/>
        <w:tabs>
          <w:tab w:val="right" w:leader="dot" w:pos="8306"/>
        </w:tabs>
      </w:pPr>
      <w:hyperlink w:anchor="_Toc27002" w:history="1">
        <w:r>
          <w:rPr>
            <w:rFonts w:ascii="仿宋" w:eastAsia="仿宋" w:hAnsi="仿宋" w:cs="仿宋" w:hint="eastAsia"/>
            <w:lang w:eastAsia="zh-CN"/>
          </w:rPr>
          <w:t>(三)、变更记录与追踪</w:t>
        </w:r>
        <w:r>
          <w:tab/>
        </w:r>
        <w:r>
          <w:fldChar w:fldCharType="begin"/>
        </w:r>
        <w:r>
          <w:instrText xml:space="preserve"> PAGEREF _Toc27002 \h </w:instrText>
        </w:r>
        <w:r>
          <w:fldChar w:fldCharType="separate"/>
        </w:r>
        <w:r>
          <w:t>46</w:t>
        </w:r>
        <w:r>
          <w:fldChar w:fldCharType="end"/>
        </w:r>
      </w:hyperlink>
    </w:p>
    <w:p>
      <w:pPr>
        <w:pStyle w:val="TOC2"/>
        <w:tabs>
          <w:tab w:val="right" w:leader="dot" w:pos="8306"/>
        </w:tabs>
      </w:pPr>
      <w:hyperlink w:anchor="_Toc4927" w:history="1">
        <w:r>
          <w:rPr>
            <w:rFonts w:ascii="仿宋" w:eastAsia="仿宋" w:hAnsi="仿宋" w:cs="仿宋" w:hint="eastAsia"/>
            <w:lang w:eastAsia="zh-CN"/>
          </w:rPr>
          <w:t>(四)、变更管理策略</w:t>
        </w:r>
        <w:r>
          <w:tab/>
        </w:r>
        <w:r>
          <w:fldChar w:fldCharType="begin"/>
        </w:r>
        <w:r>
          <w:instrText xml:space="preserve"> PAGEREF _Toc4927 \h </w:instrText>
        </w:r>
        <w:r>
          <w:fldChar w:fldCharType="separate"/>
        </w:r>
        <w:r>
          <w:t>48</w:t>
        </w:r>
        <w:r>
          <w:fldChar w:fldCharType="end"/>
        </w:r>
      </w:hyperlink>
    </w:p>
    <w:p>
      <w:pPr>
        <w:pStyle w:val="TOC1"/>
        <w:tabs>
          <w:tab w:val="right" w:leader="dot" w:pos="8306"/>
        </w:tabs>
      </w:pPr>
      <w:hyperlink w:anchor="_Toc6385" w:history="1">
        <w:r>
          <w:rPr>
            <w:rFonts w:ascii="仿宋" w:eastAsia="仿宋" w:hAnsi="仿宋" w:cs="仿宋" w:hint="eastAsia"/>
            <w:lang w:eastAsia="zh-CN"/>
          </w:rPr>
          <w:t>十三、产业协同与集群发展</w:t>
        </w:r>
        <w:r>
          <w:tab/>
        </w:r>
        <w:r>
          <w:fldChar w:fldCharType="begin"/>
        </w:r>
        <w:r>
          <w:instrText xml:space="preserve"> PAGEREF _Toc6385 \h </w:instrText>
        </w:r>
        <w:r>
          <w:fldChar w:fldCharType="separate"/>
        </w:r>
        <w:r>
          <w:t>49</w:t>
        </w:r>
        <w:r>
          <w:fldChar w:fldCharType="end"/>
        </w:r>
      </w:hyperlink>
    </w:p>
    <w:p>
      <w:pPr>
        <w:pStyle w:val="TOC2"/>
        <w:tabs>
          <w:tab w:val="right" w:leader="dot" w:pos="8306"/>
        </w:tabs>
      </w:pPr>
      <w:hyperlink w:anchor="_Toc11434" w:history="1">
        <w:r>
          <w:rPr>
            <w:rFonts w:ascii="仿宋" w:eastAsia="仿宋" w:hAnsi="仿宋" w:cs="仿宋" w:hint="eastAsia"/>
            <w:lang w:eastAsia="zh-CN"/>
          </w:rPr>
          <w:t>(一)、产业协同机制建设</w:t>
        </w:r>
        <w:r>
          <w:tab/>
        </w:r>
        <w:r>
          <w:fldChar w:fldCharType="begin"/>
        </w:r>
        <w:r>
          <w:instrText xml:space="preserve"> PAGEREF _Toc11434 \h </w:instrText>
        </w:r>
        <w:r>
          <w:fldChar w:fldCharType="separate"/>
        </w:r>
        <w:r>
          <w:t>49</w:t>
        </w:r>
        <w:r>
          <w:fldChar w:fldCharType="end"/>
        </w:r>
      </w:hyperlink>
    </w:p>
    <w:p>
      <w:pPr>
        <w:pStyle w:val="TOC2"/>
        <w:tabs>
          <w:tab w:val="right" w:leader="dot" w:pos="8306"/>
        </w:tabs>
      </w:pPr>
      <w:hyperlink w:anchor="_Toc16696" w:history="1">
        <w:r>
          <w:rPr>
            <w:rFonts w:ascii="仿宋" w:eastAsia="仿宋" w:hAnsi="仿宋" w:cs="仿宋" w:hint="eastAsia"/>
            <w:lang w:eastAsia="zh-CN"/>
          </w:rPr>
          <w:t>(二)、产业集群培育与发展</w:t>
        </w:r>
        <w:r>
          <w:tab/>
        </w:r>
        <w:r>
          <w:fldChar w:fldCharType="begin"/>
        </w:r>
        <w:r>
          <w:instrText xml:space="preserve"> PAGEREF _Toc16696 \h </w:instrText>
        </w:r>
        <w:r>
          <w:fldChar w:fldCharType="separate"/>
        </w:r>
        <w:r>
          <w:t>51</w:t>
        </w:r>
        <w:r>
          <w:fldChar w:fldCharType="end"/>
        </w:r>
      </w:hyperlink>
    </w:p>
    <w:p>
      <w:pPr>
        <w:pStyle w:val="TOC1"/>
        <w:tabs>
          <w:tab w:val="right" w:leader="dot" w:pos="8306"/>
        </w:tabs>
      </w:pPr>
      <w:hyperlink w:anchor="_Toc13224" w:history="1">
        <w:r>
          <w:rPr>
            <w:rFonts w:ascii="仿宋" w:eastAsia="仿宋" w:hAnsi="仿宋" w:cs="仿宋" w:hint="eastAsia"/>
            <w:lang w:eastAsia="zh-CN"/>
          </w:rPr>
          <w:t>十四、知识产权管理与保护</w:t>
        </w:r>
        <w:r>
          <w:tab/>
        </w:r>
        <w:r>
          <w:fldChar w:fldCharType="begin"/>
        </w:r>
        <w:r>
          <w:instrText xml:space="preserve"> PAGEREF _Toc13224 \h </w:instrText>
        </w:r>
        <w:r>
          <w:fldChar w:fldCharType="separate"/>
        </w:r>
        <w:r>
          <w:t>51</w:t>
        </w:r>
        <w:r>
          <w:fldChar w:fldCharType="end"/>
        </w:r>
      </w:hyperlink>
    </w:p>
    <w:p>
      <w:pPr>
        <w:pStyle w:val="TOC2"/>
        <w:tabs>
          <w:tab w:val="right" w:leader="dot" w:pos="8306"/>
        </w:tabs>
      </w:pPr>
      <w:hyperlink w:anchor="_Toc15996" w:history="1">
        <w:r>
          <w:rPr>
            <w:rFonts w:ascii="仿宋" w:eastAsia="仿宋" w:hAnsi="仿宋" w:cs="仿宋" w:hint="eastAsia"/>
            <w:lang w:eastAsia="zh-CN"/>
          </w:rPr>
          <w:t>(一)、知识产权管理体系建设</w:t>
        </w:r>
        <w:r>
          <w:tab/>
        </w:r>
        <w:r>
          <w:fldChar w:fldCharType="begin"/>
        </w:r>
        <w:r>
          <w:instrText xml:space="preserve"> PAGEREF _Toc15996 \h </w:instrText>
        </w:r>
        <w:r>
          <w:fldChar w:fldCharType="separate"/>
        </w:r>
        <w:r>
          <w:t>51</w:t>
        </w:r>
        <w:r>
          <w:fldChar w:fldCharType="end"/>
        </w:r>
      </w:hyperlink>
    </w:p>
    <w:p>
      <w:pPr>
        <w:pStyle w:val="TOC2"/>
        <w:tabs>
          <w:tab w:val="right" w:leader="dot" w:pos="8306"/>
        </w:tabs>
      </w:pPr>
      <w:hyperlink w:anchor="_Toc24648" w:history="1">
        <w:r>
          <w:rPr>
            <w:rFonts w:ascii="仿宋" w:eastAsia="仿宋" w:hAnsi="仿宋" w:cs="仿宋" w:hint="eastAsia"/>
            <w:lang w:eastAsia="zh-CN"/>
          </w:rPr>
          <w:t>(二)、知识产权保护措施</w:t>
        </w:r>
        <w:r>
          <w:tab/>
        </w:r>
        <w:r>
          <w:fldChar w:fldCharType="begin"/>
        </w:r>
        <w:r>
          <w:instrText xml:space="preserve"> PAGEREF _Toc24648 \h </w:instrText>
        </w:r>
        <w:r>
          <w:fldChar w:fldCharType="separate"/>
        </w:r>
        <w:r>
          <w:t>52</w:t>
        </w:r>
        <w:r>
          <w:fldChar w:fldCharType="end"/>
        </w:r>
      </w:hyperlink>
    </w:p>
    <w:p>
      <w:pPr>
        <w:pStyle w:val="TOC1"/>
        <w:tabs>
          <w:tab w:val="right" w:leader="dot" w:pos="8306"/>
        </w:tabs>
      </w:pPr>
      <w:hyperlink w:anchor="_Toc14841" w:history="1">
        <w:r>
          <w:rPr>
            <w:rFonts w:ascii="仿宋" w:eastAsia="仿宋" w:hAnsi="仿宋" w:cs="仿宋" w:hint="eastAsia"/>
            <w:lang w:eastAsia="zh-CN"/>
          </w:rPr>
          <w:t>十五、合作与交流机制建立</w:t>
        </w:r>
        <w:r>
          <w:tab/>
        </w:r>
        <w:r>
          <w:fldChar w:fldCharType="begin"/>
        </w:r>
        <w:r>
          <w:instrText xml:space="preserve"> PAGEREF _Toc14841 \h </w:instrText>
        </w:r>
        <w:r>
          <w:fldChar w:fldCharType="separate"/>
        </w:r>
        <w:r>
          <w:t>54</w:t>
        </w:r>
        <w:r>
          <w:fldChar w:fldCharType="end"/>
        </w:r>
      </w:hyperlink>
    </w:p>
    <w:p>
      <w:pPr>
        <w:pStyle w:val="TOC2"/>
        <w:tabs>
          <w:tab w:val="right" w:leader="dot" w:pos="8306"/>
        </w:tabs>
      </w:pPr>
      <w:hyperlink w:anchor="_Toc7637" w:history="1">
        <w:r>
          <w:rPr>
            <w:rFonts w:ascii="仿宋" w:eastAsia="仿宋" w:hAnsi="仿宋" w:cs="仿宋" w:hint="eastAsia"/>
            <w:lang w:eastAsia="zh-CN"/>
          </w:rPr>
          <w:t>(一)、合作伙伴选择与合作方式</w:t>
        </w:r>
        <w:r>
          <w:tab/>
        </w:r>
        <w:r>
          <w:fldChar w:fldCharType="begin"/>
        </w:r>
        <w:r>
          <w:instrText xml:space="preserve"> PAGEREF _Toc7637 \h </w:instrText>
        </w:r>
        <w:r>
          <w:fldChar w:fldCharType="separate"/>
        </w:r>
        <w:r>
          <w:t>54</w:t>
        </w:r>
        <w:r>
          <w:fldChar w:fldCharType="end"/>
        </w:r>
      </w:hyperlink>
    </w:p>
    <w:p>
      <w:pPr>
        <w:pStyle w:val="TOC2"/>
        <w:tabs>
          <w:tab w:val="right" w:leader="dot" w:pos="8306"/>
        </w:tabs>
      </w:pPr>
      <w:hyperlink w:anchor="_Toc21733" w:history="1">
        <w:r>
          <w:rPr>
            <w:rFonts w:ascii="仿宋" w:eastAsia="仿宋" w:hAnsi="仿宋" w:cs="仿宋" w:hint="eastAsia"/>
            <w:lang w:eastAsia="zh-CN"/>
          </w:rPr>
          <w:t>(二)、交流与合作平台搭建</w:t>
        </w:r>
        <w:r>
          <w:tab/>
        </w:r>
        <w:r>
          <w:fldChar w:fldCharType="begin"/>
        </w:r>
        <w:r>
          <w:instrText xml:space="preserve"> PAGEREF _Toc21733 \h </w:instrText>
        </w:r>
        <w:r>
          <w:fldChar w:fldCharType="separate"/>
        </w:r>
        <w:r>
          <w:t>55</w:t>
        </w:r>
        <w:r>
          <w:fldChar w:fldCharType="end"/>
        </w:r>
      </w:hyperlink>
    </w:p>
    <w:p>
      <w:pPr>
        <w:pStyle w:val="TOC1"/>
        <w:tabs>
          <w:tab w:val="right" w:leader="dot" w:pos="8306"/>
        </w:tabs>
      </w:pPr>
      <w:hyperlink w:anchor="_Toc10105" w:history="1">
        <w:r>
          <w:rPr>
            <w:rFonts w:ascii="仿宋" w:eastAsia="仿宋" w:hAnsi="仿宋" w:cs="仿宋" w:hint="eastAsia"/>
            <w:lang w:eastAsia="zh-CN"/>
          </w:rPr>
          <w:t>十六、创新驱动与持续发展</w:t>
        </w:r>
        <w:r>
          <w:tab/>
        </w:r>
        <w:r>
          <w:fldChar w:fldCharType="begin"/>
        </w:r>
        <w:r>
          <w:instrText xml:space="preserve"> PAGEREF _Toc10105 \h </w:instrText>
        </w:r>
        <w:r>
          <w:fldChar w:fldCharType="separate"/>
        </w:r>
        <w:r>
          <w:t>57</w:t>
        </w:r>
        <w:r>
          <w:fldChar w:fldCharType="end"/>
        </w:r>
      </w:hyperlink>
    </w:p>
    <w:p>
      <w:pPr>
        <w:pStyle w:val="TOC2"/>
        <w:tabs>
          <w:tab w:val="right" w:leader="dot" w:pos="8306"/>
        </w:tabs>
      </w:pPr>
      <w:hyperlink w:anchor="_Toc10594" w:history="1">
        <w:r>
          <w:rPr>
            <w:rFonts w:ascii="仿宋" w:eastAsia="仿宋" w:hAnsi="仿宋" w:cs="仿宋" w:hint="eastAsia"/>
            <w:lang w:eastAsia="zh-CN"/>
          </w:rPr>
          <w:t>(一)、创新驱动战略实施</w:t>
        </w:r>
        <w:r>
          <w:tab/>
        </w:r>
        <w:r>
          <w:fldChar w:fldCharType="begin"/>
        </w:r>
        <w:r>
          <w:instrText xml:space="preserve"> PAGEREF _Toc10594 \h </w:instrText>
        </w:r>
        <w:r>
          <w:fldChar w:fldCharType="separate"/>
        </w:r>
        <w:r>
          <w:t>57</w:t>
        </w:r>
        <w:r>
          <w:fldChar w:fldCharType="end"/>
        </w:r>
      </w:hyperlink>
    </w:p>
    <w:p>
      <w:pPr>
        <w:pStyle w:val="TOC2"/>
        <w:tabs>
          <w:tab w:val="right" w:leader="dot" w:pos="8306"/>
        </w:tabs>
      </w:pPr>
      <w:hyperlink w:anchor="_Toc21479" w:history="1">
        <w:r>
          <w:rPr>
            <w:rFonts w:ascii="仿宋" w:eastAsia="仿宋" w:hAnsi="仿宋" w:cs="仿宋" w:hint="eastAsia"/>
            <w:lang w:eastAsia="zh-CN"/>
          </w:rPr>
          <w:t>(二)、持续发展路径探索</w:t>
        </w:r>
        <w:r>
          <w:tab/>
        </w:r>
        <w:r>
          <w:fldChar w:fldCharType="begin"/>
        </w:r>
        <w:r>
          <w:instrText xml:space="preserve"> PAGEREF _Toc21479 \h </w:instrText>
        </w:r>
        <w:r>
          <w:fldChar w:fldCharType="separate"/>
        </w:r>
        <w:r>
          <w:t>58</w:t>
        </w:r>
        <w:r>
          <w:fldChar w:fldCharType="end"/>
        </w:r>
      </w:hyperlink>
    </w:p>
    <w:p>
      <w:pPr>
        <w:pStyle w:val="TOC1"/>
        <w:tabs>
          <w:tab w:val="right" w:leader="dot" w:pos="8306"/>
        </w:tabs>
      </w:pPr>
      <w:hyperlink w:anchor="_Toc11275" w:history="1">
        <w:r>
          <w:rPr>
            <w:rFonts w:ascii="仿宋" w:eastAsia="仿宋" w:hAnsi="仿宋" w:cs="仿宋" w:hint="eastAsia"/>
            <w:lang w:eastAsia="zh-CN"/>
          </w:rPr>
          <w:t>十七、成果转化与推广应用</w:t>
        </w:r>
        <w:r>
          <w:tab/>
        </w:r>
        <w:r>
          <w:fldChar w:fldCharType="begin"/>
        </w:r>
        <w:r>
          <w:instrText xml:space="preserve"> PAGEREF _Toc11275 \h </w:instrText>
        </w:r>
        <w:r>
          <w:fldChar w:fldCharType="separate"/>
        </w:r>
        <w:r>
          <w:t>62</w:t>
        </w:r>
        <w:r>
          <w:fldChar w:fldCharType="end"/>
        </w:r>
      </w:hyperlink>
    </w:p>
    <w:p>
      <w:pPr>
        <w:pStyle w:val="TOC2"/>
        <w:tabs>
          <w:tab w:val="right" w:leader="dot" w:pos="8306"/>
        </w:tabs>
      </w:pPr>
      <w:hyperlink w:anchor="_Toc9016" w:history="1">
        <w:r>
          <w:rPr>
            <w:rFonts w:ascii="仿宋" w:eastAsia="仿宋" w:hAnsi="仿宋" w:cs="仿宋" w:hint="eastAsia"/>
            <w:lang w:eastAsia="zh-CN"/>
          </w:rPr>
          <w:t>(一)、成果转化策略制定</w:t>
        </w:r>
        <w:r>
          <w:tab/>
        </w:r>
        <w:r>
          <w:fldChar w:fldCharType="begin"/>
        </w:r>
        <w:r>
          <w:instrText xml:space="preserve"> PAGEREF _Toc9016 \h </w:instrText>
        </w:r>
        <w:r>
          <w:fldChar w:fldCharType="separate"/>
        </w:r>
        <w:r>
          <w:t>62</w:t>
        </w:r>
        <w:r>
          <w:fldChar w:fldCharType="end"/>
        </w:r>
      </w:hyperlink>
    </w:p>
    <w:p>
      <w:pPr>
        <w:pStyle w:val="TOC2"/>
        <w:tabs>
          <w:tab w:val="right" w:leader="dot" w:pos="8306"/>
        </w:tabs>
      </w:pPr>
      <w:hyperlink w:anchor="_Toc27346" w:history="1">
        <w:r>
          <w:rPr>
            <w:rFonts w:ascii="仿宋" w:eastAsia="仿宋" w:hAnsi="仿宋" w:cs="仿宋" w:hint="eastAsia"/>
            <w:lang w:eastAsia="zh-CN"/>
          </w:rPr>
          <w:t>(二)、成果推广应用方案</w:t>
        </w:r>
        <w:r>
          <w:tab/>
        </w:r>
        <w:r>
          <w:fldChar w:fldCharType="begin"/>
        </w:r>
        <w:r>
          <w:instrText xml:space="preserve"> PAGEREF _Toc27346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4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万向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万向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万向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向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万向节项目的社会影响是全面而深远的。从提供就业机会和提升公共服务，到促进社会结构和劳动市场的多元化，再到推动社会责任和伦理标准的提高，项目对于提升社区的经济、文化和社会福祉有着重要作用。通过这些正面影响，万向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为了融入当地社区，万向节项目需深入理解当地的文化特色和社会习俗。例如，项目在设计广告和市场推广活动时，应考虑使用当地语言和符合地方文化的表达方式。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1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为了确保万向节项目的成功并最大限度地减轻潜在的社会风险，详细的风险分析和具体的应对策略至关重要。以下是针对项目可能面临的具体社会风险及相应对策的分析：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风险描述：万向节项目可能遭遇社区抵制，尤其如果社区成员认为项目会破坏他们的生活环境或忽略他们的意见。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风险描述：万向节项目的商业实践可能与当地的文化和价值观存在冲突，导致社会紧张和文化冲突。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风险描述：万向节项目可能会增加对公共资源和基础设施的需求，给当地带来额外压力，例如在水资源、能源供应和交通系统方面。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风险描述：万向节项目可能会引起当地社会结构和动态的变化，例如改变社区的人口组成和社交模式。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风险描述：在万向节项目运营过程中，可能涉及大量个人和商业敏感信息，存在信息安全和隐私保护的风险。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82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441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一、万向节项目的技术资源开发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向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二、万向节项目的人力资源管理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万向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三、万向节项目的资金资源筹措与优化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万向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63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https://d.book118.com/577120153134006046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万向节项目可行性建设方案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01488"/>
    <w:rsid w:val="7A701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12015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2024-02-23T07:05:00Z</dcterms:created>
  <dcterms:modified xsi:type="dcterms:W3CDTF">2024-02-23T07:06:03Z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A3F6F841E9424B53B90443927532380C_11</vt:lpwstr>
  </property>
  <property fmtid="{D5CDD505-2E9C-101B-9397-08002B2CF9AE}" pid="3" name="KSOProductBuildVer">
    <vt:lpwstr>2052-12.1.0.16250</vt:lpwstr>
  </property>
</Properties>
</file>