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薄膜包衣粉相关行业项目操作方案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4" w:history="1">
        <w:r>
          <w:rPr>
            <w:rFonts w:ascii="仿宋" w:eastAsia="仿宋" w:hAnsi="仿宋" w:cs="仿宋" w:hint="eastAsia"/>
            <w:lang w:eastAsia="zh-CN"/>
          </w:rPr>
          <w:t>概论</w:t>
        </w:r>
        <w:r>
          <w:tab/>
        </w:r>
        <w:r>
          <w:fldChar w:fldCharType="begin"/>
        </w:r>
        <w:r>
          <w:instrText xml:space="preserve"> PAGEREF _Toc19964 \h </w:instrText>
        </w:r>
        <w:r>
          <w:fldChar w:fldCharType="separate"/>
        </w:r>
        <w:r>
          <w:t>3</w:t>
        </w:r>
        <w:r>
          <w:fldChar w:fldCharType="end"/>
        </w:r>
      </w:hyperlink>
    </w:p>
    <w:p>
      <w:pPr>
        <w:pStyle w:val="TOC1"/>
        <w:tabs>
          <w:tab w:val="right" w:leader="dot" w:pos="8306"/>
        </w:tabs>
      </w:pPr>
      <w:hyperlink w:anchor="_Toc22085" w:history="1">
        <w:r>
          <w:rPr>
            <w:rFonts w:ascii="仿宋" w:eastAsia="仿宋" w:hAnsi="仿宋" w:cs="仿宋" w:hint="eastAsia"/>
            <w:lang w:eastAsia="zh-CN"/>
          </w:rPr>
          <w:t>一、背景和必要性研究</w:t>
        </w:r>
        <w:r>
          <w:tab/>
        </w:r>
        <w:r>
          <w:fldChar w:fldCharType="begin"/>
        </w:r>
        <w:r>
          <w:instrText xml:space="preserve"> PAGEREF _Toc22085 \h </w:instrText>
        </w:r>
        <w:r>
          <w:fldChar w:fldCharType="separate"/>
        </w:r>
        <w:r>
          <w:t>3</w:t>
        </w:r>
        <w:r>
          <w:fldChar w:fldCharType="end"/>
        </w:r>
      </w:hyperlink>
    </w:p>
    <w:p>
      <w:pPr>
        <w:pStyle w:val="TOC2"/>
        <w:tabs>
          <w:tab w:val="right" w:leader="dot" w:pos="8306"/>
        </w:tabs>
      </w:pPr>
      <w:hyperlink w:anchor="_Toc11822" w:history="1">
        <w:r>
          <w:rPr>
            <w:rFonts w:ascii="仿宋" w:eastAsia="仿宋" w:hAnsi="仿宋" w:cs="仿宋" w:hint="eastAsia"/>
            <w:lang w:eastAsia="zh-CN"/>
          </w:rPr>
          <w:t>(一)、薄膜包衣粉项目承办单位背景分析</w:t>
        </w:r>
        <w:r>
          <w:tab/>
        </w:r>
        <w:r>
          <w:fldChar w:fldCharType="begin"/>
        </w:r>
        <w:r>
          <w:instrText xml:space="preserve"> PAGEREF _Toc11822 \h </w:instrText>
        </w:r>
        <w:r>
          <w:fldChar w:fldCharType="separate"/>
        </w:r>
        <w:r>
          <w:t>3</w:t>
        </w:r>
        <w:r>
          <w:fldChar w:fldCharType="end"/>
        </w:r>
      </w:hyperlink>
    </w:p>
    <w:p>
      <w:pPr>
        <w:pStyle w:val="TOC2"/>
        <w:tabs>
          <w:tab w:val="right" w:leader="dot" w:pos="8306"/>
        </w:tabs>
      </w:pPr>
      <w:hyperlink w:anchor="_Toc29655" w:history="1">
        <w:r>
          <w:rPr>
            <w:rFonts w:ascii="仿宋" w:eastAsia="仿宋" w:hAnsi="仿宋" w:cs="仿宋" w:hint="eastAsia"/>
            <w:lang w:eastAsia="zh-CN"/>
          </w:rPr>
          <w:t>(二)、产业政策及发展规划</w:t>
        </w:r>
        <w:r>
          <w:tab/>
        </w:r>
        <w:r>
          <w:fldChar w:fldCharType="begin"/>
        </w:r>
        <w:r>
          <w:instrText xml:space="preserve"> PAGEREF _Toc29655 \h </w:instrText>
        </w:r>
        <w:r>
          <w:fldChar w:fldCharType="separate"/>
        </w:r>
        <w:r>
          <w:t>5</w:t>
        </w:r>
        <w:r>
          <w:fldChar w:fldCharType="end"/>
        </w:r>
      </w:hyperlink>
    </w:p>
    <w:p>
      <w:pPr>
        <w:pStyle w:val="TOC2"/>
        <w:tabs>
          <w:tab w:val="right" w:leader="dot" w:pos="8306"/>
        </w:tabs>
      </w:pPr>
      <w:hyperlink w:anchor="_Toc7072" w:history="1">
        <w:r>
          <w:rPr>
            <w:rFonts w:ascii="仿宋" w:eastAsia="仿宋" w:hAnsi="仿宋" w:cs="仿宋" w:hint="eastAsia"/>
            <w:lang w:eastAsia="zh-CN"/>
          </w:rPr>
          <w:t>(三)、鼓励中小企业发展</w:t>
        </w:r>
        <w:r>
          <w:tab/>
        </w:r>
        <w:r>
          <w:fldChar w:fldCharType="begin"/>
        </w:r>
        <w:r>
          <w:instrText xml:space="preserve"> PAGEREF _Toc7072 \h </w:instrText>
        </w:r>
        <w:r>
          <w:fldChar w:fldCharType="separate"/>
        </w:r>
        <w:r>
          <w:t>6</w:t>
        </w:r>
        <w:r>
          <w:fldChar w:fldCharType="end"/>
        </w:r>
      </w:hyperlink>
    </w:p>
    <w:p>
      <w:pPr>
        <w:pStyle w:val="TOC2"/>
        <w:tabs>
          <w:tab w:val="right" w:leader="dot" w:pos="8306"/>
        </w:tabs>
      </w:pPr>
      <w:hyperlink w:anchor="_Toc22308" w:history="1">
        <w:r>
          <w:rPr>
            <w:rFonts w:ascii="仿宋" w:eastAsia="仿宋" w:hAnsi="仿宋" w:cs="仿宋" w:hint="eastAsia"/>
            <w:lang w:eastAsia="zh-CN"/>
          </w:rPr>
          <w:t>(四)、宏观经济形势分析</w:t>
        </w:r>
        <w:r>
          <w:tab/>
        </w:r>
        <w:r>
          <w:fldChar w:fldCharType="begin"/>
        </w:r>
        <w:r>
          <w:instrText xml:space="preserve"> PAGEREF _Toc22308 \h </w:instrText>
        </w:r>
        <w:r>
          <w:fldChar w:fldCharType="separate"/>
        </w:r>
        <w:r>
          <w:t>7</w:t>
        </w:r>
        <w:r>
          <w:fldChar w:fldCharType="end"/>
        </w:r>
      </w:hyperlink>
    </w:p>
    <w:p>
      <w:pPr>
        <w:pStyle w:val="TOC2"/>
        <w:tabs>
          <w:tab w:val="right" w:leader="dot" w:pos="8306"/>
        </w:tabs>
      </w:pPr>
      <w:hyperlink w:anchor="_Toc29802" w:history="1">
        <w:r>
          <w:rPr>
            <w:rFonts w:ascii="仿宋" w:eastAsia="仿宋" w:hAnsi="仿宋" w:cs="仿宋" w:hint="eastAsia"/>
            <w:lang w:eastAsia="zh-CN"/>
          </w:rPr>
          <w:t>(五)、区域经济发展概况</w:t>
        </w:r>
        <w:r>
          <w:tab/>
        </w:r>
        <w:r>
          <w:fldChar w:fldCharType="begin"/>
        </w:r>
        <w:r>
          <w:instrText xml:space="preserve"> PAGEREF _Toc29802 \h </w:instrText>
        </w:r>
        <w:r>
          <w:fldChar w:fldCharType="separate"/>
        </w:r>
        <w:r>
          <w:t>7</w:t>
        </w:r>
        <w:r>
          <w:fldChar w:fldCharType="end"/>
        </w:r>
      </w:hyperlink>
    </w:p>
    <w:p>
      <w:pPr>
        <w:pStyle w:val="TOC2"/>
        <w:tabs>
          <w:tab w:val="right" w:leader="dot" w:pos="8306"/>
        </w:tabs>
      </w:pPr>
      <w:hyperlink w:anchor="_Toc13267" w:history="1">
        <w:r>
          <w:rPr>
            <w:rFonts w:ascii="仿宋" w:eastAsia="仿宋" w:hAnsi="仿宋" w:cs="仿宋" w:hint="eastAsia"/>
            <w:lang w:eastAsia="zh-CN"/>
          </w:rPr>
          <w:t>(六)、薄膜包衣粉项目必要性分析</w:t>
        </w:r>
        <w:r>
          <w:tab/>
        </w:r>
        <w:r>
          <w:fldChar w:fldCharType="begin"/>
        </w:r>
        <w:r>
          <w:instrText xml:space="preserve"> PAGEREF _Toc13267 \h </w:instrText>
        </w:r>
        <w:r>
          <w:fldChar w:fldCharType="separate"/>
        </w:r>
        <w:r>
          <w:t>8</w:t>
        </w:r>
        <w:r>
          <w:fldChar w:fldCharType="end"/>
        </w:r>
      </w:hyperlink>
    </w:p>
    <w:p>
      <w:pPr>
        <w:pStyle w:val="TOC1"/>
        <w:tabs>
          <w:tab w:val="right" w:leader="dot" w:pos="8306"/>
        </w:tabs>
      </w:pPr>
      <w:hyperlink w:anchor="_Toc23513" w:history="1">
        <w:r>
          <w:rPr>
            <w:rFonts w:ascii="仿宋" w:eastAsia="仿宋" w:hAnsi="仿宋" w:cs="仿宋" w:hint="eastAsia"/>
            <w:lang w:eastAsia="zh-CN"/>
          </w:rPr>
          <w:t>二、薄膜包衣粉概述</w:t>
        </w:r>
        <w:r>
          <w:tab/>
        </w:r>
        <w:r>
          <w:fldChar w:fldCharType="begin"/>
        </w:r>
        <w:r>
          <w:instrText xml:space="preserve"> PAGEREF _Toc23513 \h </w:instrText>
        </w:r>
        <w:r>
          <w:fldChar w:fldCharType="separate"/>
        </w:r>
        <w:r>
          <w:t>9</w:t>
        </w:r>
        <w:r>
          <w:fldChar w:fldCharType="end"/>
        </w:r>
      </w:hyperlink>
    </w:p>
    <w:p>
      <w:pPr>
        <w:pStyle w:val="TOC2"/>
        <w:tabs>
          <w:tab w:val="right" w:leader="dot" w:pos="8306"/>
        </w:tabs>
      </w:pPr>
      <w:hyperlink w:anchor="_Toc27956" w:history="1">
        <w:r>
          <w:rPr>
            <w:rFonts w:ascii="仿宋" w:eastAsia="仿宋" w:hAnsi="仿宋" w:cs="仿宋" w:hint="eastAsia"/>
            <w:lang w:eastAsia="zh-CN"/>
          </w:rPr>
          <w:t>(一)、薄膜包衣粉项目名称及建设性质</w:t>
        </w:r>
        <w:r>
          <w:tab/>
        </w:r>
        <w:r>
          <w:fldChar w:fldCharType="begin"/>
        </w:r>
        <w:r>
          <w:instrText xml:space="preserve"> PAGEREF _Toc27956 \h </w:instrText>
        </w:r>
        <w:r>
          <w:fldChar w:fldCharType="separate"/>
        </w:r>
        <w:r>
          <w:t>9</w:t>
        </w:r>
        <w:r>
          <w:fldChar w:fldCharType="end"/>
        </w:r>
      </w:hyperlink>
    </w:p>
    <w:p>
      <w:pPr>
        <w:pStyle w:val="TOC2"/>
        <w:tabs>
          <w:tab w:val="right" w:leader="dot" w:pos="8306"/>
        </w:tabs>
      </w:pPr>
      <w:hyperlink w:anchor="_Toc10319" w:history="1">
        <w:r>
          <w:rPr>
            <w:rFonts w:ascii="仿宋" w:eastAsia="仿宋" w:hAnsi="仿宋" w:cs="仿宋" w:hint="eastAsia"/>
            <w:lang w:eastAsia="zh-CN"/>
          </w:rPr>
          <w:t>(二)、薄膜包衣粉项目承办单位背景分析</w:t>
        </w:r>
        <w:r>
          <w:tab/>
        </w:r>
        <w:r>
          <w:fldChar w:fldCharType="begin"/>
        </w:r>
        <w:r>
          <w:instrText xml:space="preserve"> PAGEREF _Toc10319 \h </w:instrText>
        </w:r>
        <w:r>
          <w:fldChar w:fldCharType="separate"/>
        </w:r>
        <w:r>
          <w:t>10</w:t>
        </w:r>
        <w:r>
          <w:fldChar w:fldCharType="end"/>
        </w:r>
      </w:hyperlink>
    </w:p>
    <w:p>
      <w:pPr>
        <w:pStyle w:val="TOC2"/>
        <w:tabs>
          <w:tab w:val="right" w:leader="dot" w:pos="8306"/>
        </w:tabs>
      </w:pPr>
      <w:hyperlink w:anchor="_Toc18217" w:history="1">
        <w:r>
          <w:rPr>
            <w:rFonts w:ascii="仿宋" w:eastAsia="仿宋" w:hAnsi="仿宋" w:cs="仿宋" w:hint="eastAsia"/>
            <w:lang w:eastAsia="zh-CN"/>
          </w:rPr>
          <w:t>(三)、战略合作单位</w:t>
        </w:r>
        <w:r>
          <w:tab/>
        </w:r>
        <w:r>
          <w:fldChar w:fldCharType="begin"/>
        </w:r>
        <w:r>
          <w:instrText xml:space="preserve"> PAGEREF _Toc18217 \h </w:instrText>
        </w:r>
        <w:r>
          <w:fldChar w:fldCharType="separate"/>
        </w:r>
        <w:r>
          <w:t>10</w:t>
        </w:r>
        <w:r>
          <w:fldChar w:fldCharType="end"/>
        </w:r>
      </w:hyperlink>
    </w:p>
    <w:p>
      <w:pPr>
        <w:pStyle w:val="TOC2"/>
        <w:tabs>
          <w:tab w:val="right" w:leader="dot" w:pos="8306"/>
        </w:tabs>
      </w:pPr>
      <w:hyperlink w:anchor="_Toc24837" w:history="1">
        <w:r>
          <w:rPr>
            <w:rFonts w:ascii="仿宋" w:eastAsia="仿宋" w:hAnsi="仿宋" w:cs="仿宋" w:hint="eastAsia"/>
            <w:lang w:eastAsia="zh-CN"/>
          </w:rPr>
          <w:t>(四)、薄膜包衣粉项目提出的理由</w:t>
        </w:r>
        <w:r>
          <w:tab/>
        </w:r>
        <w:r>
          <w:fldChar w:fldCharType="begin"/>
        </w:r>
        <w:r>
          <w:instrText xml:space="preserve"> PAGEREF _Toc24837 \h </w:instrText>
        </w:r>
        <w:r>
          <w:fldChar w:fldCharType="separate"/>
        </w:r>
        <w:r>
          <w:t>10</w:t>
        </w:r>
        <w:r>
          <w:fldChar w:fldCharType="end"/>
        </w:r>
      </w:hyperlink>
    </w:p>
    <w:p>
      <w:pPr>
        <w:pStyle w:val="TOC2"/>
        <w:tabs>
          <w:tab w:val="right" w:leader="dot" w:pos="8306"/>
        </w:tabs>
      </w:pPr>
      <w:hyperlink w:anchor="_Toc15205" w:history="1">
        <w:r>
          <w:rPr>
            <w:rFonts w:ascii="仿宋" w:eastAsia="仿宋" w:hAnsi="仿宋" w:cs="仿宋" w:hint="eastAsia"/>
            <w:lang w:eastAsia="zh-CN"/>
          </w:rPr>
          <w:t>(五)、薄膜包衣粉项目选址及用地综述</w:t>
        </w:r>
        <w:r>
          <w:tab/>
        </w:r>
        <w:r>
          <w:fldChar w:fldCharType="begin"/>
        </w:r>
        <w:r>
          <w:instrText xml:space="preserve"> PAGEREF _Toc15205 \h </w:instrText>
        </w:r>
        <w:r>
          <w:fldChar w:fldCharType="separate"/>
        </w:r>
        <w:r>
          <w:t>11</w:t>
        </w:r>
        <w:r>
          <w:fldChar w:fldCharType="end"/>
        </w:r>
      </w:hyperlink>
    </w:p>
    <w:p>
      <w:pPr>
        <w:pStyle w:val="TOC2"/>
        <w:tabs>
          <w:tab w:val="right" w:leader="dot" w:pos="8306"/>
        </w:tabs>
      </w:pPr>
      <w:hyperlink w:anchor="_Toc21207" w:history="1">
        <w:r>
          <w:rPr>
            <w:rFonts w:ascii="仿宋" w:eastAsia="仿宋" w:hAnsi="仿宋" w:cs="仿宋" w:hint="eastAsia"/>
            <w:lang w:eastAsia="zh-CN"/>
          </w:rPr>
          <w:t>(六)、土建工程建设指标</w:t>
        </w:r>
        <w:r>
          <w:tab/>
        </w:r>
        <w:r>
          <w:fldChar w:fldCharType="begin"/>
        </w:r>
        <w:r>
          <w:instrText xml:space="preserve"> PAGEREF _Toc21207 \h </w:instrText>
        </w:r>
        <w:r>
          <w:fldChar w:fldCharType="separate"/>
        </w:r>
        <w:r>
          <w:t>12</w:t>
        </w:r>
        <w:r>
          <w:fldChar w:fldCharType="end"/>
        </w:r>
      </w:hyperlink>
    </w:p>
    <w:p>
      <w:pPr>
        <w:pStyle w:val="TOC2"/>
        <w:tabs>
          <w:tab w:val="right" w:leader="dot" w:pos="8306"/>
        </w:tabs>
      </w:pPr>
      <w:hyperlink w:anchor="_Toc32125" w:history="1">
        <w:r>
          <w:rPr>
            <w:rFonts w:ascii="仿宋" w:eastAsia="仿宋" w:hAnsi="仿宋" w:cs="仿宋" w:hint="eastAsia"/>
            <w:lang w:eastAsia="zh-CN"/>
          </w:rPr>
          <w:t>(七)、设备购置</w:t>
        </w:r>
        <w:r>
          <w:tab/>
        </w:r>
        <w:r>
          <w:fldChar w:fldCharType="begin"/>
        </w:r>
        <w:r>
          <w:instrText xml:space="preserve"> PAGEREF _Toc32125 \h </w:instrText>
        </w:r>
        <w:r>
          <w:fldChar w:fldCharType="separate"/>
        </w:r>
        <w:r>
          <w:t>13</w:t>
        </w:r>
        <w:r>
          <w:fldChar w:fldCharType="end"/>
        </w:r>
      </w:hyperlink>
    </w:p>
    <w:p>
      <w:pPr>
        <w:pStyle w:val="TOC2"/>
        <w:tabs>
          <w:tab w:val="right" w:leader="dot" w:pos="8306"/>
        </w:tabs>
      </w:pPr>
      <w:hyperlink w:anchor="_Toc15498" w:history="1">
        <w:r>
          <w:rPr>
            <w:rFonts w:ascii="仿宋" w:eastAsia="仿宋" w:hAnsi="仿宋" w:cs="仿宋" w:hint="eastAsia"/>
            <w:lang w:eastAsia="zh-CN"/>
          </w:rPr>
          <w:t>(八)、产品规划方案</w:t>
        </w:r>
        <w:r>
          <w:tab/>
        </w:r>
        <w:r>
          <w:fldChar w:fldCharType="begin"/>
        </w:r>
        <w:r>
          <w:instrText xml:space="preserve"> PAGEREF _Toc15498 \h </w:instrText>
        </w:r>
        <w:r>
          <w:fldChar w:fldCharType="separate"/>
        </w:r>
        <w:r>
          <w:t>13</w:t>
        </w:r>
        <w:r>
          <w:fldChar w:fldCharType="end"/>
        </w:r>
      </w:hyperlink>
    </w:p>
    <w:p>
      <w:pPr>
        <w:pStyle w:val="TOC2"/>
        <w:tabs>
          <w:tab w:val="right" w:leader="dot" w:pos="8306"/>
        </w:tabs>
      </w:pPr>
      <w:hyperlink w:anchor="_Toc19611" w:history="1">
        <w:r>
          <w:rPr>
            <w:rFonts w:ascii="仿宋" w:eastAsia="仿宋" w:hAnsi="仿宋" w:cs="仿宋" w:hint="eastAsia"/>
            <w:lang w:eastAsia="zh-CN"/>
          </w:rPr>
          <w:t>(九)、原材料供应</w:t>
        </w:r>
        <w:r>
          <w:tab/>
        </w:r>
        <w:r>
          <w:fldChar w:fldCharType="begin"/>
        </w:r>
        <w:r>
          <w:instrText xml:space="preserve"> PAGEREF _Toc19611 \h </w:instrText>
        </w:r>
        <w:r>
          <w:fldChar w:fldCharType="separate"/>
        </w:r>
        <w:r>
          <w:t>14</w:t>
        </w:r>
        <w:r>
          <w:fldChar w:fldCharType="end"/>
        </w:r>
      </w:hyperlink>
    </w:p>
    <w:p>
      <w:pPr>
        <w:pStyle w:val="TOC2"/>
        <w:tabs>
          <w:tab w:val="right" w:leader="dot" w:pos="8306"/>
        </w:tabs>
      </w:pPr>
      <w:hyperlink w:anchor="_Toc22058" w:history="1">
        <w:r>
          <w:rPr>
            <w:rFonts w:ascii="仿宋" w:eastAsia="仿宋" w:hAnsi="仿宋" w:cs="仿宋" w:hint="eastAsia"/>
            <w:lang w:eastAsia="zh-CN"/>
          </w:rPr>
          <w:t>(十)、薄膜包衣粉项目能耗分析</w:t>
        </w:r>
        <w:r>
          <w:tab/>
        </w:r>
        <w:r>
          <w:fldChar w:fldCharType="begin"/>
        </w:r>
        <w:r>
          <w:instrText xml:space="preserve"> PAGEREF _Toc22058 \h </w:instrText>
        </w:r>
        <w:r>
          <w:fldChar w:fldCharType="separate"/>
        </w:r>
        <w:r>
          <w:t>14</w:t>
        </w:r>
        <w:r>
          <w:fldChar w:fldCharType="end"/>
        </w:r>
      </w:hyperlink>
    </w:p>
    <w:p>
      <w:pPr>
        <w:pStyle w:val="TOC2"/>
        <w:tabs>
          <w:tab w:val="right" w:leader="dot" w:pos="8306"/>
        </w:tabs>
      </w:pPr>
      <w:hyperlink w:anchor="_Toc26596" w:history="1">
        <w:r>
          <w:rPr>
            <w:rFonts w:ascii="仿宋" w:eastAsia="仿宋" w:hAnsi="仿宋" w:cs="仿宋" w:hint="eastAsia"/>
            <w:lang w:eastAsia="zh-CN"/>
          </w:rPr>
          <w:t>(十一)、环境保护</w:t>
        </w:r>
        <w:r>
          <w:tab/>
        </w:r>
        <w:r>
          <w:fldChar w:fldCharType="begin"/>
        </w:r>
        <w:r>
          <w:instrText xml:space="preserve"> PAGEREF _Toc26596 \h </w:instrText>
        </w:r>
        <w:r>
          <w:fldChar w:fldCharType="separate"/>
        </w:r>
        <w:r>
          <w:t>15</w:t>
        </w:r>
        <w:r>
          <w:fldChar w:fldCharType="end"/>
        </w:r>
      </w:hyperlink>
    </w:p>
    <w:p>
      <w:pPr>
        <w:pStyle w:val="TOC2"/>
        <w:tabs>
          <w:tab w:val="right" w:leader="dot" w:pos="8306"/>
        </w:tabs>
      </w:pPr>
      <w:hyperlink w:anchor="_Toc21620" w:history="1">
        <w:r>
          <w:rPr>
            <w:rFonts w:ascii="仿宋" w:eastAsia="仿宋" w:hAnsi="仿宋" w:cs="仿宋" w:hint="eastAsia"/>
            <w:lang w:eastAsia="zh-CN"/>
          </w:rPr>
          <w:t>(十二)、薄膜包衣粉项目建设符合性</w:t>
        </w:r>
        <w:r>
          <w:tab/>
        </w:r>
        <w:r>
          <w:fldChar w:fldCharType="begin"/>
        </w:r>
        <w:r>
          <w:instrText xml:space="preserve"> PAGEREF _Toc21620 \h </w:instrText>
        </w:r>
        <w:r>
          <w:fldChar w:fldCharType="separate"/>
        </w:r>
        <w:r>
          <w:t>16</w:t>
        </w:r>
        <w:r>
          <w:fldChar w:fldCharType="end"/>
        </w:r>
      </w:hyperlink>
    </w:p>
    <w:p>
      <w:pPr>
        <w:pStyle w:val="TOC2"/>
        <w:tabs>
          <w:tab w:val="right" w:leader="dot" w:pos="8306"/>
        </w:tabs>
      </w:pPr>
      <w:hyperlink w:anchor="_Toc25277" w:history="1">
        <w:r>
          <w:rPr>
            <w:rFonts w:ascii="仿宋" w:eastAsia="仿宋" w:hAnsi="仿宋" w:cs="仿宋" w:hint="eastAsia"/>
            <w:lang w:eastAsia="zh-CN"/>
          </w:rPr>
          <w:t>(十三)、薄膜包衣粉项目进度规划</w:t>
        </w:r>
        <w:r>
          <w:tab/>
        </w:r>
        <w:r>
          <w:fldChar w:fldCharType="begin"/>
        </w:r>
        <w:r>
          <w:instrText xml:space="preserve"> PAGEREF _Toc25277 \h </w:instrText>
        </w:r>
        <w:r>
          <w:fldChar w:fldCharType="separate"/>
        </w:r>
        <w:r>
          <w:t>17</w:t>
        </w:r>
        <w:r>
          <w:fldChar w:fldCharType="end"/>
        </w:r>
      </w:hyperlink>
    </w:p>
    <w:p>
      <w:pPr>
        <w:pStyle w:val="TOC2"/>
        <w:tabs>
          <w:tab w:val="right" w:leader="dot" w:pos="8306"/>
        </w:tabs>
      </w:pPr>
      <w:hyperlink w:anchor="_Toc20580" w:history="1">
        <w:r>
          <w:rPr>
            <w:rFonts w:ascii="仿宋" w:eastAsia="仿宋" w:hAnsi="仿宋" w:cs="仿宋" w:hint="eastAsia"/>
            <w:lang w:eastAsia="zh-CN"/>
          </w:rPr>
          <w:t>(十四)、投资估算及经济效益分析</w:t>
        </w:r>
        <w:r>
          <w:tab/>
        </w:r>
        <w:r>
          <w:fldChar w:fldCharType="begin"/>
        </w:r>
        <w:r>
          <w:instrText xml:space="preserve"> PAGEREF _Toc20580 \h </w:instrText>
        </w:r>
        <w:r>
          <w:fldChar w:fldCharType="separate"/>
        </w:r>
        <w:r>
          <w:t>18</w:t>
        </w:r>
        <w:r>
          <w:fldChar w:fldCharType="end"/>
        </w:r>
      </w:hyperlink>
    </w:p>
    <w:p>
      <w:pPr>
        <w:pStyle w:val="TOC2"/>
        <w:tabs>
          <w:tab w:val="right" w:leader="dot" w:pos="8306"/>
        </w:tabs>
      </w:pPr>
      <w:hyperlink w:anchor="_Toc16539" w:history="1">
        <w:r>
          <w:rPr>
            <w:rFonts w:ascii="仿宋" w:eastAsia="仿宋" w:hAnsi="仿宋" w:cs="仿宋" w:hint="eastAsia"/>
            <w:lang w:eastAsia="zh-CN"/>
          </w:rPr>
          <w:t>(十五)、报告说明</w:t>
        </w:r>
        <w:r>
          <w:tab/>
        </w:r>
        <w:r>
          <w:fldChar w:fldCharType="begin"/>
        </w:r>
        <w:r>
          <w:instrText xml:space="preserve"> PAGEREF _Toc16539 \h </w:instrText>
        </w:r>
        <w:r>
          <w:fldChar w:fldCharType="separate"/>
        </w:r>
        <w:r>
          <w:t>19</w:t>
        </w:r>
        <w:r>
          <w:fldChar w:fldCharType="end"/>
        </w:r>
      </w:hyperlink>
    </w:p>
    <w:p>
      <w:pPr>
        <w:pStyle w:val="TOC2"/>
        <w:tabs>
          <w:tab w:val="right" w:leader="dot" w:pos="8306"/>
        </w:tabs>
      </w:pPr>
      <w:hyperlink w:anchor="_Toc31840" w:history="1">
        <w:r>
          <w:rPr>
            <w:rFonts w:ascii="仿宋" w:eastAsia="仿宋" w:hAnsi="仿宋" w:cs="仿宋" w:hint="eastAsia"/>
            <w:lang w:eastAsia="zh-CN"/>
          </w:rPr>
          <w:t>(十六)、薄膜包衣粉项目评价</w:t>
        </w:r>
        <w:r>
          <w:tab/>
        </w:r>
        <w:r>
          <w:fldChar w:fldCharType="begin"/>
        </w:r>
        <w:r>
          <w:instrText xml:space="preserve"> PAGEREF _Toc31840 \h </w:instrText>
        </w:r>
        <w:r>
          <w:fldChar w:fldCharType="separate"/>
        </w:r>
        <w:r>
          <w:t>20</w:t>
        </w:r>
        <w:r>
          <w:fldChar w:fldCharType="end"/>
        </w:r>
      </w:hyperlink>
    </w:p>
    <w:p>
      <w:pPr>
        <w:pStyle w:val="TOC1"/>
        <w:tabs>
          <w:tab w:val="right" w:leader="dot" w:pos="8306"/>
        </w:tabs>
      </w:pPr>
      <w:hyperlink w:anchor="_Toc15368" w:history="1">
        <w:r>
          <w:rPr>
            <w:rFonts w:ascii="仿宋" w:eastAsia="仿宋" w:hAnsi="仿宋" w:cs="仿宋" w:hint="eastAsia"/>
            <w:lang w:eastAsia="zh-CN"/>
          </w:rPr>
          <w:t>三、投资方案计划</w:t>
        </w:r>
        <w:r>
          <w:tab/>
        </w:r>
        <w:r>
          <w:fldChar w:fldCharType="begin"/>
        </w:r>
        <w:r>
          <w:instrText xml:space="preserve"> PAGEREF _Toc15368 \h </w:instrText>
        </w:r>
        <w:r>
          <w:fldChar w:fldCharType="separate"/>
        </w:r>
        <w:r>
          <w:t>21</w:t>
        </w:r>
        <w:r>
          <w:fldChar w:fldCharType="end"/>
        </w:r>
      </w:hyperlink>
    </w:p>
    <w:p>
      <w:pPr>
        <w:pStyle w:val="TOC2"/>
        <w:tabs>
          <w:tab w:val="right" w:leader="dot" w:pos="8306"/>
        </w:tabs>
      </w:pPr>
      <w:hyperlink w:anchor="_Toc7064" w:history="1">
        <w:r>
          <w:rPr>
            <w:rFonts w:ascii="仿宋" w:eastAsia="仿宋" w:hAnsi="仿宋" w:cs="仿宋" w:hint="eastAsia"/>
            <w:lang w:eastAsia="zh-CN"/>
          </w:rPr>
          <w:t>(一)、薄膜包衣粉项目估算说明</w:t>
        </w:r>
        <w:r>
          <w:tab/>
        </w:r>
        <w:r>
          <w:fldChar w:fldCharType="begin"/>
        </w:r>
        <w:r>
          <w:instrText xml:space="preserve"> PAGEREF _Toc7064 \h </w:instrText>
        </w:r>
        <w:r>
          <w:fldChar w:fldCharType="separate"/>
        </w:r>
        <w:r>
          <w:t>21</w:t>
        </w:r>
        <w:r>
          <w:fldChar w:fldCharType="end"/>
        </w:r>
      </w:hyperlink>
    </w:p>
    <w:p>
      <w:pPr>
        <w:pStyle w:val="TOC2"/>
        <w:tabs>
          <w:tab w:val="right" w:leader="dot" w:pos="8306"/>
        </w:tabs>
      </w:pPr>
      <w:hyperlink w:anchor="_Toc31481" w:history="1">
        <w:r>
          <w:rPr>
            <w:rFonts w:ascii="仿宋" w:eastAsia="仿宋" w:hAnsi="仿宋" w:cs="仿宋" w:hint="eastAsia"/>
            <w:lang w:eastAsia="zh-CN"/>
          </w:rPr>
          <w:t>(二)、薄膜包衣粉项目总投资估算</w:t>
        </w:r>
        <w:r>
          <w:tab/>
        </w:r>
        <w:r>
          <w:fldChar w:fldCharType="begin"/>
        </w:r>
        <w:r>
          <w:instrText xml:space="preserve"> PAGEREF _Toc31481 \h </w:instrText>
        </w:r>
        <w:r>
          <w:fldChar w:fldCharType="separate"/>
        </w:r>
        <w:r>
          <w:t>23</w:t>
        </w:r>
        <w:r>
          <w:fldChar w:fldCharType="end"/>
        </w:r>
      </w:hyperlink>
    </w:p>
    <w:p>
      <w:pPr>
        <w:pStyle w:val="TOC2"/>
        <w:tabs>
          <w:tab w:val="right" w:leader="dot" w:pos="8306"/>
        </w:tabs>
      </w:pPr>
      <w:hyperlink w:anchor="_Toc5528" w:history="1">
        <w:r>
          <w:rPr>
            <w:rFonts w:ascii="仿宋" w:eastAsia="仿宋" w:hAnsi="仿宋" w:cs="仿宋" w:hint="eastAsia"/>
            <w:lang w:eastAsia="zh-CN"/>
          </w:rPr>
          <w:t>(三)、资金筹措</w:t>
        </w:r>
        <w:r>
          <w:tab/>
        </w:r>
        <w:r>
          <w:fldChar w:fldCharType="begin"/>
        </w:r>
        <w:r>
          <w:instrText xml:space="preserve"> PAGEREF _Toc5528 \h </w:instrText>
        </w:r>
        <w:r>
          <w:fldChar w:fldCharType="separate"/>
        </w:r>
        <w:r>
          <w:t>24</w:t>
        </w:r>
        <w:r>
          <w:fldChar w:fldCharType="end"/>
        </w:r>
      </w:hyperlink>
    </w:p>
    <w:p>
      <w:pPr>
        <w:pStyle w:val="TOC1"/>
        <w:tabs>
          <w:tab w:val="right" w:leader="dot" w:pos="8306"/>
        </w:tabs>
      </w:pPr>
      <w:hyperlink w:anchor="_Toc17066" w:history="1">
        <w:r>
          <w:rPr>
            <w:rFonts w:ascii="仿宋" w:eastAsia="仿宋" w:hAnsi="仿宋" w:cs="仿宋" w:hint="eastAsia"/>
            <w:lang w:eastAsia="zh-CN"/>
          </w:rPr>
          <w:t>四、发展规划、产业政策和行业准入分析</w:t>
        </w:r>
        <w:r>
          <w:tab/>
        </w:r>
        <w:r>
          <w:fldChar w:fldCharType="begin"/>
        </w:r>
        <w:r>
          <w:instrText xml:space="preserve"> PAGEREF _Toc17066 \h </w:instrText>
        </w:r>
        <w:r>
          <w:fldChar w:fldCharType="separate"/>
        </w:r>
        <w:r>
          <w:t>24</w:t>
        </w:r>
        <w:r>
          <w:fldChar w:fldCharType="end"/>
        </w:r>
      </w:hyperlink>
    </w:p>
    <w:p>
      <w:pPr>
        <w:pStyle w:val="TOC2"/>
        <w:tabs>
          <w:tab w:val="right" w:leader="dot" w:pos="8306"/>
        </w:tabs>
      </w:pPr>
      <w:hyperlink w:anchor="_Toc3861" w:history="1">
        <w:r>
          <w:rPr>
            <w:rFonts w:ascii="仿宋" w:eastAsia="仿宋" w:hAnsi="仿宋" w:cs="仿宋" w:hint="eastAsia"/>
            <w:lang w:eastAsia="zh-CN"/>
          </w:rPr>
          <w:t>(一)、发展规划分析</w:t>
        </w:r>
        <w:r>
          <w:tab/>
        </w:r>
        <w:r>
          <w:fldChar w:fldCharType="begin"/>
        </w:r>
        <w:r>
          <w:instrText xml:space="preserve"> PAGEREF _Toc3861 \h </w:instrText>
        </w:r>
        <w:r>
          <w:fldChar w:fldCharType="separate"/>
        </w:r>
        <w:r>
          <w:t>24</w:t>
        </w:r>
        <w:r>
          <w:fldChar w:fldCharType="end"/>
        </w:r>
      </w:hyperlink>
    </w:p>
    <w:p>
      <w:pPr>
        <w:pStyle w:val="TOC2"/>
        <w:tabs>
          <w:tab w:val="right" w:leader="dot" w:pos="8306"/>
        </w:tabs>
      </w:pPr>
      <w:hyperlink w:anchor="_Toc4002" w:history="1">
        <w:r>
          <w:rPr>
            <w:rFonts w:ascii="仿宋" w:eastAsia="仿宋" w:hAnsi="仿宋" w:cs="仿宋" w:hint="eastAsia"/>
            <w:lang w:eastAsia="zh-CN"/>
          </w:rPr>
          <w:t>(二)、产业政策分析</w:t>
        </w:r>
        <w:r>
          <w:tab/>
        </w:r>
        <w:r>
          <w:fldChar w:fldCharType="begin"/>
        </w:r>
        <w:r>
          <w:instrText xml:space="preserve"> PAGEREF _Toc4002 \h </w:instrText>
        </w:r>
        <w:r>
          <w:fldChar w:fldCharType="separate"/>
        </w:r>
        <w:r>
          <w:t>25</w:t>
        </w:r>
        <w:r>
          <w:fldChar w:fldCharType="end"/>
        </w:r>
      </w:hyperlink>
    </w:p>
    <w:p>
      <w:pPr>
        <w:pStyle w:val="TOC2"/>
        <w:tabs>
          <w:tab w:val="right" w:leader="dot" w:pos="8306"/>
        </w:tabs>
      </w:pPr>
      <w:hyperlink w:anchor="_Toc31359" w:history="1">
        <w:r>
          <w:rPr>
            <w:rFonts w:ascii="仿宋" w:eastAsia="仿宋" w:hAnsi="仿宋" w:cs="仿宋" w:hint="eastAsia"/>
            <w:lang w:eastAsia="zh-CN"/>
          </w:rPr>
          <w:t>(三)、行业准入分析</w:t>
        </w:r>
        <w:r>
          <w:tab/>
        </w:r>
        <w:r>
          <w:fldChar w:fldCharType="begin"/>
        </w:r>
        <w:r>
          <w:instrText xml:space="preserve"> PAGEREF _Toc31359 \h </w:instrText>
        </w:r>
        <w:r>
          <w:fldChar w:fldCharType="separate"/>
        </w:r>
        <w:r>
          <w:t>28</w:t>
        </w:r>
        <w:r>
          <w:fldChar w:fldCharType="end"/>
        </w:r>
      </w:hyperlink>
    </w:p>
    <w:p>
      <w:pPr>
        <w:pStyle w:val="TOC1"/>
        <w:tabs>
          <w:tab w:val="right" w:leader="dot" w:pos="8306"/>
        </w:tabs>
      </w:pPr>
      <w:hyperlink w:anchor="_Toc23180" w:history="1">
        <w:r>
          <w:rPr>
            <w:rFonts w:ascii="仿宋" w:eastAsia="仿宋" w:hAnsi="仿宋" w:cs="仿宋" w:hint="eastAsia"/>
            <w:lang w:eastAsia="zh-CN"/>
          </w:rPr>
          <w:t>五、实施进度</w:t>
        </w:r>
        <w:r>
          <w:tab/>
        </w:r>
        <w:r>
          <w:fldChar w:fldCharType="begin"/>
        </w:r>
        <w:r>
          <w:instrText xml:space="preserve"> PAGEREF _Toc23180 \h </w:instrText>
        </w:r>
        <w:r>
          <w:fldChar w:fldCharType="separate"/>
        </w:r>
        <w:r>
          <w:t>29</w:t>
        </w:r>
        <w:r>
          <w:fldChar w:fldCharType="end"/>
        </w:r>
      </w:hyperlink>
    </w:p>
    <w:p>
      <w:pPr>
        <w:pStyle w:val="TOC2"/>
        <w:tabs>
          <w:tab w:val="right" w:leader="dot" w:pos="8306"/>
        </w:tabs>
      </w:pPr>
      <w:hyperlink w:anchor="_Toc26088" w:history="1">
        <w:r>
          <w:rPr>
            <w:rFonts w:ascii="仿宋" w:eastAsia="仿宋" w:hAnsi="仿宋" w:cs="仿宋" w:hint="eastAsia"/>
            <w:lang w:eastAsia="zh-CN"/>
          </w:rPr>
          <w:t>(一)、建设周期</w:t>
        </w:r>
        <w:r>
          <w:tab/>
        </w:r>
        <w:r>
          <w:fldChar w:fldCharType="begin"/>
        </w:r>
        <w:r>
          <w:instrText xml:space="preserve"> PAGEREF _Toc26088 \h </w:instrText>
        </w:r>
        <w:r>
          <w:fldChar w:fldCharType="separate"/>
        </w:r>
        <w:r>
          <w:t>29</w:t>
        </w:r>
        <w:r>
          <w:fldChar w:fldCharType="end"/>
        </w:r>
      </w:hyperlink>
    </w:p>
    <w:p>
      <w:pPr>
        <w:pStyle w:val="TOC2"/>
        <w:tabs>
          <w:tab w:val="right" w:leader="dot" w:pos="8306"/>
        </w:tabs>
      </w:pPr>
      <w:hyperlink w:anchor="_Toc22782" w:history="1">
        <w:r>
          <w:rPr>
            <w:rFonts w:ascii="仿宋" w:eastAsia="仿宋" w:hAnsi="仿宋" w:cs="仿宋" w:hint="eastAsia"/>
            <w:lang w:eastAsia="zh-CN"/>
          </w:rPr>
          <w:t>(二)、建设进度</w:t>
        </w:r>
        <w:r>
          <w:tab/>
        </w:r>
        <w:r>
          <w:fldChar w:fldCharType="begin"/>
        </w:r>
        <w:r>
          <w:instrText xml:space="preserve"> PAGEREF _Toc22782 \h </w:instrText>
        </w:r>
        <w:r>
          <w:fldChar w:fldCharType="separate"/>
        </w:r>
        <w:r>
          <w:t>30</w:t>
        </w:r>
        <w:r>
          <w:fldChar w:fldCharType="end"/>
        </w:r>
      </w:hyperlink>
    </w:p>
    <w:p>
      <w:pPr>
        <w:pStyle w:val="TOC2"/>
        <w:tabs>
          <w:tab w:val="right" w:leader="dot" w:pos="8306"/>
        </w:tabs>
      </w:pPr>
      <w:hyperlink w:anchor="_Toc14640" w:history="1">
        <w:r>
          <w:rPr>
            <w:rFonts w:ascii="仿宋" w:eastAsia="仿宋" w:hAnsi="仿宋" w:cs="仿宋" w:hint="eastAsia"/>
            <w:lang w:eastAsia="zh-CN"/>
          </w:rPr>
          <w:t>(三)、进度安排注意事项</w:t>
        </w:r>
        <w:r>
          <w:tab/>
        </w:r>
        <w:r>
          <w:fldChar w:fldCharType="begin"/>
        </w:r>
        <w:r>
          <w:instrText xml:space="preserve"> PAGEREF _Toc14640 \h </w:instrText>
        </w:r>
        <w:r>
          <w:fldChar w:fldCharType="separate"/>
        </w:r>
        <w:r>
          <w:t>31</w:t>
        </w:r>
        <w:r>
          <w:fldChar w:fldCharType="end"/>
        </w:r>
      </w:hyperlink>
    </w:p>
    <w:p>
      <w:pPr>
        <w:pStyle w:val="TOC2"/>
        <w:tabs>
          <w:tab w:val="right" w:leader="dot" w:pos="8306"/>
        </w:tabs>
      </w:pPr>
      <w:hyperlink w:anchor="_Toc16751" w:history="1">
        <w:r>
          <w:rPr>
            <w:rFonts w:ascii="仿宋" w:eastAsia="仿宋" w:hAnsi="仿宋" w:cs="仿宋" w:hint="eastAsia"/>
            <w:lang w:eastAsia="zh-CN"/>
          </w:rPr>
          <w:t>(四)、人力资源配置</w:t>
        </w:r>
        <w:r>
          <w:tab/>
        </w:r>
        <w:r>
          <w:fldChar w:fldCharType="begin"/>
        </w:r>
        <w:r>
          <w:instrText xml:space="preserve"> PAGEREF _Toc16751 \h </w:instrText>
        </w:r>
        <w:r>
          <w:fldChar w:fldCharType="separate"/>
        </w:r>
        <w:r>
          <w:t>32</w:t>
        </w:r>
        <w:r>
          <w:fldChar w:fldCharType="end"/>
        </w:r>
      </w:hyperlink>
    </w:p>
    <w:p>
      <w:pPr>
        <w:pStyle w:val="TOC2"/>
        <w:tabs>
          <w:tab w:val="right" w:leader="dot" w:pos="8306"/>
        </w:tabs>
      </w:pPr>
      <w:hyperlink w:anchor="_Toc28322" w:history="1">
        <w:r>
          <w:rPr>
            <w:rFonts w:ascii="仿宋" w:eastAsia="仿宋" w:hAnsi="仿宋" w:cs="仿宋" w:hint="eastAsia"/>
            <w:lang w:eastAsia="zh-CN"/>
          </w:rPr>
          <w:t>(五)、员工培训</w:t>
        </w:r>
        <w:r>
          <w:tab/>
        </w:r>
        <w:r>
          <w:fldChar w:fldCharType="begin"/>
        </w:r>
        <w:r>
          <w:instrText xml:space="preserve"> PAGEREF _Toc28322 \h </w:instrText>
        </w:r>
        <w:r>
          <w:fldChar w:fldCharType="separate"/>
        </w:r>
        <w:r>
          <w:t>32</w:t>
        </w:r>
        <w:r>
          <w:fldChar w:fldCharType="end"/>
        </w:r>
      </w:hyperlink>
    </w:p>
    <w:p>
      <w:pPr>
        <w:pStyle w:val="TOC2"/>
        <w:tabs>
          <w:tab w:val="right" w:leader="dot" w:pos="8306"/>
        </w:tabs>
      </w:pPr>
      <w:hyperlink w:anchor="_Toc5097" w:history="1">
        <w:r>
          <w:rPr>
            <w:rFonts w:ascii="仿宋" w:eastAsia="仿宋" w:hAnsi="仿宋" w:cs="仿宋" w:hint="eastAsia"/>
            <w:lang w:eastAsia="zh-CN"/>
          </w:rPr>
          <w:t>(六)、薄膜包衣粉项目实施保障</w:t>
        </w:r>
        <w:r>
          <w:tab/>
        </w:r>
        <w:r>
          <w:fldChar w:fldCharType="begin"/>
        </w:r>
        <w:r>
          <w:instrText xml:space="preserve"> PAGEREF _Toc5097 \h </w:instrText>
        </w:r>
        <w:r>
          <w:fldChar w:fldCharType="separate"/>
        </w:r>
        <w:r>
          <w:t>34</w:t>
        </w:r>
        <w:r>
          <w:fldChar w:fldCharType="end"/>
        </w:r>
      </w:hyperlink>
    </w:p>
    <w:p>
      <w:pPr>
        <w:pStyle w:val="TOC1"/>
        <w:tabs>
          <w:tab w:val="right" w:leader="dot" w:pos="8306"/>
        </w:tabs>
      </w:pPr>
      <w:hyperlink w:anchor="_Toc24930" w:history="1">
        <w:r>
          <w:rPr>
            <w:rFonts w:ascii="仿宋" w:eastAsia="仿宋" w:hAnsi="仿宋" w:cs="仿宋" w:hint="eastAsia"/>
            <w:lang w:eastAsia="zh-CN"/>
          </w:rPr>
          <w:t>六、安全经营规范</w:t>
        </w:r>
        <w:r>
          <w:tab/>
        </w:r>
        <w:r>
          <w:fldChar w:fldCharType="begin"/>
        </w:r>
        <w:r>
          <w:instrText xml:space="preserve"> PAGEREF _Toc24930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6" w:history="1">
        <w:r>
          <w:rPr>
            <w:rFonts w:ascii="仿宋" w:eastAsia="仿宋" w:hAnsi="仿宋" w:cs="仿宋" w:hint="eastAsia"/>
            <w:lang w:eastAsia="zh-CN"/>
          </w:rPr>
          <w:t>(一)、消防安全</w:t>
        </w:r>
        <w:r>
          <w:tab/>
        </w:r>
        <w:r>
          <w:fldChar w:fldCharType="begin"/>
        </w:r>
        <w:r>
          <w:instrText xml:space="preserve"> PAGEREF _Toc13626 \h </w:instrText>
        </w:r>
        <w:r>
          <w:fldChar w:fldCharType="separate"/>
        </w:r>
        <w:r>
          <w:t>35</w:t>
        </w:r>
        <w:r>
          <w:fldChar w:fldCharType="end"/>
        </w:r>
      </w:hyperlink>
    </w:p>
    <w:p>
      <w:pPr>
        <w:pStyle w:val="TOC2"/>
        <w:tabs>
          <w:tab w:val="right" w:leader="dot" w:pos="8306"/>
        </w:tabs>
      </w:pPr>
      <w:hyperlink w:anchor="_Toc26715" w:history="1">
        <w:r>
          <w:rPr>
            <w:rFonts w:ascii="仿宋" w:eastAsia="仿宋" w:hAnsi="仿宋" w:cs="仿宋" w:hint="eastAsia"/>
            <w:lang w:eastAsia="zh-CN"/>
          </w:rPr>
          <w:t>(二)、防火防爆总图布置措施</w:t>
        </w:r>
        <w:r>
          <w:tab/>
        </w:r>
        <w:r>
          <w:fldChar w:fldCharType="begin"/>
        </w:r>
        <w:r>
          <w:instrText xml:space="preserve"> PAGEREF _Toc26715 \h </w:instrText>
        </w:r>
        <w:r>
          <w:fldChar w:fldCharType="separate"/>
        </w:r>
        <w:r>
          <w:t>37</w:t>
        </w:r>
        <w:r>
          <w:fldChar w:fldCharType="end"/>
        </w:r>
      </w:hyperlink>
    </w:p>
    <w:p>
      <w:pPr>
        <w:pStyle w:val="TOC2"/>
        <w:tabs>
          <w:tab w:val="right" w:leader="dot" w:pos="8306"/>
        </w:tabs>
      </w:pPr>
      <w:hyperlink w:anchor="_Toc22700" w:history="1">
        <w:r>
          <w:rPr>
            <w:rFonts w:ascii="仿宋" w:eastAsia="仿宋" w:hAnsi="仿宋" w:cs="仿宋" w:hint="eastAsia"/>
            <w:lang w:eastAsia="zh-CN"/>
          </w:rPr>
          <w:t>(三)、自然灾害防范措施</w:t>
        </w:r>
        <w:r>
          <w:tab/>
        </w:r>
        <w:r>
          <w:fldChar w:fldCharType="begin"/>
        </w:r>
        <w:r>
          <w:instrText xml:space="preserve"> PAGEREF _Toc22700 \h </w:instrText>
        </w:r>
        <w:r>
          <w:fldChar w:fldCharType="separate"/>
        </w:r>
        <w:r>
          <w:t>37</w:t>
        </w:r>
        <w:r>
          <w:fldChar w:fldCharType="end"/>
        </w:r>
      </w:hyperlink>
    </w:p>
    <w:p>
      <w:pPr>
        <w:pStyle w:val="TOC2"/>
        <w:tabs>
          <w:tab w:val="right" w:leader="dot" w:pos="8306"/>
        </w:tabs>
      </w:pPr>
      <w:hyperlink w:anchor="_Toc27023" w:history="1">
        <w:r>
          <w:rPr>
            <w:rFonts w:ascii="仿宋" w:eastAsia="仿宋" w:hAnsi="仿宋" w:cs="仿宋" w:hint="eastAsia"/>
            <w:lang w:eastAsia="zh-CN"/>
          </w:rPr>
          <w:t>(四)、安全色及安全标志使用要求</w:t>
        </w:r>
        <w:r>
          <w:tab/>
        </w:r>
        <w:r>
          <w:fldChar w:fldCharType="begin"/>
        </w:r>
        <w:r>
          <w:instrText xml:space="preserve"> PAGEREF _Toc27023 \h </w:instrText>
        </w:r>
        <w:r>
          <w:fldChar w:fldCharType="separate"/>
        </w:r>
        <w:r>
          <w:t>38</w:t>
        </w:r>
        <w:r>
          <w:fldChar w:fldCharType="end"/>
        </w:r>
      </w:hyperlink>
    </w:p>
    <w:p>
      <w:pPr>
        <w:pStyle w:val="TOC2"/>
        <w:tabs>
          <w:tab w:val="right" w:leader="dot" w:pos="8306"/>
        </w:tabs>
      </w:pPr>
      <w:hyperlink w:anchor="_Toc21650" w:history="1">
        <w:r>
          <w:rPr>
            <w:rFonts w:ascii="仿宋" w:eastAsia="仿宋" w:hAnsi="仿宋" w:cs="仿宋" w:hint="eastAsia"/>
            <w:lang w:eastAsia="zh-CN"/>
          </w:rPr>
          <w:t>(五)、电气安全保障措施</w:t>
        </w:r>
        <w:r>
          <w:tab/>
        </w:r>
        <w:r>
          <w:fldChar w:fldCharType="begin"/>
        </w:r>
        <w:r>
          <w:instrText xml:space="preserve"> PAGEREF _Toc21650 \h </w:instrText>
        </w:r>
        <w:r>
          <w:fldChar w:fldCharType="separate"/>
        </w:r>
        <w:r>
          <w:t>39</w:t>
        </w:r>
        <w:r>
          <w:fldChar w:fldCharType="end"/>
        </w:r>
      </w:hyperlink>
    </w:p>
    <w:p>
      <w:pPr>
        <w:pStyle w:val="TOC2"/>
        <w:tabs>
          <w:tab w:val="right" w:leader="dot" w:pos="8306"/>
        </w:tabs>
      </w:pPr>
      <w:hyperlink w:anchor="_Toc12534" w:history="1">
        <w:r>
          <w:rPr>
            <w:rFonts w:ascii="仿宋" w:eastAsia="仿宋" w:hAnsi="仿宋" w:cs="仿宋" w:hint="eastAsia"/>
            <w:lang w:eastAsia="zh-CN"/>
          </w:rPr>
          <w:t>(六)、防尘防毒措施</w:t>
        </w:r>
        <w:r>
          <w:tab/>
        </w:r>
        <w:r>
          <w:fldChar w:fldCharType="begin"/>
        </w:r>
        <w:r>
          <w:instrText xml:space="preserve"> PAGEREF _Toc12534 \h </w:instrText>
        </w:r>
        <w:r>
          <w:fldChar w:fldCharType="separate"/>
        </w:r>
        <w:r>
          <w:t>39</w:t>
        </w:r>
        <w:r>
          <w:fldChar w:fldCharType="end"/>
        </w:r>
      </w:hyperlink>
    </w:p>
    <w:p>
      <w:pPr>
        <w:pStyle w:val="TOC2"/>
        <w:tabs>
          <w:tab w:val="right" w:leader="dot" w:pos="8306"/>
        </w:tabs>
      </w:pPr>
      <w:hyperlink w:anchor="_Toc8236" w:history="1">
        <w:r>
          <w:rPr>
            <w:rFonts w:ascii="仿宋" w:eastAsia="仿宋" w:hAnsi="仿宋" w:cs="仿宋" w:hint="eastAsia"/>
            <w:lang w:eastAsia="zh-CN"/>
          </w:rPr>
          <w:t>(七)、防静电、触电防护及防雷措施</w:t>
        </w:r>
        <w:r>
          <w:tab/>
        </w:r>
        <w:r>
          <w:fldChar w:fldCharType="begin"/>
        </w:r>
        <w:r>
          <w:instrText xml:space="preserve"> PAGEREF _Toc8236 \h </w:instrText>
        </w:r>
        <w:r>
          <w:fldChar w:fldCharType="separate"/>
        </w:r>
        <w:r>
          <w:t>40</w:t>
        </w:r>
        <w:r>
          <w:fldChar w:fldCharType="end"/>
        </w:r>
      </w:hyperlink>
    </w:p>
    <w:p>
      <w:pPr>
        <w:pStyle w:val="TOC2"/>
        <w:tabs>
          <w:tab w:val="right" w:leader="dot" w:pos="8306"/>
        </w:tabs>
      </w:pPr>
      <w:hyperlink w:anchor="_Toc28501" w:history="1">
        <w:r>
          <w:rPr>
            <w:rFonts w:ascii="仿宋" w:eastAsia="仿宋" w:hAnsi="仿宋" w:cs="仿宋" w:hint="eastAsia"/>
            <w:lang w:eastAsia="zh-CN"/>
          </w:rPr>
          <w:t>(八)、机械设备安全保障措施</w:t>
        </w:r>
        <w:r>
          <w:tab/>
        </w:r>
        <w:r>
          <w:fldChar w:fldCharType="begin"/>
        </w:r>
        <w:r>
          <w:instrText xml:space="preserve"> PAGEREF _Toc28501 \h </w:instrText>
        </w:r>
        <w:r>
          <w:fldChar w:fldCharType="separate"/>
        </w:r>
        <w:r>
          <w:t>41</w:t>
        </w:r>
        <w:r>
          <w:fldChar w:fldCharType="end"/>
        </w:r>
      </w:hyperlink>
    </w:p>
    <w:p>
      <w:pPr>
        <w:pStyle w:val="TOC2"/>
        <w:tabs>
          <w:tab w:val="right" w:leader="dot" w:pos="8306"/>
        </w:tabs>
      </w:pPr>
      <w:hyperlink w:anchor="_Toc28076" w:history="1">
        <w:r>
          <w:rPr>
            <w:rFonts w:ascii="仿宋" w:eastAsia="仿宋" w:hAnsi="仿宋" w:cs="仿宋" w:hint="eastAsia"/>
            <w:lang w:eastAsia="zh-CN"/>
          </w:rPr>
          <w:t>(九)、劳动安全保障措施</w:t>
        </w:r>
        <w:r>
          <w:tab/>
        </w:r>
        <w:r>
          <w:fldChar w:fldCharType="begin"/>
        </w:r>
        <w:r>
          <w:instrText xml:space="preserve"> PAGEREF _Toc28076 \h </w:instrText>
        </w:r>
        <w:r>
          <w:fldChar w:fldCharType="separate"/>
        </w:r>
        <w:r>
          <w:t>42</w:t>
        </w:r>
        <w:r>
          <w:fldChar w:fldCharType="end"/>
        </w:r>
      </w:hyperlink>
    </w:p>
    <w:p>
      <w:pPr>
        <w:pStyle w:val="TOC2"/>
        <w:tabs>
          <w:tab w:val="right" w:leader="dot" w:pos="8306"/>
        </w:tabs>
      </w:pPr>
      <w:hyperlink w:anchor="_Toc10407" w:history="1">
        <w:r>
          <w:rPr>
            <w:rFonts w:ascii="仿宋" w:eastAsia="仿宋" w:hAnsi="仿宋" w:cs="仿宋" w:hint="eastAsia"/>
            <w:lang w:eastAsia="zh-CN"/>
          </w:rPr>
          <w:t>(十)、劳动安全卫生机构设置及教育制度</w:t>
        </w:r>
        <w:r>
          <w:tab/>
        </w:r>
        <w:r>
          <w:fldChar w:fldCharType="begin"/>
        </w:r>
        <w:r>
          <w:instrText xml:space="preserve"> PAGEREF _Toc10407 \h </w:instrText>
        </w:r>
        <w:r>
          <w:fldChar w:fldCharType="separate"/>
        </w:r>
        <w:r>
          <w:t>43</w:t>
        </w:r>
        <w:r>
          <w:fldChar w:fldCharType="end"/>
        </w:r>
      </w:hyperlink>
    </w:p>
    <w:p>
      <w:pPr>
        <w:pStyle w:val="TOC2"/>
        <w:tabs>
          <w:tab w:val="right" w:leader="dot" w:pos="8306"/>
        </w:tabs>
      </w:pPr>
      <w:hyperlink w:anchor="_Toc10594" w:history="1">
        <w:r>
          <w:rPr>
            <w:rFonts w:ascii="仿宋" w:eastAsia="仿宋" w:hAnsi="仿宋" w:cs="仿宋" w:hint="eastAsia"/>
            <w:lang w:eastAsia="zh-CN"/>
          </w:rPr>
          <w:t>(十一)、劳动安全预期效果评价</w:t>
        </w:r>
        <w:r>
          <w:tab/>
        </w:r>
        <w:r>
          <w:fldChar w:fldCharType="begin"/>
        </w:r>
        <w:r>
          <w:instrText xml:space="preserve"> PAGEREF _Toc10594 \h </w:instrText>
        </w:r>
        <w:r>
          <w:fldChar w:fldCharType="separate"/>
        </w:r>
        <w:r>
          <w:t>43</w:t>
        </w:r>
        <w:r>
          <w:fldChar w:fldCharType="end"/>
        </w:r>
      </w:hyperlink>
    </w:p>
    <w:p>
      <w:pPr>
        <w:pStyle w:val="TOC1"/>
        <w:tabs>
          <w:tab w:val="right" w:leader="dot" w:pos="8306"/>
        </w:tabs>
      </w:pPr>
      <w:hyperlink w:anchor="_Toc22300" w:history="1">
        <w:r>
          <w:rPr>
            <w:rFonts w:ascii="仿宋" w:eastAsia="仿宋" w:hAnsi="仿宋" w:cs="仿宋" w:hint="eastAsia"/>
            <w:lang w:eastAsia="zh-CN"/>
          </w:rPr>
          <w:t>七、环境保护概况</w:t>
        </w:r>
        <w:r>
          <w:tab/>
        </w:r>
        <w:r>
          <w:fldChar w:fldCharType="begin"/>
        </w:r>
        <w:r>
          <w:instrText xml:space="preserve"> PAGEREF _Toc22300 \h </w:instrText>
        </w:r>
        <w:r>
          <w:fldChar w:fldCharType="separate"/>
        </w:r>
        <w:r>
          <w:t>44</w:t>
        </w:r>
        <w:r>
          <w:fldChar w:fldCharType="end"/>
        </w:r>
      </w:hyperlink>
    </w:p>
    <w:p>
      <w:pPr>
        <w:pStyle w:val="TOC2"/>
        <w:tabs>
          <w:tab w:val="right" w:leader="dot" w:pos="8306"/>
        </w:tabs>
      </w:pPr>
      <w:hyperlink w:anchor="_Toc12127" w:history="1">
        <w:r>
          <w:rPr>
            <w:rFonts w:ascii="仿宋" w:eastAsia="仿宋" w:hAnsi="仿宋" w:cs="仿宋" w:hint="eastAsia"/>
            <w:lang w:eastAsia="zh-CN"/>
          </w:rPr>
          <w:t>(一)、建设区域环境质量现状</w:t>
        </w:r>
        <w:r>
          <w:tab/>
        </w:r>
        <w:r>
          <w:fldChar w:fldCharType="begin"/>
        </w:r>
        <w:r>
          <w:instrText xml:space="preserve"> PAGEREF _Toc12127 \h </w:instrText>
        </w:r>
        <w:r>
          <w:fldChar w:fldCharType="separate"/>
        </w:r>
        <w:r>
          <w:t>44</w:t>
        </w:r>
        <w:r>
          <w:fldChar w:fldCharType="end"/>
        </w:r>
      </w:hyperlink>
    </w:p>
    <w:p>
      <w:pPr>
        <w:pStyle w:val="TOC2"/>
        <w:tabs>
          <w:tab w:val="right" w:leader="dot" w:pos="8306"/>
        </w:tabs>
      </w:pPr>
      <w:hyperlink w:anchor="_Toc28339" w:history="1">
        <w:r>
          <w:rPr>
            <w:rFonts w:ascii="仿宋" w:eastAsia="仿宋" w:hAnsi="仿宋" w:cs="仿宋" w:hint="eastAsia"/>
            <w:lang w:eastAsia="zh-CN"/>
          </w:rPr>
          <w:t>(二)、建设期环境保护</w:t>
        </w:r>
        <w:r>
          <w:tab/>
        </w:r>
        <w:r>
          <w:fldChar w:fldCharType="begin"/>
        </w:r>
        <w:r>
          <w:instrText xml:space="preserve"> PAGEREF _Toc28339 \h </w:instrText>
        </w:r>
        <w:r>
          <w:fldChar w:fldCharType="separate"/>
        </w:r>
        <w:r>
          <w:t>45</w:t>
        </w:r>
        <w:r>
          <w:fldChar w:fldCharType="end"/>
        </w:r>
      </w:hyperlink>
    </w:p>
    <w:p>
      <w:pPr>
        <w:pStyle w:val="TOC2"/>
        <w:tabs>
          <w:tab w:val="right" w:leader="dot" w:pos="8306"/>
        </w:tabs>
      </w:pPr>
      <w:hyperlink w:anchor="_Toc21259" w:history="1">
        <w:r>
          <w:rPr>
            <w:rFonts w:ascii="仿宋" w:eastAsia="仿宋" w:hAnsi="仿宋" w:cs="仿宋" w:hint="eastAsia"/>
            <w:lang w:eastAsia="zh-CN"/>
          </w:rPr>
          <w:t>(三)、运营期环境保护</w:t>
        </w:r>
        <w:r>
          <w:tab/>
        </w:r>
        <w:r>
          <w:fldChar w:fldCharType="begin"/>
        </w:r>
        <w:r>
          <w:instrText xml:space="preserve"> PAGEREF _Toc21259 \h </w:instrText>
        </w:r>
        <w:r>
          <w:fldChar w:fldCharType="separate"/>
        </w:r>
        <w:r>
          <w:t>47</w:t>
        </w:r>
        <w:r>
          <w:fldChar w:fldCharType="end"/>
        </w:r>
      </w:hyperlink>
    </w:p>
    <w:p>
      <w:pPr>
        <w:pStyle w:val="TOC2"/>
        <w:tabs>
          <w:tab w:val="right" w:leader="dot" w:pos="8306"/>
        </w:tabs>
      </w:pPr>
      <w:hyperlink w:anchor="_Toc3833" w:history="1">
        <w:r>
          <w:rPr>
            <w:rFonts w:ascii="仿宋" w:eastAsia="仿宋" w:hAnsi="仿宋" w:cs="仿宋" w:hint="eastAsia"/>
            <w:lang w:eastAsia="zh-CN"/>
          </w:rPr>
          <w:t>(四)、薄膜包衣粉项目建设对区域经济的影响</w:t>
        </w:r>
        <w:r>
          <w:tab/>
        </w:r>
        <w:r>
          <w:fldChar w:fldCharType="begin"/>
        </w:r>
        <w:r>
          <w:instrText xml:space="preserve"> PAGEREF _Toc3833 \h </w:instrText>
        </w:r>
        <w:r>
          <w:fldChar w:fldCharType="separate"/>
        </w:r>
        <w:r>
          <w:t>48</w:t>
        </w:r>
        <w:r>
          <w:fldChar w:fldCharType="end"/>
        </w:r>
      </w:hyperlink>
    </w:p>
    <w:p>
      <w:pPr>
        <w:pStyle w:val="TOC2"/>
        <w:tabs>
          <w:tab w:val="right" w:leader="dot" w:pos="8306"/>
        </w:tabs>
      </w:pPr>
      <w:hyperlink w:anchor="_Toc28798" w:history="1">
        <w:r>
          <w:rPr>
            <w:rFonts w:ascii="仿宋" w:eastAsia="仿宋" w:hAnsi="仿宋" w:cs="仿宋" w:hint="eastAsia"/>
            <w:lang w:eastAsia="zh-CN"/>
          </w:rPr>
          <w:t>(五)、废弃物处理</w:t>
        </w:r>
        <w:r>
          <w:tab/>
        </w:r>
        <w:r>
          <w:fldChar w:fldCharType="begin"/>
        </w:r>
        <w:r>
          <w:instrText xml:space="preserve"> PAGEREF _Toc28798 \h </w:instrText>
        </w:r>
        <w:r>
          <w:fldChar w:fldCharType="separate"/>
        </w:r>
        <w:r>
          <w:t>50</w:t>
        </w:r>
        <w:r>
          <w:fldChar w:fldCharType="end"/>
        </w:r>
      </w:hyperlink>
    </w:p>
    <w:p>
      <w:pPr>
        <w:pStyle w:val="TOC2"/>
        <w:tabs>
          <w:tab w:val="right" w:leader="dot" w:pos="8306"/>
        </w:tabs>
      </w:pPr>
      <w:hyperlink w:anchor="_Toc23415" w:history="1">
        <w:r>
          <w:rPr>
            <w:rFonts w:ascii="仿宋" w:eastAsia="仿宋" w:hAnsi="仿宋" w:cs="仿宋" w:hint="eastAsia"/>
            <w:lang w:eastAsia="zh-CN"/>
          </w:rPr>
          <w:t>(六)、特殊环境影响分析</w:t>
        </w:r>
        <w:r>
          <w:tab/>
        </w:r>
        <w:r>
          <w:fldChar w:fldCharType="begin"/>
        </w:r>
        <w:r>
          <w:instrText xml:space="preserve"> PAGEREF _Toc23415 \h </w:instrText>
        </w:r>
        <w:r>
          <w:fldChar w:fldCharType="separate"/>
        </w:r>
        <w:r>
          <w:t>50</w:t>
        </w:r>
        <w:r>
          <w:fldChar w:fldCharType="end"/>
        </w:r>
      </w:hyperlink>
    </w:p>
    <w:p>
      <w:pPr>
        <w:pStyle w:val="TOC2"/>
        <w:tabs>
          <w:tab w:val="right" w:leader="dot" w:pos="8306"/>
        </w:tabs>
      </w:pPr>
      <w:hyperlink w:anchor="_Toc15777" w:history="1">
        <w:r>
          <w:rPr>
            <w:rFonts w:ascii="仿宋" w:eastAsia="仿宋" w:hAnsi="仿宋" w:cs="仿宋" w:hint="eastAsia"/>
            <w:lang w:eastAsia="zh-CN"/>
          </w:rPr>
          <w:t>(七)、清洁生产</w:t>
        </w:r>
        <w:r>
          <w:tab/>
        </w:r>
        <w:r>
          <w:fldChar w:fldCharType="begin"/>
        </w:r>
        <w:r>
          <w:instrText xml:space="preserve"> PAGEREF _Toc15777 \h </w:instrText>
        </w:r>
        <w:r>
          <w:fldChar w:fldCharType="separate"/>
        </w:r>
        <w:r>
          <w:t>51</w:t>
        </w:r>
        <w:r>
          <w:fldChar w:fldCharType="end"/>
        </w:r>
      </w:hyperlink>
    </w:p>
    <w:p>
      <w:pPr>
        <w:pStyle w:val="TOC2"/>
        <w:tabs>
          <w:tab w:val="right" w:leader="dot" w:pos="8306"/>
        </w:tabs>
      </w:pPr>
      <w:hyperlink w:anchor="_Toc30930" w:history="1">
        <w:r>
          <w:rPr>
            <w:rFonts w:ascii="仿宋" w:eastAsia="仿宋" w:hAnsi="仿宋" w:cs="仿宋" w:hint="eastAsia"/>
            <w:lang w:eastAsia="zh-CN"/>
          </w:rPr>
          <w:t>(八)、薄膜包衣粉项目建设对区域经济的影响</w:t>
        </w:r>
        <w:r>
          <w:tab/>
        </w:r>
        <w:r>
          <w:fldChar w:fldCharType="begin"/>
        </w:r>
        <w:r>
          <w:instrText xml:space="preserve"> PAGEREF _Toc30930 \h </w:instrText>
        </w:r>
        <w:r>
          <w:fldChar w:fldCharType="separate"/>
        </w:r>
        <w:r>
          <w:t>52</w:t>
        </w:r>
        <w:r>
          <w:fldChar w:fldCharType="end"/>
        </w:r>
      </w:hyperlink>
    </w:p>
    <w:p>
      <w:pPr>
        <w:pStyle w:val="TOC2"/>
        <w:tabs>
          <w:tab w:val="right" w:leader="dot" w:pos="8306"/>
        </w:tabs>
      </w:pPr>
      <w:hyperlink w:anchor="_Toc356" w:history="1">
        <w:r>
          <w:rPr>
            <w:rFonts w:ascii="仿宋" w:eastAsia="仿宋" w:hAnsi="仿宋" w:cs="仿宋" w:hint="eastAsia"/>
            <w:lang w:eastAsia="zh-CN"/>
          </w:rPr>
          <w:t>(九)、环境保护综合评价</w:t>
        </w:r>
        <w:r>
          <w:tab/>
        </w:r>
        <w:r>
          <w:fldChar w:fldCharType="begin"/>
        </w:r>
        <w:r>
          <w:instrText xml:space="preserve"> PAGEREF _Toc356 \h </w:instrText>
        </w:r>
        <w:r>
          <w:fldChar w:fldCharType="separate"/>
        </w:r>
        <w:r>
          <w:t>53</w:t>
        </w:r>
        <w:r>
          <w:fldChar w:fldCharType="end"/>
        </w:r>
      </w:hyperlink>
    </w:p>
    <w:p>
      <w:pPr>
        <w:pStyle w:val="TOC1"/>
        <w:tabs>
          <w:tab w:val="right" w:leader="dot" w:pos="8306"/>
        </w:tabs>
      </w:pPr>
      <w:hyperlink w:anchor="_Toc23468" w:history="1">
        <w:r>
          <w:rPr>
            <w:rFonts w:ascii="仿宋" w:eastAsia="仿宋" w:hAnsi="仿宋" w:cs="仿宋" w:hint="eastAsia"/>
            <w:lang w:eastAsia="zh-CN"/>
          </w:rPr>
          <w:t>八、经济影响分析</w:t>
        </w:r>
        <w:r>
          <w:tab/>
        </w:r>
        <w:r>
          <w:fldChar w:fldCharType="begin"/>
        </w:r>
        <w:r>
          <w:instrText xml:space="preserve"> PAGEREF _Toc23468 \h </w:instrText>
        </w:r>
        <w:r>
          <w:fldChar w:fldCharType="separate"/>
        </w:r>
        <w:r>
          <w:t>55</w:t>
        </w:r>
        <w:r>
          <w:fldChar w:fldCharType="end"/>
        </w:r>
      </w:hyperlink>
    </w:p>
    <w:p>
      <w:pPr>
        <w:pStyle w:val="TOC2"/>
        <w:tabs>
          <w:tab w:val="right" w:leader="dot" w:pos="8306"/>
        </w:tabs>
      </w:pPr>
      <w:hyperlink w:anchor="_Toc18825" w:history="1">
        <w:r>
          <w:rPr>
            <w:rFonts w:ascii="仿宋" w:eastAsia="仿宋" w:hAnsi="仿宋" w:cs="仿宋" w:hint="eastAsia"/>
            <w:lang w:eastAsia="zh-CN"/>
          </w:rPr>
          <w:t>(一)、经济费用效益或费用效果分析</w:t>
        </w:r>
        <w:r>
          <w:tab/>
        </w:r>
        <w:r>
          <w:fldChar w:fldCharType="begin"/>
        </w:r>
        <w:r>
          <w:instrText xml:space="preserve"> PAGEREF _Toc18825 \h </w:instrText>
        </w:r>
        <w:r>
          <w:fldChar w:fldCharType="separate"/>
        </w:r>
        <w:r>
          <w:t>55</w:t>
        </w:r>
        <w:r>
          <w:fldChar w:fldCharType="end"/>
        </w:r>
      </w:hyperlink>
    </w:p>
    <w:p>
      <w:pPr>
        <w:pStyle w:val="TOC2"/>
        <w:tabs>
          <w:tab w:val="right" w:leader="dot" w:pos="8306"/>
        </w:tabs>
      </w:pPr>
      <w:hyperlink w:anchor="_Toc16323" w:history="1">
        <w:r>
          <w:rPr>
            <w:rFonts w:ascii="仿宋" w:eastAsia="仿宋" w:hAnsi="仿宋" w:cs="仿宋" w:hint="eastAsia"/>
            <w:lang w:eastAsia="zh-CN"/>
          </w:rPr>
          <w:t>(二)、行业影响分析</w:t>
        </w:r>
        <w:r>
          <w:tab/>
        </w:r>
        <w:r>
          <w:fldChar w:fldCharType="begin"/>
        </w:r>
        <w:r>
          <w:instrText xml:space="preserve"> PAGEREF _Toc16323 \h </w:instrText>
        </w:r>
        <w:r>
          <w:fldChar w:fldCharType="separate"/>
        </w:r>
        <w:r>
          <w:t>57</w:t>
        </w:r>
        <w:r>
          <w:fldChar w:fldCharType="end"/>
        </w:r>
      </w:hyperlink>
    </w:p>
    <w:p>
      <w:pPr>
        <w:pStyle w:val="TOC2"/>
        <w:tabs>
          <w:tab w:val="right" w:leader="dot" w:pos="8306"/>
        </w:tabs>
      </w:pPr>
      <w:hyperlink w:anchor="_Toc15312" w:history="1">
        <w:r>
          <w:rPr>
            <w:rFonts w:ascii="仿宋" w:eastAsia="仿宋" w:hAnsi="仿宋" w:cs="仿宋" w:hint="eastAsia"/>
            <w:lang w:eastAsia="zh-CN"/>
          </w:rPr>
          <w:t>(三)、区域经济影响分析</w:t>
        </w:r>
        <w:r>
          <w:tab/>
        </w:r>
        <w:r>
          <w:fldChar w:fldCharType="begin"/>
        </w:r>
        <w:r>
          <w:instrText xml:space="preserve"> PAGEREF _Toc15312 \h </w:instrText>
        </w:r>
        <w:r>
          <w:fldChar w:fldCharType="separate"/>
        </w:r>
        <w:r>
          <w:t>58</w:t>
        </w:r>
        <w:r>
          <w:fldChar w:fldCharType="end"/>
        </w:r>
      </w:hyperlink>
    </w:p>
    <w:p>
      <w:pPr>
        <w:pStyle w:val="TOC2"/>
        <w:tabs>
          <w:tab w:val="right" w:leader="dot" w:pos="8306"/>
        </w:tabs>
      </w:pPr>
      <w:hyperlink w:anchor="_Toc4329" w:history="1">
        <w:r>
          <w:rPr>
            <w:rFonts w:ascii="仿宋" w:eastAsia="仿宋" w:hAnsi="仿宋" w:cs="仿宋" w:hint="eastAsia"/>
            <w:lang w:eastAsia="zh-CN"/>
          </w:rPr>
          <w:t>(四)、宏观经济影响分析</w:t>
        </w:r>
        <w:r>
          <w:tab/>
        </w:r>
        <w:r>
          <w:fldChar w:fldCharType="begin"/>
        </w:r>
        <w:r>
          <w:instrText xml:space="preserve"> PAGEREF _Toc4329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208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1822"/>
      <w:r>
        <w:rPr>
          <w:rFonts w:ascii="仿宋" w:eastAsia="仿宋" w:hAnsi="仿宋" w:cs="仿宋" w:hint="eastAsia"/>
          <w:lang w:eastAsia="zh-CN"/>
        </w:rPr>
        <w:t>(一)、薄膜包衣粉项目承办单位背景分析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(集团)有限公司实现营业收入XX万元，同比增长XX%。其中，主营业业务薄膜包衣粉生产及销售收入为XX万元，占营业总收入的XX%。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https://d.book118.com/577121133050006032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A59C2"/>
    <w:rsid w:val="16CA59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7121133050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2023-12-30T10:07:00Z</dcterms:created>
  <dcterms:modified xsi:type="dcterms:W3CDTF">2023-12-30T10:07:53Z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CEF407CD033B4B7DBEF927723BF1B376_11</vt:lpwstr>
  </property>
  <property fmtid="{D5CDD505-2E9C-101B-9397-08002B2CF9AE}" pid="3" name="KSOProductBuildVer">
    <vt:lpwstr>2052-12.1.0.16120</vt:lpwstr>
  </property>
</Properties>
</file>