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微电机项目规划设计方案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656" w:history="1">
        <w:r>
          <w:rPr>
            <w:rFonts w:ascii="仿宋" w:eastAsia="仿宋" w:hAnsi="仿宋" w:cs="仿宋" w:hint="eastAsia"/>
            <w:lang w:eastAsia="zh-CN"/>
          </w:rPr>
          <w:t>序言</w:t>
        </w:r>
        <w:r>
          <w:tab/>
        </w:r>
        <w:r>
          <w:fldChar w:fldCharType="begin"/>
        </w:r>
        <w:r>
          <w:instrText xml:space="preserve"> PAGEREF _Toc25656 \h </w:instrText>
        </w:r>
        <w:r>
          <w:fldChar w:fldCharType="separate"/>
        </w:r>
        <w:r>
          <w:t>3</w:t>
        </w:r>
        <w:r>
          <w:fldChar w:fldCharType="end"/>
        </w:r>
      </w:hyperlink>
    </w:p>
    <w:p>
      <w:pPr>
        <w:pStyle w:val="TOC1"/>
        <w:tabs>
          <w:tab w:val="right" w:leader="dot" w:pos="8306"/>
        </w:tabs>
      </w:pPr>
      <w:hyperlink w:anchor="_Toc10026" w:history="1">
        <w:r>
          <w:rPr>
            <w:rFonts w:ascii="仿宋" w:eastAsia="仿宋" w:hAnsi="仿宋" w:cs="仿宋" w:hint="eastAsia"/>
            <w:lang w:eastAsia="zh-CN"/>
          </w:rPr>
          <w:t>一、微电机项目文档管理</w:t>
        </w:r>
        <w:r>
          <w:tab/>
        </w:r>
        <w:r>
          <w:fldChar w:fldCharType="begin"/>
        </w:r>
        <w:r>
          <w:instrText xml:space="preserve"> PAGEREF _Toc10026 \h </w:instrText>
        </w:r>
        <w:r>
          <w:fldChar w:fldCharType="separate"/>
        </w:r>
        <w:r>
          <w:t>3</w:t>
        </w:r>
        <w:r>
          <w:fldChar w:fldCharType="end"/>
        </w:r>
      </w:hyperlink>
    </w:p>
    <w:p>
      <w:pPr>
        <w:pStyle w:val="TOC2"/>
        <w:tabs>
          <w:tab w:val="right" w:leader="dot" w:pos="8306"/>
        </w:tabs>
      </w:pPr>
      <w:hyperlink w:anchor="_Toc15426" w:history="1">
        <w:r>
          <w:rPr>
            <w:rFonts w:ascii="仿宋" w:eastAsia="仿宋" w:hAnsi="仿宋" w:cs="仿宋" w:hint="eastAsia"/>
            <w:lang w:eastAsia="zh-CN"/>
          </w:rPr>
          <w:t>(一)、文档编制与审查</w:t>
        </w:r>
        <w:r>
          <w:tab/>
        </w:r>
        <w:r>
          <w:fldChar w:fldCharType="begin"/>
        </w:r>
        <w:r>
          <w:instrText xml:space="preserve"> PAGEREF _Toc15426 \h </w:instrText>
        </w:r>
        <w:r>
          <w:fldChar w:fldCharType="separate"/>
        </w:r>
        <w:r>
          <w:t>3</w:t>
        </w:r>
        <w:r>
          <w:fldChar w:fldCharType="end"/>
        </w:r>
      </w:hyperlink>
    </w:p>
    <w:p>
      <w:pPr>
        <w:pStyle w:val="TOC2"/>
        <w:tabs>
          <w:tab w:val="right" w:leader="dot" w:pos="8306"/>
        </w:tabs>
      </w:pPr>
      <w:hyperlink w:anchor="_Toc21666" w:history="1">
        <w:r>
          <w:rPr>
            <w:rFonts w:ascii="仿宋" w:eastAsia="仿宋" w:hAnsi="仿宋" w:cs="仿宋" w:hint="eastAsia"/>
            <w:lang w:eastAsia="zh-CN"/>
          </w:rPr>
          <w:t>(二)、文档发布与分发</w:t>
        </w:r>
        <w:r>
          <w:tab/>
        </w:r>
        <w:r>
          <w:fldChar w:fldCharType="begin"/>
        </w:r>
        <w:r>
          <w:instrText xml:space="preserve"> PAGEREF _Toc21666 \h </w:instrText>
        </w:r>
        <w:r>
          <w:fldChar w:fldCharType="separate"/>
        </w:r>
        <w:r>
          <w:t>4</w:t>
        </w:r>
        <w:r>
          <w:fldChar w:fldCharType="end"/>
        </w:r>
      </w:hyperlink>
    </w:p>
    <w:p>
      <w:pPr>
        <w:pStyle w:val="TOC2"/>
        <w:tabs>
          <w:tab w:val="right" w:leader="dot" w:pos="8306"/>
        </w:tabs>
      </w:pPr>
      <w:hyperlink w:anchor="_Toc28731" w:history="1">
        <w:r>
          <w:rPr>
            <w:rFonts w:ascii="仿宋" w:eastAsia="仿宋" w:hAnsi="仿宋" w:cs="仿宋" w:hint="eastAsia"/>
            <w:lang w:eastAsia="zh-CN"/>
          </w:rPr>
          <w:t>(三)、文档存档与归档</w:t>
        </w:r>
        <w:r>
          <w:tab/>
        </w:r>
        <w:r>
          <w:fldChar w:fldCharType="begin"/>
        </w:r>
        <w:r>
          <w:instrText xml:space="preserve"> PAGEREF _Toc28731 \h </w:instrText>
        </w:r>
        <w:r>
          <w:fldChar w:fldCharType="separate"/>
        </w:r>
        <w:r>
          <w:t>5</w:t>
        </w:r>
        <w:r>
          <w:fldChar w:fldCharType="end"/>
        </w:r>
      </w:hyperlink>
    </w:p>
    <w:p>
      <w:pPr>
        <w:pStyle w:val="TOC1"/>
        <w:tabs>
          <w:tab w:val="right" w:leader="dot" w:pos="8306"/>
        </w:tabs>
      </w:pPr>
      <w:hyperlink w:anchor="_Toc27697" w:history="1">
        <w:r>
          <w:rPr>
            <w:rFonts w:ascii="仿宋" w:eastAsia="仿宋" w:hAnsi="仿宋" w:cs="仿宋" w:hint="eastAsia"/>
            <w:lang w:eastAsia="zh-CN"/>
          </w:rPr>
          <w:t>二、微电机项目可持续发展</w:t>
        </w:r>
        <w:r>
          <w:tab/>
        </w:r>
        <w:r>
          <w:fldChar w:fldCharType="begin"/>
        </w:r>
        <w:r>
          <w:instrText xml:space="preserve"> PAGEREF _Toc27697 \h </w:instrText>
        </w:r>
        <w:r>
          <w:fldChar w:fldCharType="separate"/>
        </w:r>
        <w:r>
          <w:t>6</w:t>
        </w:r>
        <w:r>
          <w:fldChar w:fldCharType="end"/>
        </w:r>
      </w:hyperlink>
    </w:p>
    <w:p>
      <w:pPr>
        <w:pStyle w:val="TOC2"/>
        <w:tabs>
          <w:tab w:val="right" w:leader="dot" w:pos="8306"/>
        </w:tabs>
      </w:pPr>
      <w:hyperlink w:anchor="_Toc21821" w:history="1">
        <w:r>
          <w:rPr>
            <w:rFonts w:ascii="仿宋" w:eastAsia="仿宋" w:hAnsi="仿宋" w:cs="仿宋" w:hint="eastAsia"/>
            <w:lang w:eastAsia="zh-CN"/>
          </w:rPr>
          <w:t>(一)、可持续战略与实践</w:t>
        </w:r>
        <w:r>
          <w:tab/>
        </w:r>
        <w:r>
          <w:fldChar w:fldCharType="begin"/>
        </w:r>
        <w:r>
          <w:instrText xml:space="preserve"> PAGEREF _Toc21821 \h </w:instrText>
        </w:r>
        <w:r>
          <w:fldChar w:fldCharType="separate"/>
        </w:r>
        <w:r>
          <w:t>6</w:t>
        </w:r>
        <w:r>
          <w:fldChar w:fldCharType="end"/>
        </w:r>
      </w:hyperlink>
    </w:p>
    <w:p>
      <w:pPr>
        <w:pStyle w:val="TOC2"/>
        <w:tabs>
          <w:tab w:val="right" w:leader="dot" w:pos="8306"/>
        </w:tabs>
      </w:pPr>
      <w:hyperlink w:anchor="_Toc26559" w:history="1">
        <w:r>
          <w:rPr>
            <w:rFonts w:ascii="仿宋" w:eastAsia="仿宋" w:hAnsi="仿宋" w:cs="仿宋" w:hint="eastAsia"/>
            <w:lang w:eastAsia="zh-CN"/>
          </w:rPr>
          <w:t>(二)、环保与社会责任</w:t>
        </w:r>
        <w:r>
          <w:tab/>
        </w:r>
        <w:r>
          <w:fldChar w:fldCharType="begin"/>
        </w:r>
        <w:r>
          <w:instrText xml:space="preserve"> PAGEREF _Toc26559 \h </w:instrText>
        </w:r>
        <w:r>
          <w:fldChar w:fldCharType="separate"/>
        </w:r>
        <w:r>
          <w:t>7</w:t>
        </w:r>
        <w:r>
          <w:fldChar w:fldCharType="end"/>
        </w:r>
      </w:hyperlink>
    </w:p>
    <w:p>
      <w:pPr>
        <w:pStyle w:val="TOC1"/>
        <w:tabs>
          <w:tab w:val="right" w:leader="dot" w:pos="8306"/>
        </w:tabs>
      </w:pPr>
      <w:hyperlink w:anchor="_Toc23033" w:history="1">
        <w:r>
          <w:rPr>
            <w:rFonts w:ascii="仿宋" w:eastAsia="仿宋" w:hAnsi="仿宋" w:cs="仿宋" w:hint="eastAsia"/>
            <w:lang w:eastAsia="zh-CN"/>
          </w:rPr>
          <w:t>三、微电机项目土建工程</w:t>
        </w:r>
        <w:r>
          <w:tab/>
        </w:r>
        <w:r>
          <w:fldChar w:fldCharType="begin"/>
        </w:r>
        <w:r>
          <w:instrText xml:space="preserve"> PAGEREF _Toc23033 \h </w:instrText>
        </w:r>
        <w:r>
          <w:fldChar w:fldCharType="separate"/>
        </w:r>
        <w:r>
          <w:t>8</w:t>
        </w:r>
        <w:r>
          <w:fldChar w:fldCharType="end"/>
        </w:r>
      </w:hyperlink>
    </w:p>
    <w:p>
      <w:pPr>
        <w:pStyle w:val="TOC2"/>
        <w:tabs>
          <w:tab w:val="right" w:leader="dot" w:pos="8306"/>
        </w:tabs>
      </w:pPr>
      <w:hyperlink w:anchor="_Toc3577" w:history="1">
        <w:r>
          <w:rPr>
            <w:rFonts w:ascii="仿宋" w:eastAsia="仿宋" w:hAnsi="仿宋" w:cs="仿宋" w:hint="eastAsia"/>
            <w:lang w:eastAsia="zh-CN"/>
          </w:rPr>
          <w:t>(一)、建筑工程设计原则</w:t>
        </w:r>
        <w:r>
          <w:tab/>
        </w:r>
        <w:r>
          <w:fldChar w:fldCharType="begin"/>
        </w:r>
        <w:r>
          <w:instrText xml:space="preserve"> PAGEREF _Toc3577 \h </w:instrText>
        </w:r>
        <w:r>
          <w:fldChar w:fldCharType="separate"/>
        </w:r>
        <w:r>
          <w:t>8</w:t>
        </w:r>
        <w:r>
          <w:fldChar w:fldCharType="end"/>
        </w:r>
      </w:hyperlink>
    </w:p>
    <w:p>
      <w:pPr>
        <w:pStyle w:val="TOC2"/>
        <w:tabs>
          <w:tab w:val="right" w:leader="dot" w:pos="8306"/>
        </w:tabs>
      </w:pPr>
      <w:hyperlink w:anchor="_Toc31267" w:history="1">
        <w:r>
          <w:rPr>
            <w:rFonts w:ascii="仿宋" w:eastAsia="仿宋" w:hAnsi="仿宋" w:cs="仿宋" w:hint="eastAsia"/>
            <w:lang w:eastAsia="zh-CN"/>
          </w:rPr>
          <w:t>(二)、土建工程设计年限及安全等级</w:t>
        </w:r>
        <w:r>
          <w:tab/>
        </w:r>
        <w:r>
          <w:fldChar w:fldCharType="begin"/>
        </w:r>
        <w:r>
          <w:instrText xml:space="preserve"> PAGEREF _Toc31267 \h </w:instrText>
        </w:r>
        <w:r>
          <w:fldChar w:fldCharType="separate"/>
        </w:r>
        <w:r>
          <w:t>9</w:t>
        </w:r>
        <w:r>
          <w:fldChar w:fldCharType="end"/>
        </w:r>
      </w:hyperlink>
    </w:p>
    <w:p>
      <w:pPr>
        <w:pStyle w:val="TOC2"/>
        <w:tabs>
          <w:tab w:val="right" w:leader="dot" w:pos="8306"/>
        </w:tabs>
      </w:pPr>
      <w:hyperlink w:anchor="_Toc25748" w:history="1">
        <w:r>
          <w:rPr>
            <w:rFonts w:ascii="仿宋" w:eastAsia="仿宋" w:hAnsi="仿宋" w:cs="仿宋" w:hint="eastAsia"/>
            <w:lang w:eastAsia="zh-CN"/>
          </w:rPr>
          <w:t>(三)、建筑工程设计总体要求</w:t>
        </w:r>
        <w:r>
          <w:tab/>
        </w:r>
        <w:r>
          <w:fldChar w:fldCharType="begin"/>
        </w:r>
        <w:r>
          <w:instrText xml:space="preserve"> PAGEREF _Toc25748 \h </w:instrText>
        </w:r>
        <w:r>
          <w:fldChar w:fldCharType="separate"/>
        </w:r>
        <w:r>
          <w:t>10</w:t>
        </w:r>
        <w:r>
          <w:fldChar w:fldCharType="end"/>
        </w:r>
      </w:hyperlink>
    </w:p>
    <w:p>
      <w:pPr>
        <w:pStyle w:val="TOC2"/>
        <w:tabs>
          <w:tab w:val="right" w:leader="dot" w:pos="8306"/>
        </w:tabs>
      </w:pPr>
      <w:hyperlink w:anchor="_Toc548" w:history="1">
        <w:r>
          <w:rPr>
            <w:rFonts w:ascii="仿宋" w:eastAsia="仿宋" w:hAnsi="仿宋" w:cs="仿宋" w:hint="eastAsia"/>
            <w:lang w:eastAsia="zh-CN"/>
          </w:rPr>
          <w:t>(四)、土建工程建设指标</w:t>
        </w:r>
        <w:r>
          <w:tab/>
        </w:r>
        <w:r>
          <w:fldChar w:fldCharType="begin"/>
        </w:r>
        <w:r>
          <w:instrText xml:space="preserve"> PAGEREF _Toc548 \h </w:instrText>
        </w:r>
        <w:r>
          <w:fldChar w:fldCharType="separate"/>
        </w:r>
        <w:r>
          <w:t>11</w:t>
        </w:r>
        <w:r>
          <w:fldChar w:fldCharType="end"/>
        </w:r>
      </w:hyperlink>
    </w:p>
    <w:p>
      <w:pPr>
        <w:pStyle w:val="TOC1"/>
        <w:tabs>
          <w:tab w:val="right" w:leader="dot" w:pos="8306"/>
        </w:tabs>
      </w:pPr>
      <w:hyperlink w:anchor="_Toc5562" w:history="1">
        <w:r>
          <w:rPr>
            <w:rFonts w:ascii="仿宋" w:eastAsia="仿宋" w:hAnsi="仿宋" w:cs="仿宋" w:hint="eastAsia"/>
            <w:lang w:eastAsia="zh-CN"/>
          </w:rPr>
          <w:t>四、微电机项目概论</w:t>
        </w:r>
        <w:r>
          <w:tab/>
        </w:r>
        <w:r>
          <w:fldChar w:fldCharType="begin"/>
        </w:r>
        <w:r>
          <w:instrText xml:space="preserve"> PAGEREF _Toc5562 \h </w:instrText>
        </w:r>
        <w:r>
          <w:fldChar w:fldCharType="separate"/>
        </w:r>
        <w:r>
          <w:t>11</w:t>
        </w:r>
        <w:r>
          <w:fldChar w:fldCharType="end"/>
        </w:r>
      </w:hyperlink>
    </w:p>
    <w:p>
      <w:pPr>
        <w:pStyle w:val="TOC2"/>
        <w:tabs>
          <w:tab w:val="right" w:leader="dot" w:pos="8306"/>
        </w:tabs>
      </w:pPr>
      <w:hyperlink w:anchor="_Toc19803" w:history="1">
        <w:r>
          <w:rPr>
            <w:rFonts w:ascii="仿宋" w:eastAsia="仿宋" w:hAnsi="仿宋" w:cs="仿宋" w:hint="eastAsia"/>
            <w:lang w:eastAsia="zh-CN"/>
          </w:rPr>
          <w:t>(一)、微电机项目概况</w:t>
        </w:r>
        <w:r>
          <w:tab/>
        </w:r>
        <w:r>
          <w:fldChar w:fldCharType="begin"/>
        </w:r>
        <w:r>
          <w:instrText xml:space="preserve"> PAGEREF _Toc19803 \h </w:instrText>
        </w:r>
        <w:r>
          <w:fldChar w:fldCharType="separate"/>
        </w:r>
        <w:r>
          <w:t>11</w:t>
        </w:r>
        <w:r>
          <w:fldChar w:fldCharType="end"/>
        </w:r>
      </w:hyperlink>
    </w:p>
    <w:p>
      <w:pPr>
        <w:pStyle w:val="TOC2"/>
        <w:tabs>
          <w:tab w:val="right" w:leader="dot" w:pos="8306"/>
        </w:tabs>
      </w:pPr>
      <w:hyperlink w:anchor="_Toc27068" w:history="1">
        <w:r>
          <w:rPr>
            <w:rFonts w:ascii="仿宋" w:eastAsia="仿宋" w:hAnsi="仿宋" w:cs="仿宋" w:hint="eastAsia"/>
            <w:lang w:eastAsia="zh-CN"/>
          </w:rPr>
          <w:t>(二)、微电机项目目标</w:t>
        </w:r>
        <w:r>
          <w:tab/>
        </w:r>
        <w:r>
          <w:fldChar w:fldCharType="begin"/>
        </w:r>
        <w:r>
          <w:instrText xml:space="preserve"> PAGEREF _Toc27068 \h </w:instrText>
        </w:r>
        <w:r>
          <w:fldChar w:fldCharType="separate"/>
        </w:r>
        <w:r>
          <w:t>13</w:t>
        </w:r>
        <w:r>
          <w:fldChar w:fldCharType="end"/>
        </w:r>
      </w:hyperlink>
    </w:p>
    <w:p>
      <w:pPr>
        <w:pStyle w:val="TOC2"/>
        <w:tabs>
          <w:tab w:val="right" w:leader="dot" w:pos="8306"/>
        </w:tabs>
      </w:pPr>
      <w:hyperlink w:anchor="_Toc15229" w:history="1">
        <w:r>
          <w:rPr>
            <w:rFonts w:ascii="仿宋" w:eastAsia="仿宋" w:hAnsi="仿宋" w:cs="仿宋" w:hint="eastAsia"/>
            <w:lang w:eastAsia="zh-CN"/>
          </w:rPr>
          <w:t>(三)、微电机项目提出的理由</w:t>
        </w:r>
        <w:r>
          <w:tab/>
        </w:r>
        <w:r>
          <w:fldChar w:fldCharType="begin"/>
        </w:r>
        <w:r>
          <w:instrText xml:space="preserve"> PAGEREF _Toc15229 \h </w:instrText>
        </w:r>
        <w:r>
          <w:fldChar w:fldCharType="separate"/>
        </w:r>
        <w:r>
          <w:t>14</w:t>
        </w:r>
        <w:r>
          <w:fldChar w:fldCharType="end"/>
        </w:r>
      </w:hyperlink>
    </w:p>
    <w:p>
      <w:pPr>
        <w:pStyle w:val="TOC2"/>
        <w:tabs>
          <w:tab w:val="right" w:leader="dot" w:pos="8306"/>
        </w:tabs>
      </w:pPr>
      <w:hyperlink w:anchor="_Toc16257" w:history="1">
        <w:r>
          <w:rPr>
            <w:rFonts w:ascii="仿宋" w:eastAsia="仿宋" w:hAnsi="仿宋" w:cs="仿宋" w:hint="eastAsia"/>
            <w:lang w:eastAsia="zh-CN"/>
          </w:rPr>
          <w:t>(四)、微电机项目意义</w:t>
        </w:r>
        <w:r>
          <w:tab/>
        </w:r>
        <w:r>
          <w:fldChar w:fldCharType="begin"/>
        </w:r>
        <w:r>
          <w:instrText xml:space="preserve"> PAGEREF _Toc16257 \h </w:instrText>
        </w:r>
        <w:r>
          <w:fldChar w:fldCharType="separate"/>
        </w:r>
        <w:r>
          <w:t>16</w:t>
        </w:r>
        <w:r>
          <w:fldChar w:fldCharType="end"/>
        </w:r>
      </w:hyperlink>
    </w:p>
    <w:p>
      <w:pPr>
        <w:pStyle w:val="TOC2"/>
        <w:tabs>
          <w:tab w:val="right" w:leader="dot" w:pos="8306"/>
        </w:tabs>
      </w:pPr>
      <w:hyperlink w:anchor="_Toc15821" w:history="1">
        <w:r>
          <w:rPr>
            <w:rFonts w:ascii="仿宋" w:eastAsia="仿宋" w:hAnsi="仿宋" w:cs="仿宋" w:hint="eastAsia"/>
            <w:lang w:eastAsia="zh-CN"/>
          </w:rPr>
          <w:t>(五)、微电机项目背景</w:t>
        </w:r>
        <w:r>
          <w:tab/>
        </w:r>
        <w:r>
          <w:fldChar w:fldCharType="begin"/>
        </w:r>
        <w:r>
          <w:instrText xml:space="preserve"> PAGEREF _Toc15821 \h </w:instrText>
        </w:r>
        <w:r>
          <w:fldChar w:fldCharType="separate"/>
        </w:r>
        <w:r>
          <w:t>17</w:t>
        </w:r>
        <w:r>
          <w:fldChar w:fldCharType="end"/>
        </w:r>
      </w:hyperlink>
    </w:p>
    <w:p>
      <w:pPr>
        <w:pStyle w:val="TOC1"/>
        <w:tabs>
          <w:tab w:val="right" w:leader="dot" w:pos="8306"/>
        </w:tabs>
      </w:pPr>
      <w:hyperlink w:anchor="_Toc335" w:history="1">
        <w:r>
          <w:rPr>
            <w:rFonts w:ascii="仿宋" w:eastAsia="仿宋" w:hAnsi="仿宋" w:cs="仿宋" w:hint="eastAsia"/>
            <w:lang w:eastAsia="zh-CN"/>
          </w:rPr>
          <w:t>五、微电机项目建设背景及必要性分析</w:t>
        </w:r>
        <w:r>
          <w:tab/>
        </w:r>
        <w:r>
          <w:fldChar w:fldCharType="begin"/>
        </w:r>
        <w:r>
          <w:instrText xml:space="preserve"> PAGEREF _Toc335 \h </w:instrText>
        </w:r>
        <w:r>
          <w:fldChar w:fldCharType="separate"/>
        </w:r>
        <w:r>
          <w:t>17</w:t>
        </w:r>
        <w:r>
          <w:fldChar w:fldCharType="end"/>
        </w:r>
      </w:hyperlink>
    </w:p>
    <w:p>
      <w:pPr>
        <w:pStyle w:val="TOC2"/>
        <w:tabs>
          <w:tab w:val="right" w:leader="dot" w:pos="8306"/>
        </w:tabs>
      </w:pPr>
      <w:hyperlink w:anchor="_Toc9031" w:history="1">
        <w:r>
          <w:rPr>
            <w:rFonts w:ascii="仿宋" w:eastAsia="仿宋" w:hAnsi="仿宋" w:cs="仿宋" w:hint="eastAsia"/>
            <w:lang w:eastAsia="zh-CN"/>
          </w:rPr>
          <w:t>(一)、微电机项目背景分析</w:t>
        </w:r>
        <w:r>
          <w:tab/>
        </w:r>
        <w:r>
          <w:fldChar w:fldCharType="begin"/>
        </w:r>
        <w:r>
          <w:instrText xml:space="preserve"> PAGEREF _Toc9031 \h </w:instrText>
        </w:r>
        <w:r>
          <w:fldChar w:fldCharType="separate"/>
        </w:r>
        <w:r>
          <w:t>17</w:t>
        </w:r>
        <w:r>
          <w:fldChar w:fldCharType="end"/>
        </w:r>
      </w:hyperlink>
    </w:p>
    <w:p>
      <w:pPr>
        <w:pStyle w:val="TOC2"/>
        <w:tabs>
          <w:tab w:val="right" w:leader="dot" w:pos="8306"/>
        </w:tabs>
      </w:pPr>
      <w:hyperlink w:anchor="_Toc16597" w:history="1">
        <w:r>
          <w:rPr>
            <w:rFonts w:ascii="仿宋" w:eastAsia="仿宋" w:hAnsi="仿宋" w:cs="仿宋" w:hint="eastAsia"/>
            <w:lang w:eastAsia="zh-CN"/>
          </w:rPr>
          <w:t>(二)、微电机项目建设必要性分析</w:t>
        </w:r>
        <w:r>
          <w:tab/>
        </w:r>
        <w:r>
          <w:fldChar w:fldCharType="begin"/>
        </w:r>
        <w:r>
          <w:instrText xml:space="preserve"> PAGEREF _Toc16597 \h </w:instrText>
        </w:r>
        <w:r>
          <w:fldChar w:fldCharType="separate"/>
        </w:r>
        <w:r>
          <w:t>19</w:t>
        </w:r>
        <w:r>
          <w:fldChar w:fldCharType="end"/>
        </w:r>
      </w:hyperlink>
    </w:p>
    <w:p>
      <w:pPr>
        <w:pStyle w:val="TOC1"/>
        <w:tabs>
          <w:tab w:val="right" w:leader="dot" w:pos="8306"/>
        </w:tabs>
      </w:pPr>
      <w:hyperlink w:anchor="_Toc17141" w:history="1">
        <w:r>
          <w:rPr>
            <w:rFonts w:ascii="仿宋" w:eastAsia="仿宋" w:hAnsi="仿宋" w:cs="仿宋" w:hint="eastAsia"/>
            <w:lang w:eastAsia="zh-CN"/>
          </w:rPr>
          <w:t>六、微电机项目绩效评估</w:t>
        </w:r>
        <w:r>
          <w:tab/>
        </w:r>
        <w:r>
          <w:fldChar w:fldCharType="begin"/>
        </w:r>
        <w:r>
          <w:instrText xml:space="preserve"> PAGEREF _Toc17141 \h </w:instrText>
        </w:r>
        <w:r>
          <w:fldChar w:fldCharType="separate"/>
        </w:r>
        <w:r>
          <w:t>20</w:t>
        </w:r>
        <w:r>
          <w:fldChar w:fldCharType="end"/>
        </w:r>
      </w:hyperlink>
    </w:p>
    <w:p>
      <w:pPr>
        <w:pStyle w:val="TOC2"/>
        <w:tabs>
          <w:tab w:val="right" w:leader="dot" w:pos="8306"/>
        </w:tabs>
      </w:pPr>
      <w:hyperlink w:anchor="_Toc15531" w:history="1">
        <w:r>
          <w:rPr>
            <w:rFonts w:ascii="仿宋" w:eastAsia="仿宋" w:hAnsi="仿宋" w:cs="仿宋" w:hint="eastAsia"/>
            <w:lang w:eastAsia="zh-CN"/>
          </w:rPr>
          <w:t>(一)、绩效评估指标</w:t>
        </w:r>
        <w:r>
          <w:tab/>
        </w:r>
        <w:r>
          <w:fldChar w:fldCharType="begin"/>
        </w:r>
        <w:r>
          <w:instrText xml:space="preserve"> PAGEREF _Toc15531 \h </w:instrText>
        </w:r>
        <w:r>
          <w:fldChar w:fldCharType="separate"/>
        </w:r>
        <w:r>
          <w:t>20</w:t>
        </w:r>
        <w:r>
          <w:fldChar w:fldCharType="end"/>
        </w:r>
      </w:hyperlink>
    </w:p>
    <w:p>
      <w:pPr>
        <w:pStyle w:val="TOC2"/>
        <w:tabs>
          <w:tab w:val="right" w:leader="dot" w:pos="8306"/>
        </w:tabs>
      </w:pPr>
      <w:hyperlink w:anchor="_Toc24060" w:history="1">
        <w:r>
          <w:rPr>
            <w:rFonts w:ascii="仿宋" w:eastAsia="仿宋" w:hAnsi="仿宋" w:cs="仿宋" w:hint="eastAsia"/>
            <w:lang w:eastAsia="zh-CN"/>
          </w:rPr>
          <w:t>(二)、绩效评估方法</w:t>
        </w:r>
        <w:r>
          <w:tab/>
        </w:r>
        <w:r>
          <w:fldChar w:fldCharType="begin"/>
        </w:r>
        <w:r>
          <w:instrText xml:space="preserve"> PAGEREF _Toc24060 \h </w:instrText>
        </w:r>
        <w:r>
          <w:fldChar w:fldCharType="separate"/>
        </w:r>
        <w:r>
          <w:t>21</w:t>
        </w:r>
        <w:r>
          <w:fldChar w:fldCharType="end"/>
        </w:r>
      </w:hyperlink>
    </w:p>
    <w:p>
      <w:pPr>
        <w:pStyle w:val="TOC2"/>
        <w:tabs>
          <w:tab w:val="right" w:leader="dot" w:pos="8306"/>
        </w:tabs>
      </w:pPr>
      <w:hyperlink w:anchor="_Toc25243" w:history="1">
        <w:r>
          <w:rPr>
            <w:rFonts w:ascii="仿宋" w:eastAsia="仿宋" w:hAnsi="仿宋" w:cs="仿宋" w:hint="eastAsia"/>
            <w:lang w:eastAsia="zh-CN"/>
          </w:rPr>
          <w:t>(三)、绩效评估周期</w:t>
        </w:r>
        <w:r>
          <w:tab/>
        </w:r>
        <w:r>
          <w:fldChar w:fldCharType="begin"/>
        </w:r>
        <w:r>
          <w:instrText xml:space="preserve"> PAGEREF _Toc25243 \h </w:instrText>
        </w:r>
        <w:r>
          <w:fldChar w:fldCharType="separate"/>
        </w:r>
        <w:r>
          <w:t>22</w:t>
        </w:r>
        <w:r>
          <w:fldChar w:fldCharType="end"/>
        </w:r>
      </w:hyperlink>
    </w:p>
    <w:p>
      <w:pPr>
        <w:pStyle w:val="TOC1"/>
        <w:tabs>
          <w:tab w:val="right" w:leader="dot" w:pos="8306"/>
        </w:tabs>
      </w:pPr>
      <w:hyperlink w:anchor="_Toc7989" w:history="1">
        <w:r>
          <w:rPr>
            <w:rFonts w:ascii="仿宋" w:eastAsia="仿宋" w:hAnsi="仿宋" w:cs="仿宋" w:hint="eastAsia"/>
            <w:lang w:eastAsia="zh-CN"/>
          </w:rPr>
          <w:t>七、微电机项目技术管理</w:t>
        </w:r>
        <w:r>
          <w:tab/>
        </w:r>
        <w:r>
          <w:fldChar w:fldCharType="begin"/>
        </w:r>
        <w:r>
          <w:instrText xml:space="preserve"> PAGEREF _Toc7989 \h </w:instrText>
        </w:r>
        <w:r>
          <w:fldChar w:fldCharType="separate"/>
        </w:r>
        <w:r>
          <w:t>23</w:t>
        </w:r>
        <w:r>
          <w:fldChar w:fldCharType="end"/>
        </w:r>
      </w:hyperlink>
    </w:p>
    <w:p>
      <w:pPr>
        <w:pStyle w:val="TOC2"/>
        <w:tabs>
          <w:tab w:val="right" w:leader="dot" w:pos="8306"/>
        </w:tabs>
      </w:pPr>
      <w:hyperlink w:anchor="_Toc15732" w:history="1">
        <w:r>
          <w:rPr>
            <w:rFonts w:ascii="仿宋" w:eastAsia="仿宋" w:hAnsi="仿宋" w:cs="仿宋" w:hint="eastAsia"/>
            <w:lang w:eastAsia="zh-CN"/>
          </w:rPr>
          <w:t>(一)、技术方案选用方向</w:t>
        </w:r>
        <w:r>
          <w:tab/>
        </w:r>
        <w:r>
          <w:fldChar w:fldCharType="begin"/>
        </w:r>
        <w:r>
          <w:instrText xml:space="preserve"> PAGEREF _Toc15732 \h </w:instrText>
        </w:r>
        <w:r>
          <w:fldChar w:fldCharType="separate"/>
        </w:r>
        <w:r>
          <w:t>23</w:t>
        </w:r>
        <w:r>
          <w:fldChar w:fldCharType="end"/>
        </w:r>
      </w:hyperlink>
    </w:p>
    <w:p>
      <w:pPr>
        <w:pStyle w:val="TOC2"/>
        <w:tabs>
          <w:tab w:val="right" w:leader="dot" w:pos="8306"/>
        </w:tabs>
      </w:pPr>
      <w:hyperlink w:anchor="_Toc3136" w:history="1">
        <w:r>
          <w:rPr>
            <w:rFonts w:ascii="仿宋" w:eastAsia="仿宋" w:hAnsi="仿宋" w:cs="仿宋" w:hint="eastAsia"/>
            <w:lang w:eastAsia="zh-CN"/>
          </w:rPr>
          <w:t>(二)、工艺技术方案选用原则</w:t>
        </w:r>
        <w:r>
          <w:tab/>
        </w:r>
        <w:r>
          <w:fldChar w:fldCharType="begin"/>
        </w:r>
        <w:r>
          <w:instrText xml:space="preserve"> PAGEREF _Toc3136 \h </w:instrText>
        </w:r>
        <w:r>
          <w:fldChar w:fldCharType="separate"/>
        </w:r>
        <w:r>
          <w:t>25</w:t>
        </w:r>
        <w:r>
          <w:fldChar w:fldCharType="end"/>
        </w:r>
      </w:hyperlink>
    </w:p>
    <w:p>
      <w:pPr>
        <w:pStyle w:val="TOC2"/>
        <w:tabs>
          <w:tab w:val="right" w:leader="dot" w:pos="8306"/>
        </w:tabs>
      </w:pPr>
      <w:hyperlink w:anchor="_Toc29239" w:history="1">
        <w:r>
          <w:rPr>
            <w:rFonts w:ascii="仿宋" w:eastAsia="仿宋" w:hAnsi="仿宋" w:cs="仿宋" w:hint="eastAsia"/>
            <w:lang w:eastAsia="zh-CN"/>
          </w:rPr>
          <w:t>(三)、工艺技术方案要求</w:t>
        </w:r>
        <w:r>
          <w:tab/>
        </w:r>
        <w:r>
          <w:fldChar w:fldCharType="begin"/>
        </w:r>
        <w:r>
          <w:instrText xml:space="preserve"> PAGEREF _Toc29239 \h </w:instrText>
        </w:r>
        <w:r>
          <w:fldChar w:fldCharType="separate"/>
        </w:r>
        <w:r>
          <w:t>27</w:t>
        </w:r>
        <w:r>
          <w:fldChar w:fldCharType="end"/>
        </w:r>
      </w:hyperlink>
    </w:p>
    <w:p>
      <w:pPr>
        <w:pStyle w:val="TOC1"/>
        <w:tabs>
          <w:tab w:val="right" w:leader="dot" w:pos="8306"/>
        </w:tabs>
      </w:pPr>
      <w:hyperlink w:anchor="_Toc7280" w:history="1">
        <w:r>
          <w:rPr>
            <w:rFonts w:ascii="仿宋" w:eastAsia="仿宋" w:hAnsi="仿宋" w:cs="仿宋" w:hint="eastAsia"/>
            <w:lang w:eastAsia="zh-CN"/>
          </w:rPr>
          <w:t>八、微电机项目计划安排</w:t>
        </w:r>
        <w:r>
          <w:tab/>
        </w:r>
        <w:r>
          <w:fldChar w:fldCharType="begin"/>
        </w:r>
        <w:r>
          <w:instrText xml:space="preserve"> PAGEREF _Toc7280 \h </w:instrText>
        </w:r>
        <w:r>
          <w:fldChar w:fldCharType="separate"/>
        </w:r>
        <w:r>
          <w:t>29</w:t>
        </w:r>
        <w:r>
          <w:fldChar w:fldCharType="end"/>
        </w:r>
      </w:hyperlink>
    </w:p>
    <w:p>
      <w:pPr>
        <w:pStyle w:val="TOC2"/>
        <w:tabs>
          <w:tab w:val="right" w:leader="dot" w:pos="8306"/>
        </w:tabs>
      </w:pPr>
      <w:hyperlink w:anchor="_Toc20441" w:history="1">
        <w:r>
          <w:rPr>
            <w:rFonts w:ascii="仿宋" w:eastAsia="仿宋" w:hAnsi="仿宋" w:cs="仿宋" w:hint="eastAsia"/>
            <w:lang w:eastAsia="zh-CN"/>
          </w:rPr>
          <w:t>(一)、建设周期</w:t>
        </w:r>
        <w:r>
          <w:tab/>
        </w:r>
        <w:r>
          <w:fldChar w:fldCharType="begin"/>
        </w:r>
        <w:r>
          <w:instrText xml:space="preserve"> PAGEREF _Toc20441 \h </w:instrText>
        </w:r>
        <w:r>
          <w:fldChar w:fldCharType="separate"/>
        </w:r>
        <w:r>
          <w:t>29</w:t>
        </w:r>
        <w:r>
          <w:fldChar w:fldCharType="end"/>
        </w:r>
      </w:hyperlink>
    </w:p>
    <w:p>
      <w:pPr>
        <w:pStyle w:val="TOC2"/>
        <w:tabs>
          <w:tab w:val="right" w:leader="dot" w:pos="8306"/>
        </w:tabs>
      </w:pPr>
      <w:hyperlink w:anchor="_Toc3091" w:history="1">
        <w:r>
          <w:rPr>
            <w:rFonts w:ascii="仿宋" w:eastAsia="仿宋" w:hAnsi="仿宋" w:cs="仿宋" w:hint="eastAsia"/>
            <w:lang w:eastAsia="zh-CN"/>
          </w:rPr>
          <w:t>(二)、建设进度</w:t>
        </w:r>
        <w:r>
          <w:tab/>
        </w:r>
        <w:r>
          <w:fldChar w:fldCharType="begin"/>
        </w:r>
        <w:r>
          <w:instrText xml:space="preserve"> PAGEREF _Toc3091 \h </w:instrText>
        </w:r>
        <w:r>
          <w:fldChar w:fldCharType="separate"/>
        </w:r>
        <w:r>
          <w:t>30</w:t>
        </w:r>
        <w:r>
          <w:fldChar w:fldCharType="end"/>
        </w:r>
      </w:hyperlink>
    </w:p>
    <w:p>
      <w:pPr>
        <w:pStyle w:val="TOC2"/>
        <w:tabs>
          <w:tab w:val="right" w:leader="dot" w:pos="8306"/>
        </w:tabs>
      </w:pPr>
      <w:hyperlink w:anchor="_Toc19956" w:history="1">
        <w:r>
          <w:rPr>
            <w:rFonts w:ascii="仿宋" w:eastAsia="仿宋" w:hAnsi="仿宋" w:cs="仿宋" w:hint="eastAsia"/>
            <w:lang w:eastAsia="zh-CN"/>
          </w:rPr>
          <w:t>(三)、进度安排注意事项</w:t>
        </w:r>
        <w:r>
          <w:tab/>
        </w:r>
        <w:r>
          <w:fldChar w:fldCharType="begin"/>
        </w:r>
        <w:r>
          <w:instrText xml:space="preserve"> PAGEREF _Toc19956 \h </w:instrText>
        </w:r>
        <w:r>
          <w:fldChar w:fldCharType="separate"/>
        </w:r>
        <w:r>
          <w:t>31</w:t>
        </w:r>
        <w:r>
          <w:fldChar w:fldCharType="end"/>
        </w:r>
      </w:hyperlink>
    </w:p>
    <w:p>
      <w:pPr>
        <w:pStyle w:val="TOC2"/>
        <w:tabs>
          <w:tab w:val="right" w:leader="dot" w:pos="8306"/>
        </w:tabs>
      </w:pPr>
      <w:hyperlink w:anchor="_Toc30420" w:history="1">
        <w:r>
          <w:rPr>
            <w:rFonts w:ascii="仿宋" w:eastAsia="仿宋" w:hAnsi="仿宋" w:cs="仿宋" w:hint="eastAsia"/>
            <w:lang w:eastAsia="zh-CN"/>
          </w:rPr>
          <w:t>(四)、人力资源配置</w:t>
        </w:r>
        <w:r>
          <w:tab/>
        </w:r>
        <w:r>
          <w:fldChar w:fldCharType="begin"/>
        </w:r>
        <w:r>
          <w:instrText xml:space="preserve"> PAGEREF _Toc30420 \h </w:instrText>
        </w:r>
        <w:r>
          <w:fldChar w:fldCharType="separate"/>
        </w:r>
        <w:r>
          <w:t>33</w:t>
        </w:r>
        <w:r>
          <w:fldChar w:fldCharType="end"/>
        </w:r>
      </w:hyperlink>
    </w:p>
    <w:p>
      <w:pPr>
        <w:pStyle w:val="TOC1"/>
        <w:tabs>
          <w:tab w:val="right" w:leader="dot" w:pos="8306"/>
        </w:tabs>
      </w:pPr>
      <w:hyperlink w:anchor="_Toc31257" w:history="1">
        <w:r>
          <w:rPr>
            <w:rFonts w:ascii="仿宋" w:eastAsia="仿宋" w:hAnsi="仿宋" w:cs="仿宋" w:hint="eastAsia"/>
            <w:lang w:eastAsia="zh-CN"/>
          </w:rPr>
          <w:t>九、微电机项目社会影响</w:t>
        </w:r>
        <w:r>
          <w:tab/>
        </w:r>
        <w:r>
          <w:fldChar w:fldCharType="begin"/>
        </w:r>
        <w:r>
          <w:instrText xml:space="preserve"> PAGEREF _Toc31257 \h </w:instrText>
        </w:r>
        <w:r>
          <w:fldChar w:fldCharType="separate"/>
        </w:r>
        <w:r>
          <w:t>34</w:t>
        </w:r>
        <w:r>
          <w:fldChar w:fldCharType="end"/>
        </w:r>
      </w:hyperlink>
    </w:p>
    <w:p>
      <w:pPr>
        <w:pStyle w:val="TOC2"/>
        <w:tabs>
          <w:tab w:val="right" w:leader="dot" w:pos="8306"/>
        </w:tabs>
      </w:pPr>
      <w:hyperlink w:anchor="_Toc23114" w:history="1">
        <w:r>
          <w:rPr>
            <w:rFonts w:ascii="仿宋" w:eastAsia="仿宋" w:hAnsi="仿宋" w:cs="仿宋" w:hint="eastAsia"/>
            <w:lang w:eastAsia="zh-CN"/>
          </w:rPr>
          <w:t>(一)、社会责任与义务</w:t>
        </w:r>
        <w:r>
          <w:tab/>
        </w:r>
        <w:r>
          <w:fldChar w:fldCharType="begin"/>
        </w:r>
        <w:r>
          <w:instrText xml:space="preserve"> PAGEREF _Toc23114 \h </w:instrText>
        </w:r>
        <w:r>
          <w:fldChar w:fldCharType="separate"/>
        </w:r>
        <w:r>
          <w:t>34</w:t>
        </w:r>
        <w:r>
          <w:fldChar w:fldCharType="end"/>
        </w:r>
      </w:hyperlink>
    </w:p>
    <w:p>
      <w:pPr>
        <w:pStyle w:val="TOC2"/>
        <w:tabs>
          <w:tab w:val="right" w:leader="dot" w:pos="8306"/>
        </w:tabs>
      </w:pPr>
      <w:hyperlink w:anchor="_Toc4262" w:history="1">
        <w:r>
          <w:rPr>
            <w:rFonts w:ascii="仿宋" w:eastAsia="仿宋" w:hAnsi="仿宋" w:cs="仿宋" w:hint="eastAsia"/>
            <w:lang w:eastAsia="zh-CN"/>
          </w:rPr>
          <w:t>(二)、社会参与与沟通</w:t>
        </w:r>
        <w:r>
          <w:tab/>
        </w:r>
        <w:r>
          <w:fldChar w:fldCharType="begin"/>
        </w:r>
        <w:r>
          <w:instrText xml:space="preserve"> PAGEREF _Toc4262 \h </w:instrText>
        </w:r>
        <w:r>
          <w:fldChar w:fldCharType="separate"/>
        </w:r>
        <w:r>
          <w:t>34</w:t>
        </w:r>
        <w:r>
          <w:fldChar w:fldCharType="end"/>
        </w:r>
      </w:hyperlink>
    </w:p>
    <w:p>
      <w:pPr>
        <w:pStyle w:val="TOC1"/>
        <w:tabs>
          <w:tab w:val="right" w:leader="dot" w:pos="8306"/>
        </w:tabs>
      </w:pPr>
      <w:hyperlink w:anchor="_Toc27127" w:history="1">
        <w:r>
          <w:rPr>
            <w:rFonts w:ascii="仿宋" w:eastAsia="仿宋" w:hAnsi="仿宋" w:cs="仿宋" w:hint="eastAsia"/>
            <w:lang w:eastAsia="zh-CN"/>
          </w:rPr>
          <w:t>十、微电机项目环境影响分析</w:t>
        </w:r>
        <w:r>
          <w:tab/>
        </w:r>
        <w:r>
          <w:fldChar w:fldCharType="begin"/>
        </w:r>
        <w:r>
          <w:instrText xml:space="preserve"> PAGEREF _Toc27127 \h </w:instrText>
        </w:r>
        <w:r>
          <w:fldChar w:fldCharType="separate"/>
        </w:r>
        <w:r>
          <w:t>35</w:t>
        </w:r>
        <w:r>
          <w:fldChar w:fldCharType="end"/>
        </w:r>
      </w:hyperlink>
    </w:p>
    <w:p>
      <w:pPr>
        <w:pStyle w:val="TOC2"/>
        <w:tabs>
          <w:tab w:val="right" w:leader="dot" w:pos="8306"/>
        </w:tabs>
      </w:pPr>
      <w:hyperlink w:anchor="_Toc9542" w:history="1">
        <w:r>
          <w:rPr>
            <w:rFonts w:ascii="仿宋" w:eastAsia="仿宋" w:hAnsi="仿宋" w:cs="仿宋" w:hint="eastAsia"/>
            <w:lang w:eastAsia="zh-CN"/>
          </w:rPr>
          <w:t>(一)、建设区域环境质量现状</w:t>
        </w:r>
        <w:r>
          <w:tab/>
        </w:r>
        <w:r>
          <w:fldChar w:fldCharType="begin"/>
        </w:r>
        <w:r>
          <w:instrText xml:space="preserve"> PAGEREF _Toc9542 \h </w:instrText>
        </w:r>
        <w:r>
          <w:fldChar w:fldCharType="separate"/>
        </w:r>
        <w:r>
          <w:t>35</w:t>
        </w:r>
        <w:r>
          <w:fldChar w:fldCharType="end"/>
        </w:r>
      </w:hyperlink>
    </w:p>
    <w:p>
      <w:pPr>
        <w:pStyle w:val="TOC2"/>
        <w:tabs>
          <w:tab w:val="right" w:leader="dot" w:pos="8306"/>
        </w:tabs>
      </w:pPr>
      <w:hyperlink w:anchor="_Toc10304" w:history="1">
        <w:r>
          <w:rPr>
            <w:rFonts w:ascii="仿宋" w:eastAsia="仿宋" w:hAnsi="仿宋" w:cs="仿宋" w:hint="eastAsia"/>
            <w:lang w:eastAsia="zh-CN"/>
          </w:rPr>
          <w:t>(二)、建设期环境保护</w:t>
        </w:r>
        <w:r>
          <w:tab/>
        </w:r>
        <w:r>
          <w:fldChar w:fldCharType="begin"/>
        </w:r>
        <w:r>
          <w:instrText xml:space="preserve"> PAGEREF _Toc10304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334" w:history="1">
        <w:r>
          <w:rPr>
            <w:rFonts w:ascii="仿宋" w:eastAsia="仿宋" w:hAnsi="仿宋" w:cs="仿宋" w:hint="eastAsia"/>
            <w:lang w:eastAsia="zh-CN"/>
          </w:rPr>
          <w:t>(三)、运营期环境保护</w:t>
        </w:r>
        <w:r>
          <w:tab/>
        </w:r>
        <w:r>
          <w:fldChar w:fldCharType="begin"/>
        </w:r>
        <w:r>
          <w:instrText xml:space="preserve"> PAGEREF _Toc8334 \h </w:instrText>
        </w:r>
        <w:r>
          <w:fldChar w:fldCharType="separate"/>
        </w:r>
        <w:r>
          <w:t>38</w:t>
        </w:r>
        <w:r>
          <w:fldChar w:fldCharType="end"/>
        </w:r>
      </w:hyperlink>
    </w:p>
    <w:p>
      <w:pPr>
        <w:pStyle w:val="TOC2"/>
        <w:tabs>
          <w:tab w:val="right" w:leader="dot" w:pos="8306"/>
        </w:tabs>
      </w:pPr>
      <w:hyperlink w:anchor="_Toc5158" w:history="1">
        <w:r>
          <w:rPr>
            <w:rFonts w:ascii="仿宋" w:eastAsia="仿宋" w:hAnsi="仿宋" w:cs="仿宋" w:hint="eastAsia"/>
            <w:lang w:eastAsia="zh-CN"/>
          </w:rPr>
          <w:t>(四)、微电机项目建设对区域经济的影响</w:t>
        </w:r>
        <w:r>
          <w:tab/>
        </w:r>
        <w:r>
          <w:fldChar w:fldCharType="begin"/>
        </w:r>
        <w:r>
          <w:instrText xml:space="preserve"> PAGEREF _Toc5158 \h </w:instrText>
        </w:r>
        <w:r>
          <w:fldChar w:fldCharType="separate"/>
        </w:r>
        <w:r>
          <w:t>39</w:t>
        </w:r>
        <w:r>
          <w:fldChar w:fldCharType="end"/>
        </w:r>
      </w:hyperlink>
    </w:p>
    <w:p>
      <w:pPr>
        <w:pStyle w:val="TOC2"/>
        <w:tabs>
          <w:tab w:val="right" w:leader="dot" w:pos="8306"/>
        </w:tabs>
      </w:pPr>
      <w:hyperlink w:anchor="_Toc17226" w:history="1">
        <w:r>
          <w:rPr>
            <w:rFonts w:ascii="仿宋" w:eastAsia="仿宋" w:hAnsi="仿宋" w:cs="仿宋" w:hint="eastAsia"/>
            <w:lang w:eastAsia="zh-CN"/>
          </w:rPr>
          <w:t>(五)、废弃物处理</w:t>
        </w:r>
        <w:r>
          <w:tab/>
        </w:r>
        <w:r>
          <w:fldChar w:fldCharType="begin"/>
        </w:r>
        <w:r>
          <w:instrText xml:space="preserve"> PAGEREF _Toc17226 \h </w:instrText>
        </w:r>
        <w:r>
          <w:fldChar w:fldCharType="separate"/>
        </w:r>
        <w:r>
          <w:t>41</w:t>
        </w:r>
        <w:r>
          <w:fldChar w:fldCharType="end"/>
        </w:r>
      </w:hyperlink>
    </w:p>
    <w:p>
      <w:pPr>
        <w:pStyle w:val="TOC2"/>
        <w:tabs>
          <w:tab w:val="right" w:leader="dot" w:pos="8306"/>
        </w:tabs>
      </w:pPr>
      <w:hyperlink w:anchor="_Toc31177" w:history="1">
        <w:r>
          <w:rPr>
            <w:rFonts w:ascii="仿宋" w:eastAsia="仿宋" w:hAnsi="仿宋" w:cs="仿宋" w:hint="eastAsia"/>
            <w:lang w:eastAsia="zh-CN"/>
          </w:rPr>
          <w:t>(六)、特殊环境影响分析</w:t>
        </w:r>
        <w:r>
          <w:tab/>
        </w:r>
        <w:r>
          <w:fldChar w:fldCharType="begin"/>
        </w:r>
        <w:r>
          <w:instrText xml:space="preserve"> PAGEREF _Toc31177 \h </w:instrText>
        </w:r>
        <w:r>
          <w:fldChar w:fldCharType="separate"/>
        </w:r>
        <w:r>
          <w:t>42</w:t>
        </w:r>
        <w:r>
          <w:fldChar w:fldCharType="end"/>
        </w:r>
      </w:hyperlink>
    </w:p>
    <w:p>
      <w:pPr>
        <w:pStyle w:val="TOC2"/>
        <w:tabs>
          <w:tab w:val="right" w:leader="dot" w:pos="8306"/>
        </w:tabs>
      </w:pPr>
      <w:hyperlink w:anchor="_Toc9597" w:history="1">
        <w:r>
          <w:rPr>
            <w:rFonts w:ascii="仿宋" w:eastAsia="仿宋" w:hAnsi="仿宋" w:cs="仿宋" w:hint="eastAsia"/>
            <w:lang w:eastAsia="zh-CN"/>
          </w:rPr>
          <w:t>(七)、清洁生产</w:t>
        </w:r>
        <w:r>
          <w:tab/>
        </w:r>
        <w:r>
          <w:fldChar w:fldCharType="begin"/>
        </w:r>
        <w:r>
          <w:instrText xml:space="preserve"> PAGEREF _Toc9597 \h </w:instrText>
        </w:r>
        <w:r>
          <w:fldChar w:fldCharType="separate"/>
        </w:r>
        <w:r>
          <w:t>44</w:t>
        </w:r>
        <w:r>
          <w:fldChar w:fldCharType="end"/>
        </w:r>
      </w:hyperlink>
    </w:p>
    <w:p>
      <w:pPr>
        <w:pStyle w:val="TOC2"/>
        <w:tabs>
          <w:tab w:val="right" w:leader="dot" w:pos="8306"/>
        </w:tabs>
      </w:pPr>
      <w:hyperlink w:anchor="_Toc9210" w:history="1">
        <w:r>
          <w:rPr>
            <w:rFonts w:ascii="仿宋" w:eastAsia="仿宋" w:hAnsi="仿宋" w:cs="仿宋" w:hint="eastAsia"/>
            <w:lang w:eastAsia="zh-CN"/>
          </w:rPr>
          <w:t>(八)、环境保护综合评价</w:t>
        </w:r>
        <w:r>
          <w:tab/>
        </w:r>
        <w:r>
          <w:fldChar w:fldCharType="begin"/>
        </w:r>
        <w:r>
          <w:instrText xml:space="preserve"> PAGEREF _Toc9210 \h </w:instrText>
        </w:r>
        <w:r>
          <w:fldChar w:fldCharType="separate"/>
        </w:r>
        <w:r>
          <w:t>45</w:t>
        </w:r>
        <w:r>
          <w:fldChar w:fldCharType="end"/>
        </w:r>
      </w:hyperlink>
    </w:p>
    <w:p>
      <w:pPr>
        <w:pStyle w:val="TOC1"/>
        <w:tabs>
          <w:tab w:val="right" w:leader="dot" w:pos="8306"/>
        </w:tabs>
      </w:pPr>
      <w:hyperlink w:anchor="_Toc5671" w:history="1">
        <w:r>
          <w:rPr>
            <w:rFonts w:ascii="仿宋" w:eastAsia="仿宋" w:hAnsi="仿宋" w:cs="仿宋" w:hint="eastAsia"/>
            <w:lang w:eastAsia="zh-CN"/>
          </w:rPr>
          <w:t>十一、微电机项目投资规划</w:t>
        </w:r>
        <w:r>
          <w:tab/>
        </w:r>
        <w:r>
          <w:fldChar w:fldCharType="begin"/>
        </w:r>
        <w:r>
          <w:instrText xml:space="preserve"> PAGEREF _Toc5671 \h </w:instrText>
        </w:r>
        <w:r>
          <w:fldChar w:fldCharType="separate"/>
        </w:r>
        <w:r>
          <w:t>46</w:t>
        </w:r>
        <w:r>
          <w:fldChar w:fldCharType="end"/>
        </w:r>
      </w:hyperlink>
    </w:p>
    <w:p>
      <w:pPr>
        <w:pStyle w:val="TOC2"/>
        <w:tabs>
          <w:tab w:val="right" w:leader="dot" w:pos="8306"/>
        </w:tabs>
      </w:pPr>
      <w:hyperlink w:anchor="_Toc24423" w:history="1">
        <w:r>
          <w:rPr>
            <w:rFonts w:ascii="仿宋" w:eastAsia="仿宋" w:hAnsi="仿宋" w:cs="仿宋" w:hint="eastAsia"/>
            <w:lang w:eastAsia="zh-CN"/>
          </w:rPr>
          <w:t>(一)、微电机项目总投资估算</w:t>
        </w:r>
        <w:r>
          <w:tab/>
        </w:r>
        <w:r>
          <w:fldChar w:fldCharType="begin"/>
        </w:r>
        <w:r>
          <w:instrText xml:space="preserve"> PAGEREF _Toc24423 \h </w:instrText>
        </w:r>
        <w:r>
          <w:fldChar w:fldCharType="separate"/>
        </w:r>
        <w:r>
          <w:t>46</w:t>
        </w:r>
        <w:r>
          <w:fldChar w:fldCharType="end"/>
        </w:r>
      </w:hyperlink>
    </w:p>
    <w:p>
      <w:pPr>
        <w:pStyle w:val="TOC2"/>
        <w:tabs>
          <w:tab w:val="right" w:leader="dot" w:pos="8306"/>
        </w:tabs>
      </w:pPr>
      <w:hyperlink w:anchor="_Toc10812" w:history="1">
        <w:r>
          <w:rPr>
            <w:rFonts w:ascii="仿宋" w:eastAsia="仿宋" w:hAnsi="仿宋" w:cs="仿宋" w:hint="eastAsia"/>
            <w:lang w:eastAsia="zh-CN"/>
          </w:rPr>
          <w:t>(二)、资金筹措</w:t>
        </w:r>
        <w:r>
          <w:tab/>
        </w:r>
        <w:r>
          <w:fldChar w:fldCharType="begin"/>
        </w:r>
        <w:r>
          <w:instrText xml:space="preserve"> PAGEREF _Toc10812 \h </w:instrText>
        </w:r>
        <w:r>
          <w:fldChar w:fldCharType="separate"/>
        </w:r>
        <w:r>
          <w:t>47</w:t>
        </w:r>
        <w:r>
          <w:fldChar w:fldCharType="end"/>
        </w:r>
      </w:hyperlink>
    </w:p>
    <w:p>
      <w:pPr>
        <w:pStyle w:val="TOC1"/>
        <w:tabs>
          <w:tab w:val="right" w:leader="dot" w:pos="8306"/>
        </w:tabs>
      </w:pPr>
      <w:hyperlink w:anchor="_Toc1067" w:history="1">
        <w:r>
          <w:rPr>
            <w:rFonts w:ascii="仿宋" w:eastAsia="仿宋" w:hAnsi="仿宋" w:cs="仿宋" w:hint="eastAsia"/>
            <w:lang w:eastAsia="zh-CN"/>
          </w:rPr>
          <w:t>十二、生产安全保护</w:t>
        </w:r>
        <w:r>
          <w:tab/>
        </w:r>
        <w:r>
          <w:fldChar w:fldCharType="begin"/>
        </w:r>
        <w:r>
          <w:instrText xml:space="preserve"> PAGEREF _Toc1067 \h </w:instrText>
        </w:r>
        <w:r>
          <w:fldChar w:fldCharType="separate"/>
        </w:r>
        <w:r>
          <w:t>48</w:t>
        </w:r>
        <w:r>
          <w:fldChar w:fldCharType="end"/>
        </w:r>
      </w:hyperlink>
    </w:p>
    <w:p>
      <w:pPr>
        <w:pStyle w:val="TOC2"/>
        <w:tabs>
          <w:tab w:val="right" w:leader="dot" w:pos="8306"/>
        </w:tabs>
      </w:pPr>
      <w:hyperlink w:anchor="_Toc31875" w:history="1">
        <w:r>
          <w:rPr>
            <w:rFonts w:ascii="仿宋" w:eastAsia="仿宋" w:hAnsi="仿宋" w:cs="仿宋" w:hint="eastAsia"/>
            <w:lang w:eastAsia="zh-CN"/>
          </w:rPr>
          <w:t>(一)、消防安全</w:t>
        </w:r>
        <w:r>
          <w:tab/>
        </w:r>
        <w:r>
          <w:fldChar w:fldCharType="begin"/>
        </w:r>
        <w:r>
          <w:instrText xml:space="preserve"> PAGEREF _Toc31875 \h </w:instrText>
        </w:r>
        <w:r>
          <w:fldChar w:fldCharType="separate"/>
        </w:r>
        <w:r>
          <w:t>48</w:t>
        </w:r>
        <w:r>
          <w:fldChar w:fldCharType="end"/>
        </w:r>
      </w:hyperlink>
    </w:p>
    <w:p>
      <w:pPr>
        <w:pStyle w:val="TOC2"/>
        <w:tabs>
          <w:tab w:val="right" w:leader="dot" w:pos="8306"/>
        </w:tabs>
      </w:pPr>
      <w:hyperlink w:anchor="_Toc8385" w:history="1">
        <w:r>
          <w:rPr>
            <w:rFonts w:ascii="仿宋" w:eastAsia="仿宋" w:hAnsi="仿宋" w:cs="仿宋" w:hint="eastAsia"/>
            <w:lang w:eastAsia="zh-CN"/>
          </w:rPr>
          <w:t>(二)、防火防爆总图布置措施</w:t>
        </w:r>
        <w:r>
          <w:tab/>
        </w:r>
        <w:r>
          <w:fldChar w:fldCharType="begin"/>
        </w:r>
        <w:r>
          <w:instrText xml:space="preserve"> PAGEREF _Toc8385 \h </w:instrText>
        </w:r>
        <w:r>
          <w:fldChar w:fldCharType="separate"/>
        </w:r>
        <w:r>
          <w:t>49</w:t>
        </w:r>
        <w:r>
          <w:fldChar w:fldCharType="end"/>
        </w:r>
      </w:hyperlink>
    </w:p>
    <w:p>
      <w:pPr>
        <w:pStyle w:val="TOC2"/>
        <w:tabs>
          <w:tab w:val="right" w:leader="dot" w:pos="8306"/>
        </w:tabs>
      </w:pPr>
      <w:hyperlink w:anchor="_Toc27948" w:history="1">
        <w:r>
          <w:rPr>
            <w:rFonts w:ascii="仿宋" w:eastAsia="仿宋" w:hAnsi="仿宋" w:cs="仿宋" w:hint="eastAsia"/>
            <w:lang w:eastAsia="zh-CN"/>
          </w:rPr>
          <w:t>(三)、自然灾害防范措施</w:t>
        </w:r>
        <w:r>
          <w:tab/>
        </w:r>
        <w:r>
          <w:fldChar w:fldCharType="begin"/>
        </w:r>
        <w:r>
          <w:instrText xml:space="preserve"> PAGEREF _Toc27948 \h </w:instrText>
        </w:r>
        <w:r>
          <w:fldChar w:fldCharType="separate"/>
        </w:r>
        <w:r>
          <w:t>50</w:t>
        </w:r>
        <w:r>
          <w:fldChar w:fldCharType="end"/>
        </w:r>
      </w:hyperlink>
    </w:p>
    <w:p>
      <w:pPr>
        <w:pStyle w:val="TOC2"/>
        <w:tabs>
          <w:tab w:val="right" w:leader="dot" w:pos="8306"/>
        </w:tabs>
      </w:pPr>
      <w:hyperlink w:anchor="_Toc31145" w:history="1">
        <w:r>
          <w:rPr>
            <w:rFonts w:ascii="仿宋" w:eastAsia="仿宋" w:hAnsi="仿宋" w:cs="仿宋" w:hint="eastAsia"/>
            <w:lang w:eastAsia="zh-CN"/>
          </w:rPr>
          <w:t>(四)、安全色及安全标志使用要求</w:t>
        </w:r>
        <w:r>
          <w:tab/>
        </w:r>
        <w:r>
          <w:fldChar w:fldCharType="begin"/>
        </w:r>
        <w:r>
          <w:instrText xml:space="preserve"> PAGEREF _Toc31145 \h </w:instrText>
        </w:r>
        <w:r>
          <w:fldChar w:fldCharType="separate"/>
        </w:r>
        <w:r>
          <w:t>51</w:t>
        </w:r>
        <w:r>
          <w:fldChar w:fldCharType="end"/>
        </w:r>
      </w:hyperlink>
    </w:p>
    <w:p>
      <w:pPr>
        <w:pStyle w:val="TOC2"/>
        <w:tabs>
          <w:tab w:val="right" w:leader="dot" w:pos="8306"/>
        </w:tabs>
      </w:pPr>
      <w:hyperlink w:anchor="_Toc26467" w:history="1">
        <w:r>
          <w:rPr>
            <w:rFonts w:ascii="仿宋" w:eastAsia="仿宋" w:hAnsi="仿宋" w:cs="仿宋" w:hint="eastAsia"/>
            <w:lang w:eastAsia="zh-CN"/>
          </w:rPr>
          <w:t>(五)、防尘防毒措施</w:t>
        </w:r>
        <w:r>
          <w:tab/>
        </w:r>
        <w:r>
          <w:fldChar w:fldCharType="begin"/>
        </w:r>
        <w:r>
          <w:instrText xml:space="preserve"> PAGEREF _Toc26467 \h </w:instrText>
        </w:r>
        <w:r>
          <w:fldChar w:fldCharType="separate"/>
        </w:r>
        <w:r>
          <w:t>52</w:t>
        </w:r>
        <w:r>
          <w:fldChar w:fldCharType="end"/>
        </w:r>
      </w:hyperlink>
    </w:p>
    <w:p>
      <w:pPr>
        <w:pStyle w:val="TOC2"/>
        <w:tabs>
          <w:tab w:val="right" w:leader="dot" w:pos="8306"/>
        </w:tabs>
      </w:pPr>
      <w:hyperlink w:anchor="_Toc27472" w:history="1">
        <w:r>
          <w:rPr>
            <w:rFonts w:ascii="仿宋" w:eastAsia="仿宋" w:hAnsi="仿宋" w:cs="仿宋" w:hint="eastAsia"/>
            <w:lang w:eastAsia="zh-CN"/>
          </w:rPr>
          <w:t>(六)、防静电、触电防护及防雷措施</w:t>
        </w:r>
        <w:r>
          <w:tab/>
        </w:r>
        <w:r>
          <w:fldChar w:fldCharType="begin"/>
        </w:r>
        <w:r>
          <w:instrText xml:space="preserve"> PAGEREF _Toc27472 \h </w:instrText>
        </w:r>
        <w:r>
          <w:fldChar w:fldCharType="separate"/>
        </w:r>
        <w:r>
          <w:t>53</w:t>
        </w:r>
        <w:r>
          <w:fldChar w:fldCharType="end"/>
        </w:r>
      </w:hyperlink>
    </w:p>
    <w:p>
      <w:pPr>
        <w:pStyle w:val="TOC2"/>
        <w:tabs>
          <w:tab w:val="right" w:leader="dot" w:pos="8306"/>
        </w:tabs>
      </w:pPr>
      <w:hyperlink w:anchor="_Toc9258" w:history="1">
        <w:r>
          <w:rPr>
            <w:rFonts w:ascii="仿宋" w:eastAsia="仿宋" w:hAnsi="仿宋" w:cs="仿宋" w:hint="eastAsia"/>
            <w:lang w:eastAsia="zh-CN"/>
          </w:rPr>
          <w:t>(七)、机械设备安全保障措施</w:t>
        </w:r>
        <w:r>
          <w:tab/>
        </w:r>
        <w:r>
          <w:fldChar w:fldCharType="begin"/>
        </w:r>
        <w:r>
          <w:instrText xml:space="preserve"> PAGEREF _Toc9258 \h </w:instrText>
        </w:r>
        <w:r>
          <w:fldChar w:fldCharType="separate"/>
        </w:r>
        <w:r>
          <w:t>54</w:t>
        </w:r>
        <w:r>
          <w:fldChar w:fldCharType="end"/>
        </w:r>
      </w:hyperlink>
    </w:p>
    <w:p>
      <w:pPr>
        <w:pStyle w:val="TOC1"/>
        <w:tabs>
          <w:tab w:val="right" w:leader="dot" w:pos="8306"/>
        </w:tabs>
      </w:pPr>
      <w:hyperlink w:anchor="_Toc26601" w:history="1">
        <w:r>
          <w:rPr>
            <w:rFonts w:ascii="仿宋" w:eastAsia="仿宋" w:hAnsi="仿宋" w:cs="仿宋" w:hint="eastAsia"/>
            <w:lang w:eastAsia="zh-CN"/>
          </w:rPr>
          <w:t>十三、风险识别与分类</w:t>
        </w:r>
        <w:r>
          <w:tab/>
        </w:r>
        <w:r>
          <w:fldChar w:fldCharType="begin"/>
        </w:r>
        <w:r>
          <w:instrText xml:space="preserve"> PAGEREF _Toc26601 \h </w:instrText>
        </w:r>
        <w:r>
          <w:fldChar w:fldCharType="separate"/>
        </w:r>
        <w:r>
          <w:t>56</w:t>
        </w:r>
        <w:r>
          <w:fldChar w:fldCharType="end"/>
        </w:r>
      </w:hyperlink>
    </w:p>
    <w:p>
      <w:pPr>
        <w:pStyle w:val="TOC2"/>
        <w:tabs>
          <w:tab w:val="right" w:leader="dot" w:pos="8306"/>
        </w:tabs>
      </w:pPr>
      <w:hyperlink w:anchor="_Toc23863" w:history="1">
        <w:r>
          <w:rPr>
            <w:rFonts w:ascii="仿宋" w:eastAsia="仿宋" w:hAnsi="仿宋" w:cs="仿宋" w:hint="eastAsia"/>
            <w:lang w:eastAsia="zh-CN"/>
          </w:rPr>
          <w:t>(一)、风险识别</w:t>
        </w:r>
        <w:r>
          <w:tab/>
        </w:r>
        <w:r>
          <w:fldChar w:fldCharType="begin"/>
        </w:r>
        <w:r>
          <w:instrText xml:space="preserve"> PAGEREF _Toc23863 \h </w:instrText>
        </w:r>
        <w:r>
          <w:fldChar w:fldCharType="separate"/>
        </w:r>
        <w:r>
          <w:t>56</w:t>
        </w:r>
        <w:r>
          <w:fldChar w:fldCharType="end"/>
        </w:r>
      </w:hyperlink>
    </w:p>
    <w:p>
      <w:pPr>
        <w:pStyle w:val="TOC2"/>
        <w:tabs>
          <w:tab w:val="right" w:leader="dot" w:pos="8306"/>
        </w:tabs>
      </w:pPr>
      <w:hyperlink w:anchor="_Toc22876" w:history="1">
        <w:r>
          <w:rPr>
            <w:rFonts w:ascii="仿宋" w:eastAsia="仿宋" w:hAnsi="仿宋" w:cs="仿宋" w:hint="eastAsia"/>
            <w:lang w:eastAsia="zh-CN"/>
          </w:rPr>
          <w:t>(二)、风险分类</w:t>
        </w:r>
        <w:r>
          <w:tab/>
        </w:r>
        <w:r>
          <w:fldChar w:fldCharType="begin"/>
        </w:r>
        <w:r>
          <w:instrText xml:space="preserve"> PAGEREF _Toc22876 \h </w:instrText>
        </w:r>
        <w:r>
          <w:fldChar w:fldCharType="separate"/>
        </w:r>
        <w:r>
          <w:t>57</w:t>
        </w:r>
        <w:r>
          <w:fldChar w:fldCharType="end"/>
        </w:r>
      </w:hyperlink>
    </w:p>
    <w:p>
      <w:pPr>
        <w:pStyle w:val="TOC1"/>
        <w:tabs>
          <w:tab w:val="right" w:leader="dot" w:pos="8306"/>
        </w:tabs>
      </w:pPr>
      <w:hyperlink w:anchor="_Toc14261" w:history="1">
        <w:r>
          <w:rPr>
            <w:rFonts w:ascii="仿宋" w:eastAsia="仿宋" w:hAnsi="仿宋" w:cs="仿宋" w:hint="eastAsia"/>
            <w:lang w:eastAsia="zh-CN"/>
          </w:rPr>
          <w:t>十四、微电机项目工程方案分析</w:t>
        </w:r>
        <w:r>
          <w:tab/>
        </w:r>
        <w:r>
          <w:fldChar w:fldCharType="begin"/>
        </w:r>
        <w:r>
          <w:instrText xml:space="preserve"> PAGEREF _Toc14261 \h </w:instrText>
        </w:r>
        <w:r>
          <w:fldChar w:fldCharType="separate"/>
        </w:r>
        <w:r>
          <w:t>59</w:t>
        </w:r>
        <w:r>
          <w:fldChar w:fldCharType="end"/>
        </w:r>
      </w:hyperlink>
    </w:p>
    <w:p>
      <w:pPr>
        <w:pStyle w:val="TOC2"/>
        <w:tabs>
          <w:tab w:val="right" w:leader="dot" w:pos="8306"/>
        </w:tabs>
      </w:pPr>
      <w:hyperlink w:anchor="_Toc12157" w:history="1">
        <w:r>
          <w:rPr>
            <w:rFonts w:ascii="仿宋" w:eastAsia="仿宋" w:hAnsi="仿宋" w:cs="仿宋" w:hint="eastAsia"/>
            <w:lang w:eastAsia="zh-CN"/>
          </w:rPr>
          <w:t>(一)、建筑工程设计原则</w:t>
        </w:r>
        <w:r>
          <w:tab/>
        </w:r>
        <w:r>
          <w:fldChar w:fldCharType="begin"/>
        </w:r>
        <w:r>
          <w:instrText xml:space="preserve"> PAGEREF _Toc12157 \h </w:instrText>
        </w:r>
        <w:r>
          <w:fldChar w:fldCharType="separate"/>
        </w:r>
        <w:r>
          <w:t>59</w:t>
        </w:r>
        <w:r>
          <w:fldChar w:fldCharType="end"/>
        </w:r>
      </w:hyperlink>
    </w:p>
    <w:p>
      <w:pPr>
        <w:pStyle w:val="TOC2"/>
        <w:tabs>
          <w:tab w:val="right" w:leader="dot" w:pos="8306"/>
        </w:tabs>
      </w:pPr>
      <w:hyperlink w:anchor="_Toc11799" w:history="1">
        <w:r>
          <w:rPr>
            <w:rFonts w:ascii="仿宋" w:eastAsia="仿宋" w:hAnsi="仿宋" w:cs="仿宋" w:hint="eastAsia"/>
            <w:lang w:eastAsia="zh-CN"/>
          </w:rPr>
          <w:t>(二)、土建工程建设指标</w:t>
        </w:r>
        <w:r>
          <w:tab/>
        </w:r>
        <w:r>
          <w:fldChar w:fldCharType="begin"/>
        </w:r>
        <w:r>
          <w:instrText xml:space="preserve"> PAGEREF _Toc11799 \h </w:instrText>
        </w:r>
        <w:r>
          <w:fldChar w:fldCharType="separate"/>
        </w:r>
        <w:r>
          <w:t>62</w:t>
        </w:r>
        <w:r>
          <w:fldChar w:fldCharType="end"/>
        </w:r>
      </w:hyperlink>
    </w:p>
    <w:p>
      <w:pPr>
        <w:pStyle w:val="TOC1"/>
        <w:tabs>
          <w:tab w:val="right" w:leader="dot" w:pos="8306"/>
        </w:tabs>
      </w:pPr>
      <w:hyperlink w:anchor="_Toc25895" w:history="1">
        <w:r>
          <w:rPr>
            <w:rFonts w:ascii="仿宋" w:eastAsia="仿宋" w:hAnsi="仿宋" w:cs="仿宋" w:hint="eastAsia"/>
            <w:lang w:eastAsia="zh-CN"/>
          </w:rPr>
          <w:t>十五、营销与推广策略</w:t>
        </w:r>
        <w:r>
          <w:tab/>
        </w:r>
        <w:r>
          <w:fldChar w:fldCharType="begin"/>
        </w:r>
        <w:r>
          <w:instrText xml:space="preserve"> PAGEREF _Toc25895 \h </w:instrText>
        </w:r>
        <w:r>
          <w:fldChar w:fldCharType="separate"/>
        </w:r>
        <w:r>
          <w:t>64</w:t>
        </w:r>
        <w:r>
          <w:fldChar w:fldCharType="end"/>
        </w:r>
      </w:hyperlink>
    </w:p>
    <w:p>
      <w:pPr>
        <w:pStyle w:val="TOC2"/>
        <w:tabs>
          <w:tab w:val="right" w:leader="dot" w:pos="8306"/>
        </w:tabs>
      </w:pPr>
      <w:hyperlink w:anchor="_Toc14675" w:history="1">
        <w:r>
          <w:rPr>
            <w:rFonts w:ascii="仿宋" w:eastAsia="仿宋" w:hAnsi="仿宋" w:cs="仿宋" w:hint="eastAsia"/>
            <w:lang w:eastAsia="zh-CN"/>
          </w:rPr>
          <w:t>(一)、产品/服务定位与特点</w:t>
        </w:r>
        <w:r>
          <w:tab/>
        </w:r>
        <w:r>
          <w:fldChar w:fldCharType="begin"/>
        </w:r>
        <w:r>
          <w:instrText xml:space="preserve"> PAGEREF _Toc14675 \h </w:instrText>
        </w:r>
        <w:r>
          <w:fldChar w:fldCharType="separate"/>
        </w:r>
        <w:r>
          <w:t>64</w:t>
        </w:r>
        <w:r>
          <w:fldChar w:fldCharType="end"/>
        </w:r>
      </w:hyperlink>
    </w:p>
    <w:p>
      <w:pPr>
        <w:pStyle w:val="TOC2"/>
        <w:tabs>
          <w:tab w:val="right" w:leader="dot" w:pos="8306"/>
        </w:tabs>
      </w:pPr>
      <w:hyperlink w:anchor="_Toc23272" w:history="1">
        <w:r>
          <w:rPr>
            <w:rFonts w:ascii="仿宋" w:eastAsia="仿宋" w:hAnsi="仿宋" w:cs="仿宋" w:hint="eastAsia"/>
            <w:lang w:eastAsia="zh-CN"/>
          </w:rPr>
          <w:t>(二)、市场定位与竞争分析</w:t>
        </w:r>
        <w:r>
          <w:tab/>
        </w:r>
        <w:r>
          <w:fldChar w:fldCharType="begin"/>
        </w:r>
        <w:r>
          <w:instrText xml:space="preserve"> PAGEREF _Toc23272 \h </w:instrText>
        </w:r>
        <w:r>
          <w:fldChar w:fldCharType="separate"/>
        </w:r>
        <w:r>
          <w:t>65</w:t>
        </w:r>
        <w:r>
          <w:fldChar w:fldCharType="end"/>
        </w:r>
      </w:hyperlink>
    </w:p>
    <w:p>
      <w:pPr>
        <w:pStyle w:val="TOC2"/>
        <w:tabs>
          <w:tab w:val="right" w:leader="dot" w:pos="8306"/>
        </w:tabs>
      </w:pPr>
      <w:hyperlink w:anchor="_Toc15692" w:history="1">
        <w:r>
          <w:rPr>
            <w:rFonts w:ascii="仿宋" w:eastAsia="仿宋" w:hAnsi="仿宋" w:cs="仿宋" w:hint="eastAsia"/>
            <w:lang w:eastAsia="zh-CN"/>
          </w:rPr>
          <w:t>(三)、营销渠道与策略</w:t>
        </w:r>
        <w:r>
          <w:tab/>
        </w:r>
        <w:r>
          <w:fldChar w:fldCharType="begin"/>
        </w:r>
        <w:r>
          <w:instrText xml:space="preserve"> PAGEREF _Toc15692 \h </w:instrText>
        </w:r>
        <w:r>
          <w:fldChar w:fldCharType="separate"/>
        </w:r>
        <w:r>
          <w:t>66</w:t>
        </w:r>
        <w:r>
          <w:fldChar w:fldCharType="end"/>
        </w:r>
      </w:hyperlink>
    </w:p>
    <w:p>
      <w:pPr>
        <w:pStyle w:val="TOC2"/>
        <w:tabs>
          <w:tab w:val="right" w:leader="dot" w:pos="8306"/>
        </w:tabs>
      </w:pPr>
      <w:hyperlink w:anchor="_Toc7272" w:history="1">
        <w:r>
          <w:rPr>
            <w:rFonts w:ascii="仿宋" w:eastAsia="仿宋" w:hAnsi="仿宋" w:cs="仿宋" w:hint="eastAsia"/>
            <w:lang w:eastAsia="zh-CN"/>
          </w:rPr>
          <w:t>(四)、推广与宣传活动</w:t>
        </w:r>
        <w:r>
          <w:tab/>
        </w:r>
        <w:r>
          <w:fldChar w:fldCharType="begin"/>
        </w:r>
        <w:r>
          <w:instrText xml:space="preserve"> PAGEREF _Toc7272 \h </w:instrText>
        </w:r>
        <w:r>
          <w:fldChar w:fldCharType="separate"/>
        </w:r>
        <w:r>
          <w:t>67</w:t>
        </w:r>
        <w:r>
          <w:fldChar w:fldCharType="end"/>
        </w:r>
      </w:hyperlink>
    </w:p>
    <w:p>
      <w:pPr>
        <w:pStyle w:val="TOC1"/>
        <w:tabs>
          <w:tab w:val="right" w:leader="dot" w:pos="8306"/>
        </w:tabs>
      </w:pPr>
      <w:hyperlink w:anchor="_Toc6448" w:history="1">
        <w:r>
          <w:rPr>
            <w:rFonts w:ascii="仿宋" w:eastAsia="仿宋" w:hAnsi="仿宋" w:cs="仿宋" w:hint="eastAsia"/>
            <w:lang w:eastAsia="zh-CN"/>
          </w:rPr>
          <w:t>十六、微电机项目变更管理</w:t>
        </w:r>
        <w:r>
          <w:tab/>
        </w:r>
        <w:r>
          <w:fldChar w:fldCharType="begin"/>
        </w:r>
        <w:r>
          <w:instrText xml:space="preserve"> PAGEREF _Toc6448 \h </w:instrText>
        </w:r>
        <w:r>
          <w:fldChar w:fldCharType="separate"/>
        </w:r>
        <w:r>
          <w:t>73</w:t>
        </w:r>
        <w:r>
          <w:fldChar w:fldCharType="end"/>
        </w:r>
      </w:hyperlink>
    </w:p>
    <w:p>
      <w:pPr>
        <w:pStyle w:val="TOC2"/>
        <w:tabs>
          <w:tab w:val="right" w:leader="dot" w:pos="8306"/>
        </w:tabs>
      </w:pPr>
      <w:hyperlink w:anchor="_Toc3504" w:history="1">
        <w:r>
          <w:rPr>
            <w:rFonts w:ascii="仿宋" w:eastAsia="仿宋" w:hAnsi="仿宋" w:cs="仿宋" w:hint="eastAsia"/>
            <w:lang w:eastAsia="zh-CN"/>
          </w:rPr>
          <w:t>(一)、变更申请与评估</w:t>
        </w:r>
        <w:r>
          <w:tab/>
        </w:r>
        <w:r>
          <w:fldChar w:fldCharType="begin"/>
        </w:r>
        <w:r>
          <w:instrText xml:space="preserve"> PAGEREF _Toc3504 \h </w:instrText>
        </w:r>
        <w:r>
          <w:fldChar w:fldCharType="separate"/>
        </w:r>
        <w:r>
          <w:t>73</w:t>
        </w:r>
        <w:r>
          <w:fldChar w:fldCharType="end"/>
        </w:r>
      </w:hyperlink>
    </w:p>
    <w:p>
      <w:pPr>
        <w:pStyle w:val="TOC2"/>
        <w:tabs>
          <w:tab w:val="right" w:leader="dot" w:pos="8306"/>
        </w:tabs>
      </w:pPr>
      <w:hyperlink w:anchor="_Toc1042" w:history="1">
        <w:r>
          <w:rPr>
            <w:rFonts w:ascii="仿宋" w:eastAsia="仿宋" w:hAnsi="仿宋" w:cs="仿宋" w:hint="eastAsia"/>
            <w:lang w:eastAsia="zh-CN"/>
          </w:rPr>
          <w:t>(二)、变更实施与控制</w:t>
        </w:r>
        <w:r>
          <w:tab/>
        </w:r>
        <w:r>
          <w:fldChar w:fldCharType="begin"/>
        </w:r>
        <w:r>
          <w:instrText xml:space="preserve"> PAGEREF _Toc1042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6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026"/>
      <w:r>
        <w:rPr>
          <w:rFonts w:ascii="仿宋" w:eastAsia="仿宋" w:hAnsi="仿宋" w:cs="仿宋" w:hint="eastAsia"/>
          <w:sz w:val="28"/>
          <w:lang w:eastAsia="zh-CN"/>
        </w:rPr>
        <w:t>一、微电机项目文档管理</w:t>
      </w:r>
      <w:bookmarkEnd w:id="2"/>
    </w:p>
    <w:p>
      <w:pPr>
        <w:pStyle w:val="Heading2"/>
        <w:rPr>
          <w:rFonts w:ascii="仿宋" w:eastAsia="仿宋" w:hAnsi="仿宋" w:cs="仿宋" w:hint="eastAsia"/>
          <w:lang w:eastAsia="zh-CN"/>
        </w:rPr>
      </w:pPr>
      <w:bookmarkStart w:id="3" w:name="_Toc15426"/>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微电机项目高度重视文档的质量和准确性，以支持微电机项目的各项活动和决策。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电机项目文档的编制始于微电机项目计划的初期，我们制定了详细的文档编制计划，明确了每个文档的内容、格式和编写责任人。在微电机项目启动阶段，我们首先编制了微电机项目章程，明确定义了微电机项目的目标、范围、风险等关键要素。随后，微电机项目团队根据计划陆续编制了需求文档、设计文档、测试文档等各类文档，确保微电机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微电机项目管理中的重要环节，旨在确保微电机项目文档符合质量标准和微电机项目需求。在微电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除了内部审查，我们还进行了外部审查，邀请微电机项目相关利益方和专业领域的专家对文档进行独立审查。这有助于获取更全面、客观的反馈，确保微电机项目文档不仅符合内部标准，也满足外部需求。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微电机项目在文档编制与审查方面建立了严格的管理机制，通过规范的流程和多维度的审查，确保微电机项目文档的质量、准确性和可靠性，为微电机项目的顺利推进提供了有力支持。</w:t>
      </w:r>
    </w:p>
    <w:p>
      <w:pPr>
        <w:pStyle w:val="Heading2"/>
        <w:ind w:firstLine="560" w:firstLineChars="200"/>
        <w:rPr>
          <w:rFonts w:ascii="仿宋" w:eastAsia="仿宋" w:hAnsi="仿宋" w:cs="仿宋" w:hint="eastAsia"/>
          <w:sz w:val="28"/>
          <w:lang w:eastAsia="zh-CN"/>
        </w:rPr>
      </w:pPr>
      <w:bookmarkStart w:id="4" w:name="_Toc2166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在微电机项目中，我们致力于优化文档发布与分发过程，以确保信息的高效传递和团队间协作的顺畅进行。以下是我们采取的关键优化策略：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我们通过多渠道发布文档，包括电子邮件、微电机项目管理平台、内部网站等，以满足不同团队成员的偏好和需求。多渠道发布确保了信息的全面覆盖。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我们采用了精细的权限控制，确保只有授权人员可以访问敏感信息。这种安全措施保护了微电机项目文档的机密性，防止了未经授权的信息泄露。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873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文档存档与归档是微电机项目生命周期中一个至关重要的环节，直接关系到微电机项目信息的长期保存和历史记录的完整性。在微电机项目中，我们实施了一系列有效的文档存档与归档管理策略：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7697"/>
      <w:r>
        <w:rPr>
          <w:rFonts w:ascii="仿宋" w:eastAsia="仿宋" w:hAnsi="仿宋" w:cs="仿宋" w:hint="eastAsia"/>
          <w:sz w:val="28"/>
          <w:lang w:eastAsia="zh-CN"/>
        </w:rPr>
        <w:t>二、微电机项目可持续发展</w:t>
      </w:r>
      <w:bookmarkEnd w:id="6"/>
    </w:p>
    <w:p>
      <w:pPr>
        <w:pStyle w:val="Heading2"/>
        <w:rPr>
          <w:rFonts w:ascii="仿宋" w:eastAsia="仿宋" w:hAnsi="仿宋" w:cs="仿宋" w:hint="eastAsia"/>
          <w:lang w:eastAsia="zh-CN"/>
        </w:rPr>
      </w:pPr>
      <w:bookmarkStart w:id="7" w:name="_Toc21821"/>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微电机项目中，微电机项目团队着眼于未来，明确了可持续发展的战略方向。制定的具体可持续发展目标包括降低资源使用、采用环保技术、最大化社会效益等。这一步骤不仅有助于微电机项目在环保和社会责任方面达到最高标准，也为未来提供了明确的指引，确保微电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可持续实践的融入微电机项目管理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微电机项目管理周期。从微电机项目规划开始，微电机项目团队就考虑了环境和社会的因素。在执行阶段，微电机项目团队积极推动绿色技术的应用，优化资源利用。此外，关注员工的社会责任，通过培训和沟通活动提高员工对可持续发展的认知，使他们能够在日常工作中践行可持续实践。这些举措不仅为微电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6559"/>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扎根于微电机项目的可持续发展理念，我们深信环保与社会责任是微电机项目成功的关键支柱。在微电机项目的每一步，我们都致力于通过创新和实践，履行对环境和社会的坚定责任。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电机项目团队通过引入先进的环保技术、建立高效的废物处理系统以及推动能源节约措施，积极履行环保责任。定期的环保监测和评估确保微电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电机项目不仅致力于自身可持续发展，还注重对社会的回馈。通过支持社区微电机项目、参与慈善事业、提供培训机会等方式，微电机项目积极履行社会责任。与当地社区建立积极互动，关注员工的工作与生活平衡，以及员工的身心健康，是微电机项目在社会责任层面的关键举措。这样的实践不仅增强了微电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3033"/>
      <w:r>
        <w:rPr>
          <w:rFonts w:ascii="仿宋" w:eastAsia="仿宋" w:hAnsi="仿宋" w:cs="仿宋" w:hint="eastAsia"/>
          <w:sz w:val="28"/>
          <w:lang w:eastAsia="zh-CN"/>
        </w:rPr>
        <w:t>三、微电机项目土建工程</w:t>
      </w:r>
      <w:bookmarkEnd w:id="9"/>
    </w:p>
    <w:p>
      <w:pPr>
        <w:pStyle w:val="Heading2"/>
        <w:rPr>
          <w:rFonts w:ascii="仿宋" w:eastAsia="仿宋" w:hAnsi="仿宋" w:cs="仿宋" w:hint="eastAsia"/>
          <w:lang w:eastAsia="zh-CN"/>
        </w:rPr>
      </w:pPr>
      <w:bookmarkStart w:id="10" w:name="_Toc3577"/>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在微电机项目的建筑工程设计中，我们将秉承一系列重要的设计原则，以确保微电机项目建筑在功能、美观、可持续性等方面达到最佳效果。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首要原则是确保建筑的功能性得到最大化的发挥。我们将充分理解微电机项目的实际需求，合理布局各个功能区域，保证建筑在满足业务需求的同时，提供高效的工作环境。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在建筑设计中，我们将综合考虑建设和运营成本。通过精细的经济效益分析，确保设计方案在高效利用资源的同时，对微电机项目的长期盈利能力有积极的贡献。</w:t>
      </w:r>
    </w:p>
    <w:p>
      <w:pPr>
        <w:pStyle w:val="Heading2"/>
        <w:ind w:firstLine="560" w:firstLineChars="200"/>
        <w:rPr>
          <w:rFonts w:ascii="仿宋" w:eastAsia="仿宋" w:hAnsi="仿宋" w:cs="仿宋" w:hint="eastAsia"/>
          <w:sz w:val="28"/>
          <w:lang w:eastAsia="zh-CN"/>
        </w:rPr>
      </w:pPr>
      <w:bookmarkStart w:id="11" w:name="_Toc31267"/>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电机项目的土建工程设计中，我们将精准设定设计年限，结合微电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微电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5748"/>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该微电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微电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微电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548"/>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本期工程微电机项目预计总建筑面积XXX平方米，其中：计容建筑面积XXX平方米，计划建筑工程投资XX万元，占微电机项目总投资的XX%。</w:t>
      </w:r>
    </w:p>
    <w:p>
      <w:pPr>
        <w:pStyle w:val="Heading1"/>
        <w:ind w:firstLine="560" w:firstLineChars="200"/>
        <w:rPr>
          <w:rFonts w:ascii="仿宋" w:eastAsia="仿宋" w:hAnsi="仿宋" w:cs="仿宋" w:hint="eastAsia"/>
          <w:sz w:val="28"/>
          <w:lang w:eastAsia="zh-CN"/>
        </w:rPr>
      </w:pPr>
      <w:bookmarkStart w:id="14" w:name="_Toc5562"/>
      <w:r>
        <w:rPr>
          <w:rFonts w:ascii="仿宋" w:eastAsia="仿宋" w:hAnsi="仿宋" w:cs="仿宋" w:hint="eastAsia"/>
          <w:sz w:val="28"/>
          <w:lang w:eastAsia="zh-CN"/>
        </w:rPr>
        <w:t>四、微电机项目概论</w:t>
      </w:r>
      <w:bookmarkEnd w:id="14"/>
    </w:p>
    <w:p>
      <w:pPr>
        <w:pStyle w:val="Heading2"/>
        <w:rPr>
          <w:rFonts w:ascii="仿宋" w:eastAsia="仿宋" w:hAnsi="仿宋" w:cs="仿宋" w:hint="eastAsia"/>
          <w:lang w:eastAsia="zh-CN"/>
        </w:rPr>
      </w:pPr>
      <w:bookmarkStart w:id="15" w:name="_Toc19803"/>
      <w:r>
        <w:rPr>
          <w:rFonts w:ascii="仿宋" w:eastAsia="仿宋" w:hAnsi="仿宋" w:cs="仿宋" w:hint="eastAsia"/>
          <w:lang w:eastAsia="zh-CN"/>
        </w:rPr>
        <w:t>(一)、微电机项目概况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电机项目的起源追溯至对市场的深入洞察。市场的不断演变与变革为微电机项目提供了难得的机遇。当前市场存在的需求缺口和变革的大环境共同构成了微电机项目的背景。这个微电机项目旨在充分利用市场机遇，填补行业中尚未满足的需求，为客户提供全新的解决方案。市场的变革和需求的增长使得这个微电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微电机项目名称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电机项目正式命名为微电机。这个名称不仅仅是一个标识，更代表了微电机项目的核心理念和愿景。它蕴含着微电机项目所要解决问题的关键字，具有强烈的表达和辨识度，为微电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微电机项目目标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电机项目的核心目标是提供一种全新、高效的解决方案，满足客户日益增长的需求。微电机项目追求的不仅仅是满足市场需求，更是在市场中获得卓越的竞争优势。通过不断提升产品或服务的质量和创新水平，微电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微电机项目范围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电机项目全面涵盖了产品研发、制造、市场推广和售后服务，确保从产品设计到最终用户体验的全方位关注。这一全面的微电机项目范围是为了确保微电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微电机项目时间表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微电机项目计划在未来18个月内完成，包括研发、测试、市场试点和正式推出等不同阶段。这个时间表的合理设计是为了确保微电机项目各个阶段的顺利推进，以便按时交付高质量的成果。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微电机项目预算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微电机项目总预算估算为XX百万美元，主要分配在研发、市场推广、人员培训和运营等方面。这一充足的预算为微电机项目提供了充足的资源，确保微电机项目在各个方面都能取得优异的表现。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1.7 微电机项目风险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微电机项目可能面临的风险包括市场接受度低、技术难题、竞争激烈等。微电机项目团队已经制定了相应的风险应对计划，通过前瞻性的风险管理，确保微电机项目在面对不确定性时能够迅速做出应对。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微电机项目团队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微电机项目汇聚了一支经验丰富、多领域专业素养的核心团队，确保微电机项目在各个方面都能拥有高水平的执行力。团队的协同作战是微电机项目成功的关键因素之一。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微电机项目背景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微电机项目的背景根植于市场对更高效、创新产品的渴望，同时也受到科技发展对行业格局的深刻改变的影响。这为微电机项目提供了广阔的发展空间和市场需求。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微电机项目现状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截至目前，微电机项目已完成市场调研和技术验证，取得了初步的成功。这为微电机项目在未来的发展奠定了坚实的基础，为更远大的目标打下了坚实的基石。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7068"/>
      <w:r>
        <w:rPr>
          <w:rFonts w:ascii="仿宋" w:eastAsia="仿宋" w:hAnsi="仿宋" w:cs="仿宋" w:hint="eastAsia"/>
          <w:sz w:val="28"/>
          <w:lang w:eastAsia="zh-CN"/>
        </w:rPr>
        <w:t>(二)、微电机项目目标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keyword》微电机项目首要业务目标是在市场中占据有利地位，实现产品/服务的成功推广和销售。通过不断提升产品质量、创新性，微电机项目追求成为行业中的领导者，赢得更多客户的青睐。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在科技迅速发展的时代，微电机项目着眼于技术创新。通过持续的研发和技术升级，微电机项目旨在推出更具创新性的产品或服务，以满足市场对新鲜、先进解决方案的需求。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为了建立可持续的客户关系，微电机项目设定了客户满意度目标。通过提供卓越的产品质量和优质的客户服务，微电机项目追求赢得客户的信任和忠诚度，确保他们的满意度达到行业领先水平。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微电机项目注重社会责任和可持续发展。通过实施环保、社会责任微电机项目，微电机项目致力于在经济发展的同时保护环境，促进社会公平，实现可持续经营。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微电机项目的团队是实现目标的核心驱动力。因此，微电机项目设定了团队发展目标，包括提升团队成员的专业技能、培养领导力，以及搭建协同高效的团队工作氛围。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15229"/>
      <w:r>
        <w:rPr>
          <w:rFonts w:ascii="仿宋" w:eastAsia="仿宋" w:hAnsi="仿宋" w:cs="仿宋" w:hint="eastAsia"/>
          <w:sz w:val="28"/>
          <w:lang w:eastAsia="zh-CN"/>
        </w:rPr>
        <w:t>(三)、微电机项目提出的理由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微电机项目提出的理由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电机项目的提出源于对市场机遇的深刻洞察。当前市场中存在的需求缺口和行业发展趋势表明，有巨大的商业机会等待被开发。通过准确捕捉市场机遇，微电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电机项目的理念基于对技术创新的信仰。通过持续的研发和技术投入，微电机项目有望推出更具创新性的产品或服务。在科技飞速发展的当下，微电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电机项目的提出是为了增强企业的行业竞争力。通过提升产品或服务的质量和独特性，微电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电机项目响应了消费者需求的变化。随着社会和科技的不断发展，消费者对产品和服务的需求也在发生变化。通过深入了解并及时回应消费者的新需求，微电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微电机项目的提出是企业战略发展规划的一部分。在面对日益激烈的市场竞争和不断变化的商业环境中，微电机项目作为企业战略的一环，旨在为企业开辟新的增长领域，巩固企业在行业中的地位。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微电机项目的提出不仅仅是基于商业考量，还注重社会责任。通过推出环保、社会责任等方面的微电机项目，微电机企业可以在社会中树立积极形象，为社会做出积极贡献，实现经济效益和社会效益的双赢。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微电机项目的提出反映了对利益相关者期望的关注。包括客户、员工、投资者等利益相关者在企业发展中都有着各自的期望，微电机项目力求在满足这些期望的同时，取得更大的共赢。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16257"/>
      <w:r>
        <w:rPr>
          <w:rFonts w:ascii="仿宋" w:eastAsia="仿宋" w:hAnsi="仿宋" w:cs="仿宋" w:hint="eastAsia"/>
          <w:sz w:val="28"/>
          <w:lang w:eastAsia="zh-CN"/>
        </w:rPr>
        <w:t>(四)、微电机项目意义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在实施微电机项目的过程中，我们不仅仅是在追逐商业成功，更是为企业和社会的多个层面创造了深远的意义。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电机项目的首要意义在于提升企业的市场竞争力。通过持续的创新和对产品质量的高标准要求，微电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微电机项目的推进将促使行业技术水平的提升。通过引入先进技术和创新性解决方案，微电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在社会层面，微电机项目不仅创造了大量就业机会，提高了就业水平，还注重社会责任和环保。通过参与社会公益事业和推动环保微电机项目，微电机项目为社会贡献了一份力量，体现了企业对社会的积极回馈。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综合而言，微电机项目意义重大，不仅推动了企业的发展，也为行业和社会的进步贡献了积极力量。这是一个全面而深刻的影响，将在未来产生可持续的正面效应。</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https://d.book118.com/577126110055006030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微电机项目规划设计方案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微电机项目规划设计方案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微电机项目规划设计方案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微电机项目规划设计方案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微电机项目规划设计方案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微电机项目规划设计方案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微电机项目规划设计方案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微电机项目规划设计方案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微电机项目规划设计方案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微电机项目规划设计方案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微电机项目规划设计方案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微电机项目规划设计方案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微电机项目规划设计方案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微电机项目规划设计方案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微电机项目规划设计方案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微电机项目规划设计方案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微电机项目规划设计方案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22044A"/>
    <w:rsid w:val="6A2204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7126110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2024-01-10T08:37:00Z</dcterms:created>
  <dcterms:modified xsi:type="dcterms:W3CDTF">2024-01-10T08:37:36Z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B2EEBCB7A7CD465D9F2395B969098633_11</vt:lpwstr>
  </property>
  <property fmtid="{D5CDD505-2E9C-101B-9397-08002B2CF9AE}" pid="3" name="KSOProductBuildVer">
    <vt:lpwstr>2052-12.1.0.16120</vt:lpwstr>
  </property>
</Properties>
</file>