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adjustRightInd w:val="0"/>
        <w:snapToGrid w:val="0"/>
        <w:ind w:firstLine="640" w:firstLineChars="200"/>
        <w:jc w:val="center"/>
        <w:rPr>
          <w:rFonts w:ascii="黑体" w:eastAsia="黑体" w:hAnsi="黑体"/>
          <w:sz w:val="32"/>
          <w:szCs w:val="32"/>
        </w:rPr>
      </w:pPr>
      <w:r>
        <w:rPr>
          <w:rFonts w:ascii="黑体" w:eastAsia="黑体" w:hAnsi="黑体" w:hint="eastAsia"/>
          <w:sz w:val="32"/>
          <w:szCs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35pt;height:35pt;margin-top:957pt;margin-left:958pt;mso-position-horizontal-relative:page;mso-position-vertical-relative:top-margin-area;position:absolute;z-index:251658240">
            <v:imagedata r:id="rId6" o:title=""/>
            <o:lock v:ext="edit" aspectratio="t"/>
          </v:shape>
        </w:pict>
      </w:r>
      <w:r>
        <w:rPr>
          <w:rFonts w:ascii="黑体" w:eastAsia="黑体" w:hAnsi="黑体" w:hint="eastAsia"/>
          <w:sz w:val="32"/>
          <w:szCs w:val="32"/>
        </w:rPr>
        <w:t>10.2 液体的压强</w:t>
      </w:r>
    </w:p>
    <w:p>
      <w:pPr>
        <w:adjustRightInd w:val="0"/>
        <w:snapToGrid w:val="0"/>
        <w:ind w:firstLine="200"/>
        <w:jc w:val="left"/>
        <w:textAlignment w:val="center"/>
        <w:rPr>
          <w:rFonts w:ascii="宋体" w:eastAsia="黑体" w:hAnsi="宋体" w:cs="宋体"/>
        </w:rPr>
      </w:pPr>
      <w:r>
        <w:rPr>
          <w:rFonts w:eastAsia="黑体"/>
        </w:rPr>
        <w:t>1．</w:t>
      </w:r>
      <w:r>
        <w:rPr>
          <w:rFonts w:ascii="宋体" w:eastAsia="黑体" w:hAnsi="宋体" w:cs="宋体"/>
        </w:rPr>
        <w:t>侧壁上有三个小孔的塑料瓶，倒入水后，小孔中喷出水，图中正确的是</w:t>
      </w:r>
    </w:p>
    <w:p>
      <w:pPr>
        <w:tabs>
          <w:tab w:val="left" w:pos="2076"/>
          <w:tab w:val="left" w:pos="4153"/>
          <w:tab w:val="left" w:pos="6229"/>
        </w:tabs>
        <w:adjustRightInd w:val="0"/>
        <w:snapToGrid w:val="0"/>
        <w:ind w:firstLine="200"/>
        <w:jc w:val="left"/>
        <w:textAlignment w:val="center"/>
        <w:rPr>
          <w:rFonts w:eastAsia="黑体" w:hint="eastAsia"/>
        </w:rPr>
      </w:pPr>
      <w:r>
        <w:rPr>
          <w:rFonts w:eastAsia="黑体"/>
        </w:rPr>
        <w:t>A．</w:t>
      </w:r>
      <w:r>
        <w:rPr>
          <w:rFonts w:eastAsia="黑体"/>
        </w:rPr>
        <w:drawing>
          <wp:inline distT="0" distB="0" distL="0" distR="0">
            <wp:extent cx="619125" cy="647700"/>
            <wp:effectExtent l="19050" t="0" r="9525" b="0"/>
            <wp:docPr id="900984316" name="图片 900984316"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0984316" name="图片 900984316" descr=" "/>
                    <pic:cNvPicPr>
                      <a:picLocks noChangeAspect="1"/>
                    </pic:cNvPicPr>
                  </pic:nvPicPr>
                  <pic:blipFill>
                    <a:blip xmlns:r="http://schemas.openxmlformats.org/officeDocument/2006/relationships" r:embed="rId7" cstate="print"/>
                    <a:stretch>
                      <a:fillRect/>
                    </a:stretch>
                  </pic:blipFill>
                  <pic:spPr>
                    <a:xfrm>
                      <a:off x="0" y="0"/>
                      <a:ext cx="619125" cy="647700"/>
                    </a:xfrm>
                    <a:prstGeom prst="rect">
                      <a:avLst/>
                    </a:prstGeom>
                  </pic:spPr>
                </pic:pic>
              </a:graphicData>
            </a:graphic>
          </wp:inline>
        </w:drawing>
      </w:r>
      <w:r>
        <w:rPr>
          <w:rFonts w:eastAsia="黑体"/>
        </w:rPr>
        <w:tab/>
      </w:r>
      <w:r>
        <w:rPr>
          <w:rFonts w:eastAsia="黑体"/>
        </w:rPr>
        <w:t>B．</w:t>
      </w:r>
      <w:r>
        <w:rPr>
          <w:rFonts w:eastAsia="黑体"/>
        </w:rPr>
        <w:drawing>
          <wp:inline distT="0" distB="0" distL="0" distR="0">
            <wp:extent cx="676275" cy="752475"/>
            <wp:effectExtent l="19050" t="0" r="9525" b="0"/>
            <wp:docPr id="900984317" name="图片 900984317"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0984317" name="图片 900984317" descr=" "/>
                    <pic:cNvPicPr>
                      <a:picLocks noChangeAspect="1"/>
                    </pic:cNvPicPr>
                  </pic:nvPicPr>
                  <pic:blipFill>
                    <a:blip xmlns:r="http://schemas.openxmlformats.org/officeDocument/2006/relationships" r:embed="rId8" cstate="print"/>
                    <a:stretch>
                      <a:fillRect/>
                    </a:stretch>
                  </pic:blipFill>
                  <pic:spPr>
                    <a:xfrm>
                      <a:off x="0" y="0"/>
                      <a:ext cx="676275" cy="752475"/>
                    </a:xfrm>
                    <a:prstGeom prst="rect">
                      <a:avLst/>
                    </a:prstGeom>
                  </pic:spPr>
                </pic:pic>
              </a:graphicData>
            </a:graphic>
          </wp:inline>
        </w:drawing>
      </w:r>
      <w:r>
        <w:rPr>
          <w:rFonts w:eastAsia="黑体"/>
        </w:rPr>
        <w:tab/>
      </w:r>
    </w:p>
    <w:p>
      <w:pPr>
        <w:tabs>
          <w:tab w:val="left" w:pos="2076"/>
          <w:tab w:val="left" w:pos="4153"/>
          <w:tab w:val="left" w:pos="6229"/>
        </w:tabs>
        <w:adjustRightInd w:val="0"/>
        <w:snapToGrid w:val="0"/>
        <w:ind w:firstLine="200"/>
        <w:jc w:val="left"/>
        <w:textAlignment w:val="center"/>
        <w:rPr>
          <w:rFonts w:eastAsia="黑体"/>
        </w:rPr>
      </w:pPr>
      <w:r>
        <w:rPr>
          <w:rFonts w:eastAsia="黑体"/>
        </w:rPr>
        <w:t>C．</w:t>
      </w:r>
      <w:r>
        <w:rPr>
          <w:rFonts w:eastAsia="黑体"/>
        </w:rPr>
        <w:drawing>
          <wp:inline distT="0" distB="0" distL="0" distR="0">
            <wp:extent cx="628650" cy="704850"/>
            <wp:effectExtent l="19050" t="0" r="0" b="0"/>
            <wp:docPr id="900984318" name="图片 900984318"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0984318" name="图片 900984318" descr=" "/>
                    <pic:cNvPicPr>
                      <a:picLocks noChangeAspect="1"/>
                    </pic:cNvPicPr>
                  </pic:nvPicPr>
                  <pic:blipFill>
                    <a:blip xmlns:r="http://schemas.openxmlformats.org/officeDocument/2006/relationships" r:embed="rId9" cstate="print"/>
                    <a:stretch>
                      <a:fillRect/>
                    </a:stretch>
                  </pic:blipFill>
                  <pic:spPr>
                    <a:xfrm>
                      <a:off x="0" y="0"/>
                      <a:ext cx="628650" cy="704850"/>
                    </a:xfrm>
                    <a:prstGeom prst="rect">
                      <a:avLst/>
                    </a:prstGeom>
                  </pic:spPr>
                </pic:pic>
              </a:graphicData>
            </a:graphic>
          </wp:inline>
        </w:drawing>
      </w:r>
      <w:r>
        <w:rPr>
          <w:rFonts w:eastAsia="黑体"/>
        </w:rPr>
        <w:tab/>
      </w:r>
      <w:r>
        <w:rPr>
          <w:rFonts w:eastAsia="黑体"/>
        </w:rPr>
        <w:t>D．</w:t>
      </w:r>
      <w:r>
        <w:rPr>
          <w:rFonts w:eastAsia="黑体"/>
        </w:rPr>
        <w:drawing>
          <wp:inline distT="0" distB="0" distL="0" distR="0">
            <wp:extent cx="600075" cy="647700"/>
            <wp:effectExtent l="19050" t="0" r="9525" b="0"/>
            <wp:docPr id="900984319" name="图片 900984319"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0984319" name="图片 900984319" descr=" "/>
                    <pic:cNvPicPr>
                      <a:picLocks noChangeAspect="1"/>
                    </pic:cNvPicPr>
                  </pic:nvPicPr>
                  <pic:blipFill>
                    <a:blip xmlns:r="http://schemas.openxmlformats.org/officeDocument/2006/relationships" r:embed="rId10" cstate="print"/>
                    <a:stretch>
                      <a:fillRect/>
                    </a:stretch>
                  </pic:blipFill>
                  <pic:spPr>
                    <a:xfrm>
                      <a:off x="0" y="0"/>
                      <a:ext cx="600075" cy="647700"/>
                    </a:xfrm>
                    <a:prstGeom prst="rect">
                      <a:avLst/>
                    </a:prstGeom>
                  </pic:spPr>
                </pic:pic>
              </a:graphicData>
            </a:graphic>
          </wp:inline>
        </w:drawing>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2．</w:t>
      </w:r>
      <w:r>
        <w:rPr>
          <w:rFonts w:ascii="宋体" w:eastAsia="黑体" w:hAnsi="宋体" w:cs="宋体"/>
        </w:rPr>
        <w:t>如图所示，甲、乙两个容器中盛有相同质量的同种液体，两个容器底受到液体的压力分别为</w:t>
      </w:r>
      <w:r>
        <w:rPr>
          <w:rFonts w:ascii="Times New Roman" w:eastAsia="黑体" w:hAnsi="Times New Roman"/>
          <w:i/>
        </w:rPr>
        <w:t>F</w:t>
      </w:r>
      <w:r>
        <w:rPr>
          <w:rFonts w:ascii="宋体" w:eastAsia="黑体" w:hAnsi="宋体" w:cs="宋体"/>
          <w:vertAlign w:val="subscript"/>
        </w:rPr>
        <w:t>甲</w:t>
      </w:r>
      <w:r>
        <w:rPr>
          <w:rFonts w:ascii="宋体" w:eastAsia="黑体" w:hAnsi="宋体" w:cs="宋体"/>
        </w:rPr>
        <w:t>、</w:t>
      </w:r>
      <w:r>
        <w:rPr>
          <w:rFonts w:ascii="Times New Roman" w:eastAsia="黑体" w:hAnsi="Times New Roman"/>
          <w:i/>
        </w:rPr>
        <w:t>F</w:t>
      </w:r>
      <w:r>
        <w:rPr>
          <w:rFonts w:ascii="宋体" w:eastAsia="黑体" w:hAnsi="宋体" w:cs="宋体"/>
          <w:vertAlign w:val="subscript"/>
        </w:rPr>
        <w:t>乙</w:t>
      </w:r>
      <w:r>
        <w:rPr>
          <w:rFonts w:ascii="宋体" w:eastAsia="黑体" w:hAnsi="宋体" w:cs="宋体"/>
        </w:rPr>
        <w:t>，受到液体的压强分别为</w:t>
      </w:r>
      <w:r>
        <w:rPr>
          <w:rFonts w:ascii="Times New Roman" w:eastAsia="黑体" w:hAnsi="Times New Roman"/>
          <w:i/>
        </w:rPr>
        <w:t>p</w:t>
      </w:r>
      <w:r>
        <w:rPr>
          <w:rFonts w:ascii="宋体" w:eastAsia="黑体" w:hAnsi="宋体" w:cs="宋体"/>
          <w:vertAlign w:val="subscript"/>
        </w:rPr>
        <w:t>甲</w:t>
      </w:r>
      <w:r>
        <w:rPr>
          <w:rFonts w:ascii="宋体" w:eastAsia="黑体" w:hAnsi="宋体" w:cs="宋体"/>
        </w:rPr>
        <w:t>、</w:t>
      </w:r>
      <w:r>
        <w:rPr>
          <w:rFonts w:ascii="Times New Roman" w:eastAsia="黑体" w:hAnsi="Times New Roman"/>
          <w:i/>
        </w:rPr>
        <w:t>p</w:t>
      </w:r>
      <w:r>
        <w:rPr>
          <w:rFonts w:ascii="宋体" w:eastAsia="黑体" w:hAnsi="宋体" w:cs="宋体"/>
          <w:vertAlign w:val="subscript"/>
        </w:rPr>
        <w:t>乙</w:t>
      </w:r>
      <w:r>
        <w:rPr>
          <w:rFonts w:ascii="宋体" w:eastAsia="黑体" w:hAnsi="宋体" w:cs="宋体"/>
        </w:rPr>
        <w:t>，则它们的大小关系为（</w:t>
      </w:r>
      <w:r>
        <w:rPr>
          <w:rFonts w:ascii="Times New Roman" w:eastAsia="黑体" w:hAnsi="Times New Roman"/>
        </w:rPr>
        <w:t xml:space="preserve">   </w:t>
      </w:r>
      <w:r>
        <w:rPr>
          <w:rFonts w:ascii="宋体" w:eastAsia="黑体" w:hAnsi="宋体" w:cs="宋体"/>
        </w:rPr>
        <w:t>）</w:t>
      </w:r>
    </w:p>
    <w:p>
      <w:pPr>
        <w:adjustRightInd w:val="0"/>
        <w:snapToGrid w:val="0"/>
        <w:ind w:firstLine="200"/>
        <w:jc w:val="left"/>
        <w:textAlignment w:val="center"/>
        <w:rPr>
          <w:rFonts w:eastAsia="黑体"/>
        </w:rPr>
      </w:pPr>
      <w:r>
        <w:rPr>
          <w:rFonts w:eastAsia="黑体"/>
        </w:rPr>
        <w:drawing>
          <wp:inline distT="0" distB="0" distL="0" distR="0">
            <wp:extent cx="1200150" cy="942975"/>
            <wp:effectExtent l="19050" t="0" r="0" b="0"/>
            <wp:docPr id="989357472" name="图片 989357472"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9357472" name="图片 989357472" descr=" "/>
                    <pic:cNvPicPr>
                      <a:picLocks noChangeAspect="1"/>
                    </pic:cNvPicPr>
                  </pic:nvPicPr>
                  <pic:blipFill>
                    <a:blip xmlns:r="http://schemas.openxmlformats.org/officeDocument/2006/relationships" r:embed="rId11" cstate="print"/>
                    <a:stretch>
                      <a:fillRect/>
                    </a:stretch>
                  </pic:blipFill>
                  <pic:spPr>
                    <a:xfrm>
                      <a:off x="0" y="0"/>
                      <a:ext cx="1200150" cy="942975"/>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eastAsia="黑体"/>
        </w:rPr>
        <w:t>A．</w:t>
      </w:r>
      <w:r>
        <w:rPr>
          <w:rFonts w:ascii="Times New Roman" w:eastAsia="黑体" w:hAnsi="Times New Roman"/>
          <w:i/>
        </w:rPr>
        <w:t>F</w:t>
      </w:r>
      <w:r>
        <w:rPr>
          <w:rFonts w:ascii="宋体" w:eastAsia="黑体" w:hAnsi="宋体" w:cs="宋体"/>
          <w:vertAlign w:val="subscript"/>
        </w:rPr>
        <w:t>甲</w:t>
      </w:r>
      <w:r>
        <w:rPr>
          <w:rFonts w:ascii="Times New Roman" w:eastAsia="黑体" w:hAnsi="Times New Roman"/>
        </w:rPr>
        <w:t>=</w:t>
      </w:r>
      <w:r>
        <w:rPr>
          <w:rFonts w:ascii="Times New Roman" w:eastAsia="黑体" w:hAnsi="Times New Roman"/>
          <w:i/>
        </w:rPr>
        <w:t>F</w:t>
      </w:r>
      <w:r>
        <w:rPr>
          <w:rFonts w:ascii="宋体" w:eastAsia="黑体" w:hAnsi="宋体" w:cs="宋体"/>
          <w:vertAlign w:val="subscript"/>
        </w:rPr>
        <w:t>乙</w:t>
      </w:r>
      <w:r>
        <w:rPr>
          <w:rFonts w:ascii="宋体" w:eastAsia="黑体" w:hAnsi="宋体" w:cs="宋体"/>
        </w:rPr>
        <w:t>，</w:t>
      </w:r>
      <w:r>
        <w:rPr>
          <w:rFonts w:ascii="Times New Roman" w:eastAsia="黑体" w:hAnsi="Times New Roman"/>
          <w:i/>
        </w:rPr>
        <w:t>p</w:t>
      </w:r>
      <w:r>
        <w:rPr>
          <w:rFonts w:ascii="宋体" w:eastAsia="黑体" w:hAnsi="宋体" w:cs="宋体"/>
          <w:vertAlign w:val="subscript"/>
        </w:rPr>
        <w:t>甲</w:t>
      </w:r>
      <w:r>
        <w:rPr>
          <w:rFonts w:ascii="宋体" w:eastAsia="黑体" w:hAnsi="宋体" w:cs="宋体"/>
        </w:rPr>
        <w:t>＜</w:t>
      </w:r>
      <w:r>
        <w:rPr>
          <w:rFonts w:ascii="Times New Roman" w:eastAsia="黑体" w:hAnsi="Times New Roman"/>
          <w:i/>
        </w:rPr>
        <w:t>p</w:t>
      </w:r>
      <w:r>
        <w:rPr>
          <w:rFonts w:ascii="宋体" w:eastAsia="黑体" w:hAnsi="宋体" w:cs="宋体"/>
          <w:vertAlign w:val="subscript"/>
        </w:rPr>
        <w:t>乙</w:t>
      </w:r>
    </w:p>
    <w:p>
      <w:pPr>
        <w:adjustRightInd w:val="0"/>
        <w:snapToGrid w:val="0"/>
        <w:ind w:firstLine="200"/>
        <w:jc w:val="left"/>
        <w:textAlignment w:val="center"/>
        <w:rPr>
          <w:rFonts w:ascii="宋体" w:eastAsia="黑体" w:hAnsi="宋体" w:cs="宋体"/>
        </w:rPr>
      </w:pPr>
      <w:r>
        <w:rPr>
          <w:rFonts w:eastAsia="黑体"/>
        </w:rPr>
        <w:t>B．</w:t>
      </w:r>
      <w:r>
        <w:rPr>
          <w:rFonts w:ascii="Times New Roman" w:eastAsia="黑体" w:hAnsi="Times New Roman"/>
          <w:i/>
        </w:rPr>
        <w:t>F</w:t>
      </w:r>
      <w:r>
        <w:rPr>
          <w:rFonts w:ascii="宋体" w:eastAsia="黑体" w:hAnsi="宋体" w:cs="宋体"/>
          <w:vertAlign w:val="subscript"/>
        </w:rPr>
        <w:t>甲</w:t>
      </w:r>
      <w:r>
        <w:rPr>
          <w:rFonts w:ascii="Times New Roman" w:eastAsia="黑体" w:hAnsi="Times New Roman"/>
        </w:rPr>
        <w:t>=</w:t>
      </w:r>
      <w:r>
        <w:rPr>
          <w:rFonts w:ascii="Times New Roman" w:eastAsia="黑体" w:hAnsi="Times New Roman"/>
          <w:i/>
        </w:rPr>
        <w:t>F</w:t>
      </w:r>
      <w:r>
        <w:rPr>
          <w:rFonts w:ascii="宋体" w:eastAsia="黑体" w:hAnsi="宋体" w:cs="宋体"/>
          <w:vertAlign w:val="subscript"/>
        </w:rPr>
        <w:t>乙</w:t>
      </w:r>
      <w:r>
        <w:rPr>
          <w:rFonts w:ascii="宋体" w:eastAsia="黑体" w:hAnsi="宋体" w:cs="宋体"/>
        </w:rPr>
        <w:t>，</w:t>
      </w:r>
      <w:r>
        <w:rPr>
          <w:rFonts w:ascii="Times New Roman" w:eastAsia="黑体" w:hAnsi="Times New Roman"/>
          <w:i/>
        </w:rPr>
        <w:t>p</w:t>
      </w:r>
      <w:r>
        <w:rPr>
          <w:rFonts w:ascii="宋体" w:eastAsia="黑体" w:hAnsi="宋体" w:cs="宋体"/>
          <w:vertAlign w:val="subscript"/>
        </w:rPr>
        <w:t>甲</w:t>
      </w:r>
      <w:r>
        <w:rPr>
          <w:rFonts w:ascii="宋体" w:eastAsia="黑体" w:hAnsi="宋体" w:cs="宋体"/>
        </w:rPr>
        <w:t>＞</w:t>
      </w:r>
      <w:r>
        <w:rPr>
          <w:rFonts w:ascii="Times New Roman" w:eastAsia="黑体" w:hAnsi="Times New Roman"/>
          <w:i/>
        </w:rPr>
        <w:t>p</w:t>
      </w:r>
      <w:r>
        <w:rPr>
          <w:rFonts w:ascii="宋体" w:eastAsia="黑体" w:hAnsi="宋体" w:cs="宋体"/>
          <w:vertAlign w:val="subscript"/>
        </w:rPr>
        <w:t>乙</w:t>
      </w:r>
    </w:p>
    <w:p>
      <w:pPr>
        <w:adjustRightInd w:val="0"/>
        <w:snapToGrid w:val="0"/>
        <w:ind w:firstLine="200"/>
        <w:jc w:val="left"/>
        <w:textAlignment w:val="center"/>
        <w:rPr>
          <w:rFonts w:ascii="宋体" w:eastAsia="黑体" w:hAnsi="宋体" w:cs="宋体"/>
        </w:rPr>
      </w:pPr>
      <w:r>
        <w:rPr>
          <w:rFonts w:eastAsia="黑体"/>
        </w:rPr>
        <w:t>C．</w:t>
      </w:r>
      <w:r>
        <w:rPr>
          <w:rFonts w:ascii="Times New Roman" w:eastAsia="黑体" w:hAnsi="Times New Roman"/>
          <w:i/>
        </w:rPr>
        <w:t>F</w:t>
      </w:r>
      <w:r>
        <w:rPr>
          <w:rFonts w:ascii="宋体" w:eastAsia="黑体" w:hAnsi="宋体" w:cs="宋体"/>
          <w:vertAlign w:val="subscript"/>
        </w:rPr>
        <w:t>甲</w:t>
      </w:r>
      <w:r>
        <w:rPr>
          <w:rFonts w:ascii="Times New Roman" w:eastAsia="黑体" w:hAnsi="Times New Roman"/>
        </w:rPr>
        <w:t>=</w:t>
      </w:r>
      <w:r>
        <w:rPr>
          <w:rFonts w:ascii="Times New Roman" w:eastAsia="黑体" w:hAnsi="Times New Roman"/>
          <w:i/>
        </w:rPr>
        <w:t>F</w:t>
      </w:r>
      <w:r>
        <w:rPr>
          <w:rFonts w:ascii="宋体" w:eastAsia="黑体" w:hAnsi="宋体" w:cs="宋体"/>
          <w:vertAlign w:val="subscript"/>
        </w:rPr>
        <w:t>乙</w:t>
      </w:r>
      <w:r>
        <w:rPr>
          <w:rFonts w:ascii="宋体" w:eastAsia="黑体" w:hAnsi="宋体" w:cs="宋体"/>
        </w:rPr>
        <w:t>，</w:t>
      </w:r>
      <w:r>
        <w:rPr>
          <w:rFonts w:ascii="Times New Roman" w:eastAsia="黑体" w:hAnsi="Times New Roman"/>
          <w:i/>
        </w:rPr>
        <w:t>p</w:t>
      </w:r>
      <w:r>
        <w:rPr>
          <w:rFonts w:ascii="宋体" w:eastAsia="黑体" w:hAnsi="宋体" w:cs="宋体"/>
          <w:vertAlign w:val="subscript"/>
        </w:rPr>
        <w:t>甲</w:t>
      </w:r>
      <w:r>
        <w:rPr>
          <w:rFonts w:ascii="Times New Roman" w:eastAsia="黑体" w:hAnsi="Times New Roman"/>
        </w:rPr>
        <w:t>=</w:t>
      </w:r>
      <w:r>
        <w:rPr>
          <w:rFonts w:ascii="Times New Roman" w:eastAsia="黑体" w:hAnsi="Times New Roman"/>
          <w:i/>
        </w:rPr>
        <w:t>p</w:t>
      </w:r>
      <w:r>
        <w:rPr>
          <w:rFonts w:ascii="宋体" w:eastAsia="黑体" w:hAnsi="宋体" w:cs="宋体"/>
          <w:vertAlign w:val="subscript"/>
        </w:rPr>
        <w:t>乙</w:t>
      </w:r>
    </w:p>
    <w:p>
      <w:pPr>
        <w:adjustRightInd w:val="0"/>
        <w:snapToGrid w:val="0"/>
        <w:ind w:firstLine="200"/>
        <w:jc w:val="left"/>
        <w:textAlignment w:val="center"/>
        <w:rPr>
          <w:rFonts w:ascii="宋体" w:eastAsia="黑体" w:hAnsi="宋体" w:cs="宋体"/>
        </w:rPr>
      </w:pPr>
      <w:r>
        <w:rPr>
          <w:rFonts w:eastAsia="黑体"/>
        </w:rPr>
        <w:t>D．</w:t>
      </w:r>
      <w:r>
        <w:rPr>
          <w:rFonts w:ascii="Times New Roman" w:eastAsia="黑体" w:hAnsi="Times New Roman"/>
          <w:i/>
        </w:rPr>
        <w:t>F</w:t>
      </w:r>
      <w:r>
        <w:rPr>
          <w:rFonts w:ascii="宋体" w:eastAsia="黑体" w:hAnsi="宋体" w:cs="宋体"/>
          <w:vertAlign w:val="subscript"/>
        </w:rPr>
        <w:t>甲</w:t>
      </w:r>
      <w:r>
        <w:rPr>
          <w:rFonts w:ascii="宋体" w:eastAsia="黑体" w:hAnsi="宋体" w:cs="宋体"/>
        </w:rPr>
        <w:t>＜</w:t>
      </w:r>
      <w:r>
        <w:rPr>
          <w:rFonts w:ascii="Times New Roman" w:eastAsia="黑体" w:hAnsi="Times New Roman"/>
          <w:i/>
        </w:rPr>
        <w:t>F</w:t>
      </w:r>
      <w:r>
        <w:rPr>
          <w:rFonts w:ascii="宋体" w:eastAsia="黑体" w:hAnsi="宋体" w:cs="宋体"/>
          <w:vertAlign w:val="subscript"/>
        </w:rPr>
        <w:t>乙</w:t>
      </w:r>
      <w:r>
        <w:rPr>
          <w:rFonts w:ascii="宋体" w:eastAsia="黑体" w:hAnsi="宋体" w:cs="宋体"/>
        </w:rPr>
        <w:t>，</w:t>
      </w:r>
      <w:r>
        <w:rPr>
          <w:rFonts w:ascii="Times New Roman" w:eastAsia="黑体" w:hAnsi="Times New Roman"/>
          <w:i/>
        </w:rPr>
        <w:t>p</w:t>
      </w:r>
      <w:r>
        <w:rPr>
          <w:rFonts w:ascii="宋体" w:eastAsia="黑体" w:hAnsi="宋体" w:cs="宋体"/>
          <w:vertAlign w:val="subscript"/>
        </w:rPr>
        <w:t>甲</w:t>
      </w:r>
      <w:r>
        <w:rPr>
          <w:rFonts w:ascii="宋体" w:eastAsia="黑体" w:hAnsi="宋体" w:cs="宋体"/>
        </w:rPr>
        <w:t>＜</w:t>
      </w:r>
      <w:r>
        <w:rPr>
          <w:rFonts w:ascii="Times New Roman" w:eastAsia="黑体" w:hAnsi="Times New Roman"/>
          <w:i/>
        </w:rPr>
        <w:t>p</w:t>
      </w:r>
      <w:r>
        <w:rPr>
          <w:rFonts w:ascii="宋体" w:eastAsia="黑体" w:hAnsi="宋体" w:cs="宋体"/>
          <w:vertAlign w:val="subscript"/>
        </w:rPr>
        <w:t>乙</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3．</w:t>
      </w:r>
      <w:r>
        <w:rPr>
          <w:rFonts w:ascii="宋体" w:eastAsia="黑体" w:hAnsi="宋体" w:cs="宋体"/>
        </w:rPr>
        <w:t>如图所示的圆台状容器内充满液体，将它倒置过来放在桌面上，跟原来相比较，容器底部受到的（     ）</w:t>
      </w:r>
    </w:p>
    <w:p>
      <w:pPr>
        <w:adjustRightInd w:val="0"/>
        <w:snapToGrid w:val="0"/>
        <w:ind w:firstLine="200"/>
        <w:jc w:val="left"/>
        <w:textAlignment w:val="center"/>
        <w:rPr>
          <w:rFonts w:eastAsia="黑体"/>
        </w:rPr>
        <w:sectPr>
          <w:pgSz w:w="10660" w:h="14969"/>
          <w:pgMar w:top="1440" w:right="1797" w:bottom="1440" w:left="1797" w:header="851" w:footer="992" w:gutter="0"/>
          <w:cols w:num="1" w:space="425"/>
          <w:docGrid w:type="lines" w:linePitch="312" w:charSpace="0"/>
        </w:sectPr>
      </w:pPr>
      <w:r>
        <w:rPr>
          <w:rFonts w:eastAsia="黑体"/>
        </w:rPr>
        <w:drawing>
          <wp:inline distT="0" distB="0" distL="0" distR="0">
            <wp:extent cx="828675" cy="790575"/>
            <wp:effectExtent l="19050" t="0" r="9525" b="0"/>
            <wp:docPr id="989357473" name="图片 989357473" descr=" "/>
            <wp:cNvGraphicFramePr/>
            <a:graphic xmlns:a="http://schemas.openxmlformats.org/drawingml/2006/main">
              <a:graphicData uri="http://schemas.openxmlformats.org/drawingml/2006/picture">
                <pic:pic xmlns:pic="http://schemas.openxmlformats.org/drawingml/2006/picture">
                  <pic:nvPicPr>
                    <pic:cNvPr id="989357473" name="图片 989357473" descr=" "/>
                    <pic:cNvPicPr/>
                  </pic:nvPicPr>
                  <pic:blipFill>
                    <a:blip xmlns:r="http://schemas.openxmlformats.org/officeDocument/2006/relationships" r:embed="rId12" cstate="print"/>
                    <a:stretch>
                      <a:fillRect/>
                    </a:stretch>
                  </pic:blipFill>
                  <pic:spPr>
                    <a:xfrm>
                      <a:off x="0" y="0"/>
                      <a:ext cx="828675" cy="790575"/>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eastAsia="黑体"/>
        </w:rPr>
        <w:t>A．</w:t>
      </w:r>
      <w:r>
        <w:rPr>
          <w:rFonts w:ascii="宋体" w:eastAsia="黑体" w:hAnsi="宋体" w:cs="宋体"/>
        </w:rPr>
        <w:t>压力不变，压强增大</w:t>
      </w:r>
      <w:r>
        <w:rPr>
          <w:rFonts w:eastAsia="黑体"/>
        </w:rPr>
        <w:t xml:space="preserve">    B．</w:t>
      </w:r>
      <w:r>
        <w:rPr>
          <w:rFonts w:ascii="宋体" w:eastAsia="黑体" w:hAnsi="宋体" w:cs="宋体"/>
        </w:rPr>
        <w:t>压力增大，压强不变</w:t>
      </w:r>
    </w:p>
    <w:p>
      <w:pPr>
        <w:adjustRightInd w:val="0"/>
        <w:snapToGrid w:val="0"/>
        <w:ind w:firstLine="200"/>
        <w:jc w:val="left"/>
        <w:textAlignment w:val="center"/>
        <w:rPr>
          <w:rFonts w:ascii="宋体" w:eastAsia="黑体" w:hAnsi="宋体" w:cs="宋体"/>
        </w:rPr>
      </w:pPr>
      <w:r>
        <w:rPr>
          <w:rFonts w:eastAsia="黑体"/>
        </w:rPr>
        <w:t>C．</w:t>
      </w:r>
      <w:r>
        <w:rPr>
          <w:rFonts w:ascii="宋体" w:eastAsia="黑体" w:hAnsi="宋体" w:cs="宋体"/>
        </w:rPr>
        <w:t>压力不变，压强不变</w:t>
      </w:r>
      <w:r>
        <w:rPr>
          <w:rFonts w:eastAsia="黑体"/>
        </w:rPr>
        <w:t xml:space="preserve">    D．</w:t>
      </w:r>
      <w:r>
        <w:rPr>
          <w:rFonts w:ascii="宋体" w:eastAsia="黑体" w:hAnsi="宋体" w:cs="宋体"/>
        </w:rPr>
        <w:t>压力变小，压强不变</w:t>
      </w:r>
    </w:p>
    <w:p>
      <w:pPr>
        <w:adjustRightInd w:val="0"/>
        <w:snapToGrid w:val="0"/>
        <w:ind w:firstLine="200"/>
        <w:jc w:val="left"/>
        <w:textAlignment w:val="center"/>
        <w:rPr>
          <w:rFonts w:ascii="Times New Romance" w:eastAsia="黑体" w:hAnsi="Times New Romance" w:cs="Times New Romance"/>
        </w:rPr>
      </w:pPr>
      <w:r>
        <w:rPr>
          <w:rFonts w:ascii="宋体" w:eastAsia="黑体" w:hAnsi="宋体" w:cs="宋体" w:hint="eastAsia"/>
        </w:rPr>
        <w:t xml:space="preserve"> </w:t>
      </w:r>
    </w:p>
    <w:p>
      <w:pPr>
        <w:adjustRightInd w:val="0"/>
        <w:snapToGrid w:val="0"/>
        <w:ind w:firstLine="200"/>
        <w:jc w:val="left"/>
        <w:textAlignment w:val="center"/>
        <w:rPr>
          <w:rFonts w:ascii="宋体" w:eastAsia="黑体" w:hAnsi="宋体" w:cs="宋体"/>
        </w:rPr>
      </w:pPr>
      <w:r>
        <w:rPr>
          <w:rFonts w:eastAsia="黑体"/>
        </w:rPr>
        <w:t>4．</w:t>
      </w:r>
      <w:r>
        <w:rPr>
          <w:rFonts w:ascii="宋体" w:eastAsia="黑体" w:hAnsi="宋体" w:cs="宋体"/>
        </w:rPr>
        <w:t>如图所示，两个完全相同的玻璃容器中盛有等体积的酒精和盐水，关于这两种液体中</w:t>
      </w:r>
      <w:r>
        <w:rPr>
          <w:rFonts w:ascii="Times New Roman" w:eastAsia="黑体" w:hAnsi="Times New Roman"/>
          <w:i/>
        </w:rPr>
        <w:t>a</w:t>
      </w:r>
      <w:r>
        <w:rPr>
          <w:rFonts w:ascii="宋体" w:eastAsia="黑体" w:hAnsi="宋体" w:cs="宋体"/>
        </w:rPr>
        <w:t>、</w:t>
      </w:r>
      <w:r>
        <w:rPr>
          <w:rFonts w:ascii="Times New Roman" w:eastAsia="黑体" w:hAnsi="Times New Roman"/>
          <w:i/>
        </w:rPr>
        <w:t>b</w:t>
      </w:r>
      <w:r>
        <w:rPr>
          <w:rFonts w:ascii="宋体" w:eastAsia="黑体" w:hAnsi="宋体" w:cs="宋体"/>
        </w:rPr>
        <w:t>、</w:t>
      </w:r>
      <w:r>
        <w:rPr>
          <w:rFonts w:ascii="Times New Roman" w:eastAsia="黑体" w:hAnsi="Times New Roman"/>
          <w:i/>
        </w:rPr>
        <w:t>c</w:t>
      </w:r>
      <w:r>
        <w:rPr>
          <w:rFonts w:ascii="宋体" w:eastAsia="黑体" w:hAnsi="宋体" w:cs="宋体"/>
        </w:rPr>
        <w:t>三点压强的说法正确的是（</w:t>
      </w:r>
      <w:r>
        <w:rPr>
          <w:rFonts w:ascii="Times New Roman" w:eastAsia="黑体" w:hAnsi="Times New Roman"/>
          <w:i/>
        </w:rPr>
        <w:t>ρ</w:t>
      </w:r>
      <w:r>
        <w:rPr>
          <w:rFonts w:ascii="宋体" w:eastAsia="黑体" w:hAnsi="宋体" w:cs="宋体"/>
          <w:vertAlign w:val="subscript"/>
        </w:rPr>
        <w:t>盐水</w:t>
      </w:r>
      <w:r>
        <w:rPr>
          <w:rFonts w:ascii="宋体" w:eastAsia="黑体" w:hAnsi="宋体" w:cs="宋体"/>
        </w:rPr>
        <w:t>＞</w:t>
      </w:r>
      <w:r>
        <w:rPr>
          <w:rFonts w:ascii="Times New Roman" w:eastAsia="黑体" w:hAnsi="Times New Roman"/>
          <w:i/>
        </w:rPr>
        <w:t>ρ</w:t>
      </w:r>
      <w:r>
        <w:rPr>
          <w:rFonts w:ascii="宋体" w:eastAsia="黑体" w:hAnsi="宋体" w:cs="宋体"/>
          <w:vertAlign w:val="subscript"/>
        </w:rPr>
        <w:t>酒精</w:t>
      </w:r>
      <w:r>
        <w:rPr>
          <w:rFonts w:ascii="宋体" w:eastAsia="黑体" w:hAnsi="宋体" w:cs="宋体"/>
        </w:rPr>
        <w:t>）（</w:t>
      </w:r>
      <w:r>
        <w:rPr>
          <w:rFonts w:ascii="Times New Roman" w:eastAsia="黑体" w:hAnsi="Times New Roman"/>
        </w:rPr>
        <w:t xml:space="preserve">  </w:t>
      </w:r>
      <w:r>
        <w:rPr>
          <w:rFonts w:ascii="宋体" w:eastAsia="黑体" w:hAnsi="宋体" w:cs="宋体"/>
        </w:rPr>
        <w:t>）</w:t>
      </w:r>
    </w:p>
    <w:p>
      <w:pPr>
        <w:adjustRightInd w:val="0"/>
        <w:snapToGrid w:val="0"/>
        <w:ind w:firstLine="200"/>
        <w:jc w:val="left"/>
        <w:textAlignment w:val="center"/>
        <w:rPr>
          <w:rFonts w:eastAsia="黑体"/>
        </w:rPr>
      </w:pPr>
      <w:r>
        <w:rPr>
          <w:rFonts w:eastAsia="黑体"/>
        </w:rPr>
        <w:drawing>
          <wp:inline distT="0" distB="0" distL="0" distR="0">
            <wp:extent cx="1381125" cy="733425"/>
            <wp:effectExtent l="19050" t="0" r="9525" b="0"/>
            <wp:docPr id="989357474" name="图片 98935747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9357474" name="图片 989357474" descr=" "/>
                    <pic:cNvPicPr>
                      <a:picLocks noChangeAspect="1"/>
                    </pic:cNvPicPr>
                  </pic:nvPicPr>
                  <pic:blipFill>
                    <a:blip xmlns:r="http://schemas.openxmlformats.org/officeDocument/2006/relationships" r:embed="rId13" cstate="print"/>
                    <a:stretch>
                      <a:fillRect/>
                    </a:stretch>
                  </pic:blipFill>
                  <pic:spPr>
                    <a:xfrm>
                      <a:off x="0" y="0"/>
                      <a:ext cx="1381125" cy="733425"/>
                    </a:xfrm>
                    <a:prstGeom prst="rect">
                      <a:avLst/>
                    </a:prstGeom>
                  </pic:spPr>
                </pic:pic>
              </a:graphicData>
            </a:graphic>
          </wp:inline>
        </w:drawing>
      </w:r>
    </w:p>
    <w:p>
      <w:pPr>
        <w:tabs>
          <w:tab w:val="left" w:pos="4153"/>
        </w:tabs>
        <w:adjustRightInd w:val="0"/>
        <w:snapToGrid w:val="0"/>
        <w:ind w:firstLine="200"/>
        <w:jc w:val="left"/>
        <w:textAlignment w:val="center"/>
        <w:rPr>
          <w:rFonts w:ascii="宋体" w:eastAsia="黑体" w:hAnsi="宋体" w:cs="宋体"/>
        </w:rPr>
      </w:pPr>
      <w:r>
        <w:rPr>
          <w:rFonts w:eastAsia="黑体"/>
        </w:rPr>
        <w:t>A．</w:t>
      </w:r>
      <w:r>
        <w:rPr>
          <w:rFonts w:ascii="Times New Roman" w:eastAsia="黑体" w:hAnsi="Times New Roman"/>
          <w:i/>
        </w:rPr>
        <w:t>a</w:t>
      </w:r>
      <w:r>
        <w:rPr>
          <w:rFonts w:ascii="宋体" w:eastAsia="黑体" w:hAnsi="宋体" w:cs="宋体"/>
        </w:rPr>
        <w:t>点压强比</w:t>
      </w:r>
      <w:r>
        <w:rPr>
          <w:rFonts w:ascii="Times New Roman" w:eastAsia="黑体" w:hAnsi="Times New Roman"/>
          <w:i/>
        </w:rPr>
        <w:t>b</w:t>
      </w:r>
      <w:r>
        <w:rPr>
          <w:rFonts w:ascii="宋体" w:eastAsia="黑体" w:hAnsi="宋体" w:cs="宋体"/>
        </w:rPr>
        <w:t>点压强大</w:t>
      </w:r>
      <w:r>
        <w:rPr>
          <w:rFonts w:eastAsia="黑体"/>
        </w:rPr>
        <w:tab/>
      </w:r>
      <w:r>
        <w:rPr>
          <w:rFonts w:eastAsia="黑体"/>
        </w:rPr>
        <w:t>B．</w:t>
      </w:r>
      <w:r>
        <w:rPr>
          <w:rFonts w:ascii="Times New Roman" w:eastAsia="黑体" w:hAnsi="Times New Roman"/>
          <w:i/>
        </w:rPr>
        <w:t>b</w:t>
      </w:r>
      <w:r>
        <w:rPr>
          <w:rFonts w:ascii="宋体" w:eastAsia="黑体" w:hAnsi="宋体" w:cs="宋体"/>
        </w:rPr>
        <w:t>点压强比</w:t>
      </w:r>
      <w:r>
        <w:rPr>
          <w:rFonts w:ascii="Times New Roman" w:eastAsia="黑体" w:hAnsi="Times New Roman"/>
          <w:i/>
        </w:rPr>
        <w:t>c</w:t>
      </w:r>
      <w:r>
        <w:rPr>
          <w:rFonts w:ascii="宋体" w:eastAsia="黑体" w:hAnsi="宋体" w:cs="宋体"/>
        </w:rPr>
        <w:t>点压强大</w:t>
      </w:r>
    </w:p>
    <w:p>
      <w:pPr>
        <w:tabs>
          <w:tab w:val="left" w:pos="4153"/>
        </w:tabs>
        <w:adjustRightInd w:val="0"/>
        <w:snapToGrid w:val="0"/>
        <w:ind w:firstLine="200"/>
        <w:jc w:val="left"/>
        <w:textAlignment w:val="center"/>
        <w:rPr>
          <w:rFonts w:ascii="宋体" w:eastAsia="黑体" w:hAnsi="宋体" w:cs="宋体"/>
        </w:rPr>
      </w:pPr>
      <w:r>
        <w:rPr>
          <w:rFonts w:eastAsia="黑体"/>
        </w:rPr>
        <w:t>C．</w:t>
      </w:r>
      <w:r>
        <w:rPr>
          <w:rFonts w:ascii="Times New Roman" w:eastAsia="黑体" w:hAnsi="Times New Roman"/>
          <w:i/>
        </w:rPr>
        <w:t>a</w:t>
      </w:r>
      <w:r>
        <w:rPr>
          <w:rFonts w:ascii="宋体" w:eastAsia="黑体" w:hAnsi="宋体" w:cs="宋体"/>
        </w:rPr>
        <w:t>、</w:t>
      </w:r>
      <w:r>
        <w:rPr>
          <w:rFonts w:ascii="Times New Roman" w:eastAsia="黑体" w:hAnsi="Times New Roman"/>
          <w:i/>
        </w:rPr>
        <w:t>b</w:t>
      </w:r>
      <w:r>
        <w:rPr>
          <w:rFonts w:ascii="宋体" w:eastAsia="黑体" w:hAnsi="宋体" w:cs="宋体"/>
        </w:rPr>
        <w:t>两点压强相等</w:t>
      </w:r>
      <w:r>
        <w:rPr>
          <w:rFonts w:eastAsia="黑体"/>
        </w:rPr>
        <w:tab/>
      </w:r>
      <w:r>
        <w:rPr>
          <w:rFonts w:eastAsia="黑体"/>
        </w:rPr>
        <w:t>D．</w:t>
      </w:r>
      <w:r>
        <w:rPr>
          <w:rFonts w:ascii="Times New Roman" w:eastAsia="黑体" w:hAnsi="Times New Roman"/>
          <w:i/>
        </w:rPr>
        <w:t>b</w:t>
      </w:r>
      <w:r>
        <w:rPr>
          <w:rFonts w:ascii="宋体" w:eastAsia="黑体" w:hAnsi="宋体" w:cs="宋体"/>
        </w:rPr>
        <w:t>、</w:t>
      </w:r>
      <w:r>
        <w:rPr>
          <w:rFonts w:ascii="Times New Roman" w:eastAsia="黑体" w:hAnsi="Times New Roman"/>
          <w:i/>
        </w:rPr>
        <w:t>c</w:t>
      </w:r>
      <w:r>
        <w:rPr>
          <w:rFonts w:ascii="宋体" w:eastAsia="黑体" w:hAnsi="宋体" w:cs="宋体"/>
        </w:rPr>
        <w:t>两点压强相等</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5．</w:t>
      </w:r>
      <w:r>
        <w:rPr>
          <w:rFonts w:ascii="宋体" w:eastAsia="黑体" w:hAnsi="宋体" w:cs="宋体"/>
        </w:rPr>
        <w:t>如图所示，玻璃筒下端扎有橡皮膜，内放有一定量的水后，橡皮膜向外凸起。然后，将玻璃管慢慢放入盛有酒精的烧杯中，使橡皮膜恢复原状时，则（</w:t>
      </w:r>
      <w:r>
        <w:rPr>
          <w:rFonts w:ascii="Times New Roman" w:eastAsia="黑体" w:hAnsi="Times New Roman"/>
          <w:i/>
        </w:rPr>
        <w:t>ρ</w:t>
      </w:r>
      <w:r>
        <w:rPr>
          <w:rFonts w:ascii="宋体" w:eastAsia="黑体" w:hAnsi="宋体" w:cs="宋体"/>
          <w:vertAlign w:val="subscript"/>
        </w:rPr>
        <w:t>水</w:t>
      </w:r>
      <w:r>
        <w:rPr>
          <w:rFonts w:ascii="宋体" w:eastAsia="黑体" w:hAnsi="宋体" w:cs="宋体"/>
        </w:rPr>
        <w:t>＞</w:t>
      </w:r>
      <w:r>
        <w:rPr>
          <w:rFonts w:ascii="Times New Roman" w:eastAsia="黑体" w:hAnsi="Times New Roman"/>
          <w:i/>
        </w:rPr>
        <w:t>ρ</w:t>
      </w:r>
      <w:r>
        <w:rPr>
          <w:rFonts w:ascii="宋体" w:eastAsia="黑体" w:hAnsi="宋体" w:cs="宋体"/>
          <w:vertAlign w:val="subscript"/>
        </w:rPr>
        <w:t>酒精</w:t>
      </w:r>
      <w:r>
        <w:rPr>
          <w:rFonts w:ascii="宋体" w:eastAsia="黑体" w:hAnsi="宋体" w:cs="宋体"/>
        </w:rPr>
        <w:t>）（</w:t>
      </w:r>
      <w:r>
        <w:rPr>
          <w:rFonts w:ascii="Times New Roman" w:eastAsia="黑体" w:hAnsi="Times New Roman"/>
        </w:rPr>
        <w:t xml:space="preserve">  </w:t>
      </w:r>
      <w:r>
        <w:rPr>
          <w:rFonts w:ascii="宋体" w:eastAsia="黑体" w:hAnsi="宋体" w:cs="宋体"/>
        </w:rPr>
        <w:t>）</w:t>
      </w:r>
    </w:p>
    <w:p>
      <w:pPr>
        <w:adjustRightInd w:val="0"/>
        <w:snapToGrid w:val="0"/>
        <w:ind w:firstLine="200"/>
        <w:jc w:val="left"/>
        <w:textAlignment w:val="center"/>
        <w:rPr>
          <w:rFonts w:eastAsia="黑体"/>
        </w:rPr>
      </w:pPr>
      <w:r>
        <w:rPr>
          <w:rFonts w:eastAsia="黑体"/>
        </w:rPr>
        <w:drawing>
          <wp:inline distT="0" distB="0" distL="0" distR="0">
            <wp:extent cx="742950" cy="790575"/>
            <wp:effectExtent l="19050" t="0" r="0" b="0"/>
            <wp:docPr id="989357475" name="图片 989357475"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9357475" name="图片 989357475" descr=" "/>
                    <pic:cNvPicPr>
                      <a:picLocks noChangeAspect="1"/>
                    </pic:cNvPicPr>
                  </pic:nvPicPr>
                  <pic:blipFill>
                    <a:blip xmlns:r="http://schemas.openxmlformats.org/officeDocument/2006/relationships" r:embed="rId14" cstate="print"/>
                    <a:stretch>
                      <a:fillRect/>
                    </a:stretch>
                  </pic:blipFill>
                  <pic:spPr>
                    <a:xfrm>
                      <a:off x="0" y="0"/>
                      <a:ext cx="742950" cy="790575"/>
                    </a:xfrm>
                    <a:prstGeom prst="rect">
                      <a:avLst/>
                    </a:prstGeom>
                  </pic:spPr>
                </pic:pic>
              </a:graphicData>
            </a:graphic>
          </wp:inline>
        </w:drawing>
      </w:r>
    </w:p>
    <w:p>
      <w:pPr>
        <w:tabs>
          <w:tab w:val="left" w:pos="4153"/>
        </w:tabs>
        <w:adjustRightInd w:val="0"/>
        <w:snapToGrid w:val="0"/>
        <w:ind w:firstLine="200"/>
        <w:jc w:val="left"/>
        <w:textAlignment w:val="center"/>
        <w:rPr>
          <w:rFonts w:ascii="宋体" w:eastAsia="黑体" w:hAnsi="宋体" w:cs="宋体"/>
        </w:rPr>
      </w:pPr>
      <w:r>
        <w:rPr>
          <w:rFonts w:eastAsia="黑体"/>
        </w:rPr>
        <w:t>A．</w:t>
      </w:r>
      <w:r>
        <w:rPr>
          <w:rFonts w:ascii="宋体" w:eastAsia="黑体" w:hAnsi="宋体" w:cs="宋体"/>
        </w:rPr>
        <w:t>水面比酒精液面要高一点</w:t>
      </w:r>
      <w:r>
        <w:rPr>
          <w:rFonts w:eastAsia="黑体"/>
        </w:rPr>
        <w:tab/>
      </w:r>
      <w:r>
        <w:rPr>
          <w:rFonts w:eastAsia="黑体"/>
        </w:rPr>
        <w:t>B．</w:t>
      </w:r>
      <w:r>
        <w:rPr>
          <w:rFonts w:ascii="宋体" w:eastAsia="黑体" w:hAnsi="宋体" w:cs="宋体"/>
        </w:rPr>
        <w:t>水面比酒精液面要低一点</w:t>
      </w:r>
    </w:p>
    <w:p>
      <w:pPr>
        <w:tabs>
          <w:tab w:val="left" w:pos="4153"/>
        </w:tabs>
        <w:adjustRightInd w:val="0"/>
        <w:snapToGrid w:val="0"/>
        <w:ind w:firstLine="200"/>
        <w:jc w:val="left"/>
        <w:textAlignment w:val="center"/>
        <w:rPr>
          <w:rFonts w:ascii="宋体" w:eastAsia="黑体" w:hAnsi="宋体" w:cs="宋体"/>
        </w:rPr>
      </w:pPr>
      <w:r>
        <w:rPr>
          <w:rFonts w:eastAsia="黑体"/>
        </w:rPr>
        <w:t>C．</w:t>
      </w:r>
      <w:r>
        <w:rPr>
          <w:rFonts w:ascii="宋体" w:eastAsia="黑体" w:hAnsi="宋体" w:cs="宋体"/>
        </w:rPr>
        <w:t>水面与酒精液面相平</w:t>
      </w:r>
      <w:r>
        <w:rPr>
          <w:rFonts w:eastAsia="黑体"/>
        </w:rPr>
        <w:tab/>
      </w:r>
      <w:r>
        <w:rPr>
          <w:rFonts w:eastAsia="黑体"/>
        </w:rPr>
        <w:t>D．</w:t>
      </w:r>
      <w:r>
        <w:rPr>
          <w:rFonts w:ascii="宋体" w:eastAsia="黑体" w:hAnsi="宋体" w:cs="宋体"/>
        </w:rPr>
        <w:t>无法确定</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6．</w:t>
      </w:r>
      <w:r>
        <w:rPr>
          <w:rFonts w:ascii="宋体" w:eastAsia="黑体" w:hAnsi="宋体" w:cs="宋体"/>
        </w:rPr>
        <w:t>一只可口可乐瓶，其侧壁有</w:t>
      </w:r>
      <w:r>
        <w:rPr>
          <w:rFonts w:ascii="Times New Roman" w:eastAsia="黑体" w:hAnsi="Times New Roman"/>
        </w:rPr>
        <w:t>a、b</w:t>
      </w:r>
      <w:r>
        <w:rPr>
          <w:rFonts w:ascii="宋体" w:eastAsia="黑体" w:hAnsi="宋体" w:cs="宋体"/>
        </w:rPr>
        <w:t>两个小孔并用塞子塞住，瓶内盛有一定质量的酒精，如图所示，把可口可乐瓶放入水中，当瓶内、外液面相平时，拔出</w:t>
      </w:r>
      <w:r>
        <w:rPr>
          <w:rFonts w:ascii="Times New Roman" w:eastAsia="黑体" w:hAnsi="Times New Roman"/>
        </w:rPr>
        <w:t>a、b</w:t>
      </w:r>
      <w:r>
        <w:rPr>
          <w:rFonts w:ascii="宋体" w:eastAsia="黑体" w:hAnsi="宋体" w:cs="宋体"/>
        </w:rPr>
        <w:t>两个小孔上的塞子，则</w:t>
      </w:r>
    </w:p>
    <w:p>
      <w:pPr>
        <w:adjustRightInd w:val="0"/>
        <w:snapToGrid w:val="0"/>
        <w:ind w:firstLine="200"/>
        <w:jc w:val="left"/>
        <w:textAlignment w:val="center"/>
        <w:rPr>
          <w:rFonts w:eastAsia="黑体"/>
        </w:rPr>
        <w:sectPr>
          <w:type w:val="nextPage"/>
          <w:pgSz w:w="10660" w:h="14969"/>
          <w:pgMar w:top="1440" w:right="1797" w:bottom="1440" w:left="1797" w:header="851" w:footer="992" w:gutter="0"/>
          <w:pgNumType w:start="2"/>
          <w:cols w:num="1" w:space="425"/>
          <w:titlePg w:val="0"/>
          <w:docGrid w:type="lines" w:linePitch="312" w:charSpace="0"/>
        </w:sectPr>
      </w:pPr>
      <w:r>
        <w:rPr>
          <w:rFonts w:eastAsia="黑体"/>
        </w:rPr>
        <w:drawing>
          <wp:inline distT="0" distB="0" distL="0" distR="0">
            <wp:extent cx="742950" cy="723900"/>
            <wp:effectExtent l="19050" t="0" r="0" b="0"/>
            <wp:docPr id="989357476" name="图片 989357476"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9357476" name="图片 989357476" descr=" "/>
                    <pic:cNvPicPr>
                      <a:picLocks noChangeAspect="1"/>
                    </pic:cNvPicPr>
                  </pic:nvPicPr>
                  <pic:blipFill>
                    <a:blip xmlns:r="http://schemas.openxmlformats.org/officeDocument/2006/relationships" r:embed="rId15" cstate="print"/>
                    <a:stretch>
                      <a:fillRect/>
                    </a:stretch>
                  </pic:blipFill>
                  <pic:spPr>
                    <a:xfrm>
                      <a:off x="0" y="0"/>
                      <a:ext cx="742950" cy="723900"/>
                    </a:xfrm>
                    <a:prstGeom prst="rect">
                      <a:avLst/>
                    </a:prstGeom>
                  </pic:spPr>
                </pic:pic>
              </a:graphicData>
            </a:graphic>
          </wp:inline>
        </w:drawing>
      </w:r>
    </w:p>
    <w:p>
      <w:pPr>
        <w:tabs>
          <w:tab w:val="left" w:pos="4153"/>
        </w:tabs>
        <w:adjustRightInd w:val="0"/>
        <w:snapToGrid w:val="0"/>
        <w:ind w:firstLine="200"/>
        <w:jc w:val="left"/>
        <w:textAlignment w:val="center"/>
        <w:rPr>
          <w:rFonts w:ascii="宋体" w:eastAsia="黑体" w:hAnsi="宋体" w:cs="宋体"/>
        </w:rPr>
      </w:pPr>
      <w:r>
        <w:rPr>
          <w:rFonts w:eastAsia="黑体"/>
        </w:rPr>
        <w:t>A．</w:t>
      </w:r>
      <w:r>
        <w:rPr>
          <w:rFonts w:ascii="Times New Roman" w:eastAsia="黑体" w:hAnsi="Times New Roman"/>
        </w:rPr>
        <w:t>a、b</w:t>
      </w:r>
      <w:r>
        <w:rPr>
          <w:rFonts w:ascii="宋体" w:eastAsia="黑体" w:hAnsi="宋体" w:cs="宋体"/>
        </w:rPr>
        <w:t>两个小孔均有水流入</w:t>
      </w:r>
      <w:r>
        <w:rPr>
          <w:rFonts w:eastAsia="黑体"/>
        </w:rPr>
        <w:tab/>
      </w:r>
      <w:r>
        <w:rPr>
          <w:rFonts w:eastAsia="黑体"/>
        </w:rPr>
        <w:t>B．</w:t>
      </w:r>
      <w:r>
        <w:rPr>
          <w:rFonts w:ascii="Times New Roman" w:eastAsia="黑体" w:hAnsi="Times New Roman"/>
        </w:rPr>
        <w:t>a、b</w:t>
      </w:r>
      <w:r>
        <w:rPr>
          <w:rFonts w:ascii="宋体" w:eastAsia="黑体" w:hAnsi="宋体" w:cs="宋体"/>
        </w:rPr>
        <w:t>两个小孔均有酒精流出．</w:t>
      </w:r>
    </w:p>
    <w:p>
      <w:pPr>
        <w:tabs>
          <w:tab w:val="left" w:pos="4153"/>
        </w:tabs>
        <w:adjustRightInd w:val="0"/>
        <w:snapToGrid w:val="0"/>
        <w:ind w:firstLine="200"/>
        <w:jc w:val="left"/>
        <w:textAlignment w:val="center"/>
        <w:rPr>
          <w:rFonts w:ascii="宋体" w:eastAsia="黑体" w:hAnsi="宋体" w:cs="宋体"/>
        </w:rPr>
      </w:pPr>
      <w:r>
        <w:rPr>
          <w:rFonts w:eastAsia="黑体"/>
        </w:rPr>
        <w:t>C．</w:t>
      </w:r>
      <w:r>
        <w:rPr>
          <w:rFonts w:ascii="宋体" w:eastAsia="黑体" w:hAnsi="宋体" w:cs="宋体"/>
        </w:rPr>
        <w:t>酒精从</w:t>
      </w:r>
      <w:r>
        <w:rPr>
          <w:rFonts w:ascii="Times New Roman" w:eastAsia="黑体" w:hAnsi="Times New Roman"/>
        </w:rPr>
        <w:t>a</w:t>
      </w:r>
      <w:r>
        <w:rPr>
          <w:rFonts w:ascii="宋体" w:eastAsia="黑体" w:hAnsi="宋体" w:cs="宋体"/>
        </w:rPr>
        <w:t>小孔流出．水从</w:t>
      </w:r>
      <w:r>
        <w:rPr>
          <w:rFonts w:ascii="Times New Roman" w:eastAsia="黑体" w:hAnsi="Times New Roman"/>
        </w:rPr>
        <w:t>b</w:t>
      </w:r>
      <w:r>
        <w:rPr>
          <w:rFonts w:ascii="宋体" w:eastAsia="黑体" w:hAnsi="宋体" w:cs="宋体"/>
        </w:rPr>
        <w:t>小孔流入</w:t>
      </w:r>
      <w:r>
        <w:rPr>
          <w:rFonts w:eastAsia="黑体"/>
        </w:rPr>
        <w:tab/>
      </w:r>
      <w:r>
        <w:rPr>
          <w:rFonts w:eastAsia="黑体"/>
        </w:rPr>
        <w:t>D．</w:t>
      </w:r>
      <w:r>
        <w:rPr>
          <w:rFonts w:ascii="宋体" w:eastAsia="黑体" w:hAnsi="宋体" w:cs="宋体"/>
        </w:rPr>
        <w:t>水从</w:t>
      </w:r>
      <w:r>
        <w:rPr>
          <w:rFonts w:ascii="Times New Roman" w:eastAsia="黑体" w:hAnsi="Times New Roman"/>
        </w:rPr>
        <w:t>a</w:t>
      </w:r>
      <w:r>
        <w:rPr>
          <w:rFonts w:ascii="宋体" w:eastAsia="黑体" w:hAnsi="宋体" w:cs="宋体"/>
        </w:rPr>
        <w:t>小孔流入．酒精从</w:t>
      </w:r>
      <w:r>
        <w:rPr>
          <w:rFonts w:ascii="Times New Roman" w:eastAsia="黑体" w:hAnsi="Times New Roman"/>
        </w:rPr>
        <w:t>b</w:t>
      </w:r>
      <w:r>
        <w:rPr>
          <w:rFonts w:ascii="宋体" w:eastAsia="黑体" w:hAnsi="宋体" w:cs="宋体"/>
        </w:rPr>
        <w:t>小孔流出．</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eastAsia="黑体"/>
        </w:rPr>
      </w:pPr>
      <w:r>
        <w:rPr>
          <w:rFonts w:eastAsia="黑体"/>
        </w:rPr>
        <w:t>7．</w:t>
      </w:r>
      <w:r>
        <w:rPr>
          <w:rFonts w:ascii="宋体" w:eastAsia="黑体" w:hAnsi="宋体" w:cs="宋体"/>
        </w:rPr>
        <w:t>如图所示，两个完全相同的圆台形容器．将</w:t>
      </w:r>
      <w:r>
        <w:rPr>
          <w:rFonts w:ascii="Times New Roman" w:eastAsia="黑体" w:hAnsi="Times New Roman"/>
        </w:rPr>
        <w:t>1kg</w:t>
      </w:r>
      <w:r>
        <w:rPr>
          <w:rFonts w:ascii="宋体" w:eastAsia="黑体" w:hAnsi="宋体" w:cs="宋体"/>
        </w:rPr>
        <w:t>水倒入甲容器中，水对容器底的压强是</w:t>
      </w:r>
      <w:r>
        <w:rPr>
          <w:rFonts w:ascii="Times New Roman" w:eastAsia="黑体" w:hAnsi="Times New Roman"/>
        </w:rPr>
        <w:t>p</w:t>
      </w:r>
      <w:r>
        <w:rPr>
          <w:rFonts w:ascii="宋体" w:eastAsia="黑体" w:hAnsi="宋体" w:cs="宋体"/>
          <w:vertAlign w:val="subscript"/>
        </w:rPr>
        <w:t>甲</w:t>
      </w:r>
      <w:r>
        <w:rPr>
          <w:rFonts w:ascii="宋体" w:eastAsia="黑体" w:hAnsi="宋体" w:cs="宋体"/>
        </w:rPr>
        <w:t>；将</w:t>
      </w:r>
      <w:r>
        <w:rPr>
          <w:rFonts w:ascii="Times New Roman" w:eastAsia="黑体" w:hAnsi="Times New Roman"/>
        </w:rPr>
        <w:t>1kg</w:t>
      </w:r>
      <w:r>
        <w:rPr>
          <w:rFonts w:ascii="宋体" w:eastAsia="黑体" w:hAnsi="宋体" w:cs="宋体"/>
        </w:rPr>
        <w:t>酒精倒入乙容器中，酒精对容器底的压强是</w:t>
      </w:r>
      <w:r>
        <w:rPr>
          <w:rFonts w:ascii="Times New Roman" w:eastAsia="黑体" w:hAnsi="Times New Roman"/>
        </w:rPr>
        <w:t>p</w:t>
      </w:r>
      <w:r>
        <w:rPr>
          <w:rFonts w:ascii="宋体" w:eastAsia="黑体" w:hAnsi="宋体" w:cs="宋体"/>
          <w:vertAlign w:val="subscript"/>
        </w:rPr>
        <w:t>乙</w:t>
      </w:r>
      <w:r>
        <w:rPr>
          <w:rFonts w:ascii="Times New Roman" w:eastAsia="黑体" w:hAnsi="Times New Roman"/>
        </w:rPr>
        <w:t>，</w:t>
      </w:r>
      <w:r>
        <w:rPr>
          <w:rFonts w:ascii="宋体" w:eastAsia="黑体" w:hAnsi="宋体" w:cs="宋体"/>
        </w:rPr>
        <w:t>则</w:t>
      </w:r>
      <w:r>
        <w:rPr>
          <w:rFonts w:ascii="Times New Roman" w:eastAsia="黑体" w:hAnsi="Times New Roman"/>
        </w:rPr>
        <w:t>p</w:t>
      </w:r>
      <w:r>
        <w:rPr>
          <w:rFonts w:ascii="宋体" w:eastAsia="黑体" w:hAnsi="宋体" w:cs="宋体"/>
          <w:vertAlign w:val="subscript"/>
        </w:rPr>
        <w:t>甲</w:t>
      </w:r>
      <w:r>
        <w:rPr>
          <w:rFonts w:ascii="宋体" w:eastAsia="黑体" w:hAnsi="宋体" w:cs="宋体"/>
        </w:rPr>
        <w:t>与</w:t>
      </w:r>
      <w:r>
        <w:rPr>
          <w:rFonts w:ascii="Times New Roman" w:eastAsia="黑体" w:hAnsi="Times New Roman"/>
        </w:rPr>
        <w:t>p</w:t>
      </w:r>
      <w:r>
        <w:rPr>
          <w:rFonts w:ascii="宋体" w:eastAsia="黑体" w:hAnsi="宋体" w:cs="宋体"/>
          <w:vertAlign w:val="subscript"/>
        </w:rPr>
        <w:t>乙</w:t>
      </w:r>
      <w:r>
        <w:rPr>
          <w:rFonts w:ascii="宋体" w:eastAsia="黑体" w:hAnsi="宋体" w:cs="宋体"/>
        </w:rPr>
        <w:t>的关系为（</w:t>
      </w:r>
      <w:r>
        <w:rPr>
          <w:rFonts w:ascii="Times New Roman" w:eastAsia="黑体" w:hAnsi="Times New Roman"/>
        </w:rPr>
        <w:t xml:space="preserve">    ）</w:t>
      </w:r>
    </w:p>
    <w:p>
      <w:pPr>
        <w:adjustRightInd w:val="0"/>
        <w:snapToGrid w:val="0"/>
        <w:ind w:firstLine="200"/>
        <w:jc w:val="left"/>
        <w:textAlignment w:val="center"/>
        <w:rPr>
          <w:rFonts w:eastAsia="黑体"/>
        </w:rPr>
      </w:pPr>
      <w:r>
        <w:rPr>
          <w:rFonts w:ascii="Times New Roman" w:eastAsia="黑体" w:hAnsi="Times New Roman"/>
        </w:rPr>
        <w:t xml:space="preserve"> </w:t>
      </w:r>
      <w:r>
        <w:rPr>
          <w:rFonts w:eastAsia="黑体"/>
        </w:rPr>
        <w:drawing>
          <wp:inline distT="0" distB="0" distL="0" distR="0">
            <wp:extent cx="1704975" cy="1447800"/>
            <wp:effectExtent l="19050" t="0" r="9525" b="0"/>
            <wp:docPr id="989357477" name="图片 989357477"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9357477" name="图片 989357477" descr=" "/>
                    <pic:cNvPicPr>
                      <a:picLocks noChangeAspect="1"/>
                    </pic:cNvPicPr>
                  </pic:nvPicPr>
                  <pic:blipFill>
                    <a:blip xmlns:r="http://schemas.openxmlformats.org/officeDocument/2006/relationships" r:embed="rId16" cstate="print"/>
                    <a:stretch>
                      <a:fillRect/>
                    </a:stretch>
                  </pic:blipFill>
                  <pic:spPr>
                    <a:xfrm>
                      <a:off x="0" y="0"/>
                      <a:ext cx="1704975" cy="1447800"/>
                    </a:xfrm>
                    <a:prstGeom prst="rect">
                      <a:avLst/>
                    </a:prstGeom>
                  </pic:spPr>
                </pic:pic>
              </a:graphicData>
            </a:graphic>
          </wp:inline>
        </w:drawing>
      </w:r>
    </w:p>
    <w:p>
      <w:pPr>
        <w:tabs>
          <w:tab w:val="left" w:pos="2076"/>
          <w:tab w:val="left" w:pos="4153"/>
          <w:tab w:val="left" w:pos="6229"/>
        </w:tabs>
        <w:adjustRightInd w:val="0"/>
        <w:snapToGrid w:val="0"/>
        <w:ind w:firstLine="200"/>
        <w:jc w:val="left"/>
        <w:textAlignment w:val="center"/>
        <w:rPr>
          <w:rFonts w:ascii="宋体" w:eastAsia="黑体" w:hAnsi="宋体" w:cs="宋体"/>
        </w:rPr>
      </w:pPr>
      <w:r>
        <w:rPr>
          <w:rFonts w:eastAsia="黑体"/>
        </w:rPr>
        <w:t>A．</w:t>
      </w:r>
      <w:r>
        <w:rPr>
          <w:rFonts w:ascii="Times New Roman" w:eastAsia="黑体" w:hAnsi="Times New Roman"/>
        </w:rPr>
        <w:t>p</w:t>
      </w:r>
      <w:r>
        <w:rPr>
          <w:rFonts w:ascii="宋体" w:eastAsia="黑体" w:hAnsi="宋体" w:cs="宋体"/>
          <w:vertAlign w:val="subscript"/>
        </w:rPr>
        <w:t>甲</w:t>
      </w:r>
      <w:r>
        <w:rPr>
          <w:rFonts w:ascii="Times New Roman" w:eastAsia="黑体" w:hAnsi="Times New Roman"/>
        </w:rPr>
        <w:t>＞p</w:t>
      </w:r>
      <w:r>
        <w:rPr>
          <w:rFonts w:ascii="宋体" w:eastAsia="黑体" w:hAnsi="宋体" w:cs="宋体"/>
          <w:vertAlign w:val="subscript"/>
        </w:rPr>
        <w:t>乙</w:t>
      </w:r>
      <w:r>
        <w:rPr>
          <w:rFonts w:eastAsia="黑体"/>
        </w:rPr>
        <w:tab/>
      </w:r>
      <w:r>
        <w:rPr>
          <w:rFonts w:eastAsia="黑体"/>
        </w:rPr>
        <w:t>B．</w:t>
      </w:r>
      <w:r>
        <w:rPr>
          <w:rFonts w:ascii="Times New Roman" w:eastAsia="黑体" w:hAnsi="Times New Roman"/>
        </w:rPr>
        <w:t>p</w:t>
      </w:r>
      <w:r>
        <w:rPr>
          <w:rFonts w:ascii="宋体" w:eastAsia="黑体" w:hAnsi="宋体" w:cs="宋体"/>
          <w:vertAlign w:val="subscript"/>
        </w:rPr>
        <w:t>甲</w:t>
      </w:r>
      <w:r>
        <w:rPr>
          <w:rFonts w:ascii="Times New Roman" w:eastAsia="黑体" w:hAnsi="Times New Roman"/>
        </w:rPr>
        <w:t>＜p</w:t>
      </w:r>
      <w:r>
        <w:rPr>
          <w:rFonts w:ascii="宋体" w:eastAsia="黑体" w:hAnsi="宋体" w:cs="宋体"/>
          <w:vertAlign w:val="subscript"/>
        </w:rPr>
        <w:t>乙</w:t>
      </w:r>
      <w:r>
        <w:rPr>
          <w:rFonts w:eastAsia="黑体"/>
        </w:rPr>
        <w:tab/>
      </w:r>
      <w:r>
        <w:rPr>
          <w:rFonts w:eastAsia="黑体"/>
        </w:rPr>
        <w:t>C．</w:t>
      </w:r>
      <w:r>
        <w:rPr>
          <w:rFonts w:ascii="Times New Roman" w:eastAsia="黑体" w:hAnsi="Times New Roman"/>
        </w:rPr>
        <w:t>p</w:t>
      </w:r>
      <w:r>
        <w:rPr>
          <w:rFonts w:ascii="宋体" w:eastAsia="黑体" w:hAnsi="宋体" w:cs="宋体"/>
          <w:vertAlign w:val="subscript"/>
        </w:rPr>
        <w:t>甲</w:t>
      </w:r>
      <w:r>
        <w:rPr>
          <w:rFonts w:ascii="Times New Roman" w:eastAsia="黑体" w:hAnsi="Times New Roman"/>
        </w:rPr>
        <w:t>=p</w:t>
      </w:r>
      <w:r>
        <w:rPr>
          <w:rFonts w:ascii="宋体" w:eastAsia="黑体" w:hAnsi="宋体" w:cs="宋体"/>
          <w:vertAlign w:val="subscript"/>
        </w:rPr>
        <w:t>乙</w:t>
      </w:r>
      <w:r>
        <w:rPr>
          <w:rFonts w:eastAsia="黑体"/>
        </w:rPr>
        <w:tab/>
      </w:r>
      <w:r>
        <w:rPr>
          <w:rFonts w:eastAsia="黑体"/>
        </w:rPr>
        <w:t>D．</w:t>
      </w:r>
      <w:r>
        <w:rPr>
          <w:rFonts w:ascii="宋体" w:eastAsia="黑体" w:hAnsi="宋体" w:cs="宋体"/>
        </w:rPr>
        <w:t>无法判断</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8．</w:t>
      </w:r>
      <w:r>
        <w:rPr>
          <w:rFonts w:ascii="宋体" w:eastAsia="黑体" w:hAnsi="宋体" w:cs="宋体"/>
        </w:rPr>
        <w:t>如图题图所示，向两支同样的试管中注入质量相等的甲</w:t>
      </w:r>
      <w:r>
        <w:rPr>
          <w:rFonts w:ascii="Times New Roman" w:eastAsia="黑体" w:hAnsi="Times New Roman"/>
        </w:rPr>
        <w:t>、</w:t>
      </w:r>
      <w:r>
        <w:rPr>
          <w:rFonts w:ascii="宋体" w:eastAsia="黑体" w:hAnsi="宋体" w:cs="宋体"/>
        </w:rPr>
        <w:t>乙两种液体，发现液面在同一水平线上，比较甲</w:t>
      </w:r>
      <w:r>
        <w:rPr>
          <w:rFonts w:ascii="Times New Roman" w:eastAsia="黑体" w:hAnsi="Times New Roman"/>
        </w:rPr>
        <w:t>、</w:t>
      </w:r>
      <w:r>
        <w:rPr>
          <w:rFonts w:ascii="宋体" w:eastAsia="黑体" w:hAnsi="宋体" w:cs="宋体"/>
        </w:rPr>
        <w:t>乙两种液体对试管底部的压强</w:t>
      </w:r>
    </w:p>
    <w:p>
      <w:pPr>
        <w:adjustRightInd w:val="0"/>
        <w:snapToGrid w:val="0"/>
        <w:ind w:firstLine="200"/>
        <w:jc w:val="left"/>
        <w:textAlignment w:val="center"/>
        <w:rPr>
          <w:rFonts w:eastAsia="黑体"/>
        </w:rPr>
      </w:pPr>
      <w:r>
        <w:rPr>
          <w:rFonts w:eastAsia="黑体"/>
        </w:rPr>
        <w:drawing>
          <wp:inline distT="0" distB="0" distL="0" distR="0">
            <wp:extent cx="885825" cy="866775"/>
            <wp:effectExtent l="19050" t="0" r="9525" b="0"/>
            <wp:docPr id="989357478" name="图片 989357478" descr=" "/>
            <wp:cNvGraphicFramePr/>
            <a:graphic xmlns:a="http://schemas.openxmlformats.org/drawingml/2006/main">
              <a:graphicData uri="http://schemas.openxmlformats.org/drawingml/2006/picture">
                <pic:pic xmlns:pic="http://schemas.openxmlformats.org/drawingml/2006/picture">
                  <pic:nvPicPr>
                    <pic:cNvPr id="989357478" name="图片 989357478" descr=" "/>
                    <pic:cNvPicPr/>
                  </pic:nvPicPr>
                  <pic:blipFill>
                    <a:blip xmlns:r="http://schemas.openxmlformats.org/officeDocument/2006/relationships" r:embed="rId17" cstate="print"/>
                    <a:stretch>
                      <a:fillRect/>
                    </a:stretch>
                  </pic:blipFill>
                  <pic:spPr>
                    <a:xfrm>
                      <a:off x="0" y="0"/>
                      <a:ext cx="885825" cy="866775"/>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eastAsia="黑体"/>
        </w:rPr>
        <w:t>A．</w:t>
      </w:r>
      <w:r>
        <w:rPr>
          <w:rFonts w:ascii="宋体" w:eastAsia="黑体" w:hAnsi="宋体" w:cs="宋体"/>
        </w:rPr>
        <w:t>甲大</w:t>
      </w:r>
      <w:r>
        <w:rPr>
          <w:rFonts w:eastAsia="黑体"/>
        </w:rPr>
        <w:t xml:space="preserve">    B．</w:t>
      </w:r>
      <w:r>
        <w:rPr>
          <w:rFonts w:ascii="宋体" w:eastAsia="黑体" w:hAnsi="宋体" w:cs="宋体"/>
        </w:rPr>
        <w:t>乙大</w:t>
      </w:r>
      <w:r>
        <w:rPr>
          <w:rFonts w:eastAsia="黑体"/>
        </w:rPr>
        <w:t xml:space="preserve">    C．</w:t>
      </w:r>
      <w:r>
        <w:rPr>
          <w:rFonts w:ascii="宋体" w:eastAsia="黑体" w:hAnsi="宋体" w:cs="宋体"/>
        </w:rPr>
        <w:t>一样大</w:t>
      </w:r>
      <w:r>
        <w:rPr>
          <w:rFonts w:eastAsia="黑体"/>
        </w:rPr>
        <w:t xml:space="preserve">    D．</w:t>
      </w:r>
      <w:r>
        <w:rPr>
          <w:rFonts w:ascii="宋体" w:eastAsia="黑体" w:hAnsi="宋体" w:cs="宋体"/>
        </w:rPr>
        <w:t>无法确定</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sectPr>
          <w:type w:val="nextPage"/>
          <w:pgSz w:w="10660" w:h="14969"/>
          <w:pgMar w:top="1440" w:right="1797" w:bottom="1440" w:left="1797" w:header="851" w:footer="992" w:gutter="0"/>
          <w:pgNumType w:start="3"/>
          <w:cols w:num="1" w:space="425"/>
          <w:titlePg w:val="0"/>
          <w:docGrid w:type="lines" w:linePitch="312" w:charSpace="0"/>
        </w:sectPr>
      </w:pPr>
      <w:r>
        <w:rPr>
          <w:rFonts w:eastAsia="黑体"/>
        </w:rPr>
        <w:t>9．</w:t>
      </w:r>
      <w:r>
        <w:rPr>
          <w:rFonts w:ascii="宋体" w:eastAsia="黑体" w:hAnsi="宋体" w:cs="宋体"/>
        </w:rPr>
        <w:t>如图所示，水平桌面上有两个质量相等、底面积不等的圆柱形薄壁容器</w:t>
      </w:r>
      <w:r>
        <w:rPr>
          <w:rFonts w:ascii="Times New Roman" w:eastAsia="黑体" w:hAnsi="Times New Roman"/>
        </w:rPr>
        <w:t>A</w:t>
      </w:r>
      <w:r>
        <w:rPr>
          <w:rFonts w:ascii="宋体" w:eastAsia="黑体" w:hAnsi="宋体" w:cs="宋体"/>
        </w:rPr>
        <w:t>和</w:t>
      </w:r>
      <w:r>
        <w:rPr>
          <w:rFonts w:ascii="Times New Roman" w:eastAsia="黑体" w:hAnsi="Times New Roman"/>
        </w:rPr>
        <w:t>B</w:t>
      </w:r>
      <w:r>
        <w:rPr>
          <w:rFonts w:ascii="宋体" w:eastAsia="黑体" w:hAnsi="宋体" w:cs="宋体"/>
        </w:rPr>
        <w:t>，分别盛有甲、乙液体，液体对两个容器底部的压力大小相等。现将完全相同的两小球分别放入甲、乙液体中，液体未溢出，静止时，甲液体中的小球漂浮。下列说法正确的是(  )</w:t>
      </w:r>
    </w:p>
    <w:p>
      <w:pPr>
        <w:adjustRightInd w:val="0"/>
        <w:snapToGrid w:val="0"/>
        <w:ind w:firstLine="200"/>
        <w:jc w:val="left"/>
        <w:textAlignment w:val="center"/>
        <w:rPr>
          <w:rFonts w:eastAsia="黑体"/>
        </w:rPr>
      </w:pPr>
      <w:r>
        <w:rPr>
          <w:rFonts w:eastAsia="黑体"/>
        </w:rPr>
        <w:drawing>
          <wp:inline distT="0" distB="0" distL="0" distR="0">
            <wp:extent cx="1238250" cy="885825"/>
            <wp:effectExtent l="19050" t="0" r="0" b="0"/>
            <wp:docPr id="989357479" name="图片 989357479"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9357479" name="图片 989357479" descr=" "/>
                    <pic:cNvPicPr>
                      <a:picLocks noChangeAspect="1"/>
                    </pic:cNvPicPr>
                  </pic:nvPicPr>
                  <pic:blipFill>
                    <a:blip xmlns:r="http://schemas.openxmlformats.org/officeDocument/2006/relationships" r:embed="rId18" cstate="print"/>
                    <a:stretch>
                      <a:fillRect/>
                    </a:stretch>
                  </pic:blipFill>
                  <pic:spPr>
                    <a:xfrm>
                      <a:off x="0" y="0"/>
                      <a:ext cx="1238250" cy="885825"/>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eastAsia="黑体"/>
        </w:rPr>
        <w:t>A．</w:t>
      </w:r>
      <w:r>
        <w:rPr>
          <w:rFonts w:ascii="宋体" w:eastAsia="黑体" w:hAnsi="宋体" w:cs="宋体"/>
        </w:rPr>
        <w:t>甲液体质量比乙液体质量大</w:t>
      </w:r>
    </w:p>
    <w:p>
      <w:pPr>
        <w:adjustRightInd w:val="0"/>
        <w:snapToGrid w:val="0"/>
        <w:ind w:firstLine="200"/>
        <w:jc w:val="left"/>
        <w:textAlignment w:val="center"/>
        <w:rPr>
          <w:rFonts w:ascii="宋体" w:eastAsia="黑体" w:hAnsi="宋体" w:cs="宋体"/>
        </w:rPr>
      </w:pPr>
      <w:r>
        <w:rPr>
          <w:rFonts w:eastAsia="黑体"/>
        </w:rPr>
        <w:t>B．</w:t>
      </w:r>
      <w:r>
        <w:rPr>
          <w:rFonts w:ascii="宋体" w:eastAsia="黑体" w:hAnsi="宋体" w:cs="宋体"/>
        </w:rPr>
        <w:t>小球在乙液体中静止时沉在容器底部</w:t>
      </w:r>
    </w:p>
    <w:p>
      <w:pPr>
        <w:adjustRightInd w:val="0"/>
        <w:snapToGrid w:val="0"/>
        <w:ind w:firstLine="200"/>
        <w:jc w:val="left"/>
        <w:textAlignment w:val="center"/>
        <w:rPr>
          <w:rFonts w:ascii="宋体" w:eastAsia="黑体" w:hAnsi="宋体" w:cs="宋体"/>
        </w:rPr>
      </w:pPr>
      <w:r>
        <w:rPr>
          <w:rFonts w:eastAsia="黑体"/>
        </w:rPr>
        <w:t>C．</w:t>
      </w:r>
      <w:r>
        <w:rPr>
          <w:rFonts w:ascii="宋体" w:eastAsia="黑体" w:hAnsi="宋体" w:cs="宋体"/>
        </w:rPr>
        <w:t>投入小球之后，</w:t>
      </w:r>
      <w:r>
        <w:rPr>
          <w:rFonts w:ascii="Times New Roman" w:eastAsia="黑体" w:hAnsi="Times New Roman"/>
        </w:rPr>
        <w:t>A</w:t>
      </w:r>
      <w:r>
        <w:rPr>
          <w:rFonts w:ascii="宋体" w:eastAsia="黑体" w:hAnsi="宋体" w:cs="宋体"/>
        </w:rPr>
        <w:t>、</w:t>
      </w:r>
      <w:r>
        <w:rPr>
          <w:rFonts w:ascii="Times New Roman" w:eastAsia="黑体" w:hAnsi="Times New Roman"/>
        </w:rPr>
        <w:t>B</w:t>
      </w:r>
      <w:r>
        <w:rPr>
          <w:rFonts w:ascii="宋体" w:eastAsia="黑体" w:hAnsi="宋体" w:cs="宋体"/>
        </w:rPr>
        <w:t>容器对水平桌面的压力不相等</w:t>
      </w:r>
    </w:p>
    <w:p>
      <w:pPr>
        <w:adjustRightInd w:val="0"/>
        <w:snapToGrid w:val="0"/>
        <w:ind w:firstLine="200"/>
        <w:jc w:val="left"/>
        <w:textAlignment w:val="center"/>
        <w:rPr>
          <w:rFonts w:ascii="宋体" w:eastAsia="黑体" w:hAnsi="宋体" w:cs="宋体"/>
        </w:rPr>
      </w:pPr>
      <w:r>
        <w:rPr>
          <w:rFonts w:eastAsia="黑体"/>
        </w:rPr>
        <w:t>D．</w:t>
      </w:r>
      <w:r>
        <w:rPr>
          <w:rFonts w:ascii="宋体" w:eastAsia="黑体" w:hAnsi="宋体" w:cs="宋体"/>
        </w:rPr>
        <w:t>投入小球之后，</w:t>
      </w:r>
      <w:r>
        <w:rPr>
          <w:rFonts w:ascii="Times New Roman" w:eastAsia="黑体" w:hAnsi="Times New Roman"/>
        </w:rPr>
        <w:t>A</w:t>
      </w:r>
      <w:r>
        <w:rPr>
          <w:rFonts w:ascii="宋体" w:eastAsia="黑体" w:hAnsi="宋体" w:cs="宋体"/>
        </w:rPr>
        <w:t>、</w:t>
      </w:r>
      <w:r>
        <w:rPr>
          <w:rFonts w:ascii="Times New Roman" w:eastAsia="黑体" w:hAnsi="Times New Roman"/>
        </w:rPr>
        <w:t>B</w:t>
      </w:r>
      <w:r>
        <w:rPr>
          <w:rFonts w:ascii="宋体" w:eastAsia="黑体" w:hAnsi="宋体" w:cs="宋体"/>
        </w:rPr>
        <w:t>容器对水平桌面的压强不相等</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10．</w:t>
      </w:r>
      <w:r>
        <w:rPr>
          <w:rFonts w:ascii="宋体" w:eastAsia="黑体" w:hAnsi="宋体" w:cs="宋体"/>
        </w:rPr>
        <w:t>如图所示，</w:t>
      </w:r>
      <w:r>
        <w:rPr>
          <w:rFonts w:ascii="宋体" w:eastAsia="黑体" w:hAnsi="宋体" w:cs="宋体"/>
          <w:i/>
        </w:rPr>
        <w:t>A</w:t>
      </w:r>
      <w:r>
        <w:rPr>
          <w:rFonts w:ascii="宋体" w:eastAsia="黑体" w:hAnsi="宋体" w:cs="宋体"/>
        </w:rPr>
        <w:t>、</w:t>
      </w:r>
      <w:r>
        <w:rPr>
          <w:rFonts w:ascii="宋体" w:eastAsia="黑体" w:hAnsi="宋体" w:cs="宋体"/>
          <w:i/>
        </w:rPr>
        <w:t>B</w:t>
      </w:r>
      <w:r>
        <w:rPr>
          <w:rFonts w:ascii="宋体" w:eastAsia="黑体" w:hAnsi="宋体" w:cs="宋体"/>
        </w:rPr>
        <w:t>、</w:t>
      </w:r>
      <w:r>
        <w:rPr>
          <w:rFonts w:ascii="宋体" w:eastAsia="黑体" w:hAnsi="宋体" w:cs="宋体"/>
          <w:i/>
        </w:rPr>
        <w:t>C</w:t>
      </w:r>
      <w:r>
        <w:rPr>
          <w:rFonts w:ascii="宋体" w:eastAsia="黑体" w:hAnsi="宋体" w:cs="宋体"/>
        </w:rPr>
        <w:t>是三个圆柱形容器，分别装有水或酒精（</w:t>
      </w:r>
      <w:r>
        <w:rPr>
          <w:rFonts w:ascii="宋体" w:eastAsia="黑体" w:hAnsi="宋体" w:cs="宋体"/>
          <w:i/>
        </w:rPr>
        <w:t>ρ</w:t>
      </w:r>
      <w:r>
        <w:rPr>
          <w:rFonts w:ascii="宋体" w:eastAsia="黑体" w:hAnsi="宋体" w:cs="宋体"/>
          <w:vertAlign w:val="subscript"/>
        </w:rPr>
        <w:t>酒精</w:t>
      </w:r>
      <w:r>
        <w:rPr>
          <w:rFonts w:ascii="宋体" w:eastAsia="黑体" w:hAnsi="宋体" w:cs="宋体"/>
        </w:rPr>
        <w:t>＜</w:t>
      </w:r>
      <w:r>
        <w:rPr>
          <w:rFonts w:ascii="宋体" w:eastAsia="黑体" w:hAnsi="宋体" w:cs="宋体"/>
          <w:i/>
        </w:rPr>
        <w:t>ρ</w:t>
      </w:r>
      <w:r>
        <w:rPr>
          <w:rFonts w:ascii="宋体" w:eastAsia="黑体" w:hAnsi="宋体" w:cs="宋体"/>
          <w:vertAlign w:val="subscript"/>
        </w:rPr>
        <w:t>水</w:t>
      </w:r>
      <w:r>
        <w:rPr>
          <w:rFonts w:ascii="宋体" w:eastAsia="黑体" w:hAnsi="宋体" w:cs="宋体"/>
        </w:rPr>
        <w:t>），</w:t>
      </w:r>
      <w:r>
        <w:rPr>
          <w:rFonts w:ascii="宋体" w:eastAsia="黑体" w:hAnsi="宋体" w:cs="宋体"/>
          <w:i/>
        </w:rPr>
        <w:t>A</w:t>
      </w:r>
      <w:r>
        <w:rPr>
          <w:rFonts w:ascii="宋体" w:eastAsia="黑体" w:hAnsi="宋体" w:cs="宋体"/>
        </w:rPr>
        <w:t>、</w:t>
      </w:r>
      <w:r>
        <w:rPr>
          <w:rFonts w:ascii="宋体" w:eastAsia="黑体" w:hAnsi="宋体" w:cs="宋体"/>
          <w:i/>
        </w:rPr>
        <w:t>C</w:t>
      </w:r>
      <w:r>
        <w:rPr>
          <w:rFonts w:ascii="宋体" w:eastAsia="黑体" w:hAnsi="宋体" w:cs="宋体"/>
        </w:rPr>
        <w:t>两容器中液体深度相同，</w:t>
      </w:r>
      <w:r>
        <w:rPr>
          <w:rFonts w:ascii="宋体" w:eastAsia="黑体" w:hAnsi="宋体" w:cs="宋体"/>
          <w:i/>
        </w:rPr>
        <w:t>B</w:t>
      </w:r>
      <w:r>
        <w:rPr>
          <w:rFonts w:ascii="宋体" w:eastAsia="黑体" w:hAnsi="宋体" w:cs="宋体"/>
        </w:rPr>
        <w:t>、</w:t>
      </w:r>
      <w:r>
        <w:rPr>
          <w:rFonts w:ascii="宋体" w:eastAsia="黑体" w:hAnsi="宋体" w:cs="宋体"/>
          <w:i/>
        </w:rPr>
        <w:t>C</w:t>
      </w:r>
      <w:r>
        <w:rPr>
          <w:rFonts w:ascii="宋体" w:eastAsia="黑体" w:hAnsi="宋体" w:cs="宋体"/>
        </w:rPr>
        <w:t>两容器的底面积相同．三个容器底部所受的液体压强分别为</w:t>
      </w:r>
      <w:r>
        <w:rPr>
          <w:rFonts w:ascii="宋体" w:eastAsia="黑体" w:hAnsi="宋体" w:cs="宋体"/>
          <w:i/>
        </w:rPr>
        <w:t>p</w:t>
      </w:r>
      <w:r>
        <w:rPr>
          <w:rFonts w:ascii="宋体" w:eastAsia="黑体" w:hAnsi="宋体" w:cs="宋体"/>
          <w:vertAlign w:val="subscript"/>
        </w:rPr>
        <w:t>A</w:t>
      </w:r>
      <w:r>
        <w:rPr>
          <w:rFonts w:ascii="宋体" w:eastAsia="黑体" w:hAnsi="宋体" w:cs="宋体"/>
        </w:rPr>
        <w:t>、</w:t>
      </w:r>
      <w:r>
        <w:rPr>
          <w:rFonts w:ascii="宋体" w:eastAsia="黑体" w:hAnsi="宋体" w:cs="宋体"/>
          <w:i/>
        </w:rPr>
        <w:t>p</w:t>
      </w:r>
      <w:r>
        <w:rPr>
          <w:rFonts w:ascii="宋体" w:eastAsia="黑体" w:hAnsi="宋体" w:cs="宋体"/>
          <w:vertAlign w:val="subscript"/>
        </w:rPr>
        <w:t>B</w:t>
      </w:r>
      <w:r>
        <w:rPr>
          <w:rFonts w:ascii="宋体" w:eastAsia="黑体" w:hAnsi="宋体" w:cs="宋体"/>
        </w:rPr>
        <w:t>、</w:t>
      </w:r>
      <w:r>
        <w:rPr>
          <w:rFonts w:ascii="宋体" w:eastAsia="黑体" w:hAnsi="宋体" w:cs="宋体"/>
          <w:i/>
        </w:rPr>
        <w:t>p</w:t>
      </w:r>
      <w:r>
        <w:rPr>
          <w:rFonts w:ascii="宋体" w:eastAsia="黑体" w:hAnsi="宋体" w:cs="宋体"/>
          <w:vertAlign w:val="subscript"/>
        </w:rPr>
        <w:t>C</w:t>
      </w:r>
      <w:r>
        <w:rPr>
          <w:rFonts w:ascii="宋体" w:eastAsia="黑体" w:hAnsi="宋体" w:cs="宋体"/>
        </w:rPr>
        <w:t>，则下列判断正确的是</w:t>
      </w:r>
    </w:p>
    <w:p>
      <w:pPr>
        <w:adjustRightInd w:val="0"/>
        <w:snapToGrid w:val="0"/>
        <w:ind w:firstLine="200"/>
        <w:jc w:val="left"/>
        <w:textAlignment w:val="center"/>
        <w:rPr>
          <w:rFonts w:eastAsia="黑体"/>
        </w:rPr>
      </w:pPr>
      <w:r>
        <w:rPr>
          <w:rFonts w:eastAsia="黑体"/>
        </w:rPr>
        <w:drawing>
          <wp:inline distT="0" distB="0" distL="0" distR="0">
            <wp:extent cx="1266825" cy="952500"/>
            <wp:effectExtent l="19050" t="0" r="9525" b="0"/>
            <wp:docPr id="989357480" name="图片 989357480"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9357480" name="图片 989357480" descr=" "/>
                    <pic:cNvPicPr>
                      <a:picLocks noChangeAspect="1"/>
                    </pic:cNvPicPr>
                  </pic:nvPicPr>
                  <pic:blipFill>
                    <a:blip xmlns:r="http://schemas.openxmlformats.org/officeDocument/2006/relationships" r:embed="rId19" cstate="print"/>
                    <a:stretch>
                      <a:fillRect/>
                    </a:stretch>
                  </pic:blipFill>
                  <pic:spPr>
                    <a:xfrm>
                      <a:off x="0" y="0"/>
                      <a:ext cx="1266825" cy="952500"/>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eastAsia="黑体"/>
        </w:rPr>
        <w:t>A．</w:t>
      </w:r>
      <w:r>
        <w:rPr>
          <w:rFonts w:ascii="宋体" w:eastAsia="黑体" w:hAnsi="宋体" w:cs="宋体"/>
          <w:i/>
        </w:rPr>
        <w:t>p</w:t>
      </w:r>
      <w:r>
        <w:rPr>
          <w:rFonts w:ascii="宋体" w:eastAsia="黑体" w:hAnsi="宋体" w:cs="宋体"/>
          <w:vertAlign w:val="subscript"/>
        </w:rPr>
        <w:t>A</w:t>
      </w:r>
      <w:r>
        <w:rPr>
          <w:rFonts w:ascii="宋体" w:eastAsia="黑体" w:hAnsi="宋体" w:cs="宋体"/>
        </w:rPr>
        <w:t>＞</w:t>
      </w:r>
      <w:r>
        <w:rPr>
          <w:rFonts w:ascii="宋体" w:eastAsia="黑体" w:hAnsi="宋体" w:cs="宋体"/>
          <w:i/>
        </w:rPr>
        <w:t>p</w:t>
      </w:r>
      <w:r>
        <w:rPr>
          <w:rFonts w:ascii="宋体" w:eastAsia="黑体" w:hAnsi="宋体" w:cs="宋体"/>
          <w:vertAlign w:val="subscript"/>
        </w:rPr>
        <w:t>B</w:t>
      </w:r>
      <w:r>
        <w:rPr>
          <w:rFonts w:ascii="宋体" w:eastAsia="黑体" w:hAnsi="宋体" w:cs="宋体"/>
        </w:rPr>
        <w:t>＞</w:t>
      </w:r>
      <w:r>
        <w:rPr>
          <w:rFonts w:ascii="宋体" w:eastAsia="黑体" w:hAnsi="宋体" w:cs="宋体"/>
          <w:i/>
        </w:rPr>
        <w:t>p</w:t>
      </w:r>
      <w:r>
        <w:rPr>
          <w:rFonts w:ascii="宋体" w:eastAsia="黑体" w:hAnsi="宋体" w:cs="宋体"/>
          <w:vertAlign w:val="subscript"/>
        </w:rPr>
        <w:t>C</w:t>
      </w:r>
    </w:p>
    <w:p>
      <w:pPr>
        <w:adjustRightInd w:val="0"/>
        <w:snapToGrid w:val="0"/>
        <w:ind w:firstLine="200"/>
        <w:jc w:val="left"/>
        <w:textAlignment w:val="center"/>
        <w:rPr>
          <w:rFonts w:ascii="宋体" w:eastAsia="黑体" w:hAnsi="宋体" w:cs="宋体"/>
        </w:rPr>
      </w:pPr>
      <w:r>
        <w:rPr>
          <w:rFonts w:eastAsia="黑体"/>
        </w:rPr>
        <w:t>B．</w:t>
      </w:r>
      <w:r>
        <w:rPr>
          <w:rFonts w:ascii="宋体" w:eastAsia="黑体" w:hAnsi="宋体" w:cs="宋体"/>
          <w:i/>
        </w:rPr>
        <w:t>p</w:t>
      </w:r>
      <w:r>
        <w:rPr>
          <w:rFonts w:ascii="宋体" w:eastAsia="黑体" w:hAnsi="宋体" w:cs="宋体"/>
          <w:vertAlign w:val="subscript"/>
        </w:rPr>
        <w:t>C</w:t>
      </w:r>
      <w:r>
        <w:rPr>
          <w:rFonts w:ascii="宋体" w:eastAsia="黑体" w:hAnsi="宋体" w:cs="宋体"/>
        </w:rPr>
        <w:t>＜</w:t>
      </w:r>
      <w:r>
        <w:rPr>
          <w:rFonts w:ascii="宋体" w:eastAsia="黑体" w:hAnsi="宋体" w:cs="宋体"/>
          <w:i/>
        </w:rPr>
        <w:t>p</w:t>
      </w:r>
      <w:r>
        <w:rPr>
          <w:rFonts w:ascii="宋体" w:eastAsia="黑体" w:hAnsi="宋体" w:cs="宋体"/>
          <w:vertAlign w:val="subscript"/>
        </w:rPr>
        <w:t>A</w:t>
      </w:r>
      <w:r>
        <w:rPr>
          <w:rFonts w:ascii="宋体" w:eastAsia="黑体" w:hAnsi="宋体" w:cs="宋体"/>
        </w:rPr>
        <w:t>=</w:t>
      </w:r>
      <w:r>
        <w:rPr>
          <w:rFonts w:ascii="宋体" w:eastAsia="黑体" w:hAnsi="宋体" w:cs="宋体"/>
          <w:i/>
        </w:rPr>
        <w:t>p</w:t>
      </w:r>
      <w:r>
        <w:rPr>
          <w:rFonts w:ascii="宋体" w:eastAsia="黑体" w:hAnsi="宋体" w:cs="宋体"/>
          <w:vertAlign w:val="subscript"/>
        </w:rPr>
        <w:t>B</w:t>
      </w:r>
    </w:p>
    <w:p>
      <w:pPr>
        <w:adjustRightInd w:val="0"/>
        <w:snapToGrid w:val="0"/>
        <w:ind w:firstLine="200"/>
        <w:jc w:val="left"/>
        <w:textAlignment w:val="center"/>
        <w:rPr>
          <w:rFonts w:ascii="宋体" w:eastAsia="黑体" w:hAnsi="宋体" w:cs="宋体"/>
        </w:rPr>
      </w:pPr>
      <w:r>
        <w:rPr>
          <w:rFonts w:eastAsia="黑体"/>
        </w:rPr>
        <w:t>C．</w:t>
      </w:r>
      <w:r>
        <w:rPr>
          <w:rFonts w:ascii="宋体" w:eastAsia="黑体" w:hAnsi="宋体" w:cs="宋体"/>
          <w:i/>
        </w:rPr>
        <w:t>p</w:t>
      </w:r>
      <w:r>
        <w:rPr>
          <w:rFonts w:ascii="宋体" w:eastAsia="黑体" w:hAnsi="宋体" w:cs="宋体"/>
          <w:vertAlign w:val="subscript"/>
        </w:rPr>
        <w:t>B</w:t>
      </w:r>
      <w:r>
        <w:rPr>
          <w:rFonts w:ascii="宋体" w:eastAsia="黑体" w:hAnsi="宋体" w:cs="宋体"/>
        </w:rPr>
        <w:t>＞</w:t>
      </w:r>
      <w:r>
        <w:rPr>
          <w:rFonts w:ascii="宋体" w:eastAsia="黑体" w:hAnsi="宋体" w:cs="宋体"/>
          <w:i/>
        </w:rPr>
        <w:t>p</w:t>
      </w:r>
      <w:r>
        <w:rPr>
          <w:rFonts w:ascii="宋体" w:eastAsia="黑体" w:hAnsi="宋体" w:cs="宋体"/>
          <w:vertAlign w:val="subscript"/>
        </w:rPr>
        <w:t>A</w:t>
      </w:r>
      <w:r>
        <w:rPr>
          <w:rFonts w:ascii="宋体" w:eastAsia="黑体" w:hAnsi="宋体" w:cs="宋体"/>
        </w:rPr>
        <w:t>=</w:t>
      </w:r>
      <w:r>
        <w:rPr>
          <w:rFonts w:ascii="宋体" w:eastAsia="黑体" w:hAnsi="宋体" w:cs="宋体"/>
          <w:i/>
        </w:rPr>
        <w:t>p</w:t>
      </w:r>
      <w:r>
        <w:rPr>
          <w:rFonts w:ascii="宋体" w:eastAsia="黑体" w:hAnsi="宋体" w:cs="宋体"/>
          <w:vertAlign w:val="subscript"/>
        </w:rPr>
        <w:t>C</w:t>
      </w:r>
    </w:p>
    <w:p>
      <w:pPr>
        <w:adjustRightInd w:val="0"/>
        <w:snapToGrid w:val="0"/>
        <w:ind w:firstLine="200"/>
        <w:jc w:val="left"/>
        <w:textAlignment w:val="center"/>
        <w:rPr>
          <w:rFonts w:ascii="宋体" w:eastAsia="黑体" w:hAnsi="宋体" w:cs="宋体"/>
        </w:rPr>
      </w:pPr>
      <w:r>
        <w:rPr>
          <w:rFonts w:eastAsia="黑体"/>
        </w:rPr>
        <w:t>D．</w:t>
      </w:r>
      <w:r>
        <w:rPr>
          <w:rFonts w:ascii="宋体" w:eastAsia="黑体" w:hAnsi="宋体" w:cs="宋体"/>
          <w:i/>
        </w:rPr>
        <w:t>p</w:t>
      </w:r>
      <w:r>
        <w:rPr>
          <w:rFonts w:ascii="宋体" w:eastAsia="黑体" w:hAnsi="宋体" w:cs="宋体"/>
          <w:vertAlign w:val="subscript"/>
        </w:rPr>
        <w:t>C</w:t>
      </w:r>
      <w:r>
        <w:rPr>
          <w:rFonts w:ascii="宋体" w:eastAsia="黑体" w:hAnsi="宋体" w:cs="宋体"/>
        </w:rPr>
        <w:t>＜</w:t>
      </w:r>
      <w:r>
        <w:rPr>
          <w:rFonts w:ascii="宋体" w:eastAsia="黑体" w:hAnsi="宋体" w:cs="宋体"/>
          <w:i/>
        </w:rPr>
        <w:t>p</w:t>
      </w:r>
      <w:r>
        <w:rPr>
          <w:rFonts w:ascii="宋体" w:eastAsia="黑体" w:hAnsi="宋体" w:cs="宋体"/>
          <w:vertAlign w:val="subscript"/>
        </w:rPr>
        <w:t>A</w:t>
      </w:r>
      <w:r>
        <w:rPr>
          <w:rFonts w:ascii="宋体" w:eastAsia="黑体" w:hAnsi="宋体" w:cs="宋体"/>
        </w:rPr>
        <w:t>＜</w:t>
      </w:r>
      <w:r>
        <w:rPr>
          <w:rFonts w:ascii="宋体" w:eastAsia="黑体" w:hAnsi="宋体" w:cs="宋体"/>
          <w:i/>
        </w:rPr>
        <w:t>p</w:t>
      </w:r>
      <w:r>
        <w:rPr>
          <w:rFonts w:ascii="宋体" w:eastAsia="黑体" w:hAnsi="宋体" w:cs="宋体"/>
          <w:vertAlign w:val="subscript"/>
        </w:rPr>
        <w:t>B</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sectPr>
          <w:type w:val="nextPage"/>
          <w:pgSz w:w="10660" w:h="14969"/>
          <w:pgMar w:top="1440" w:right="1797" w:bottom="1440" w:left="1797" w:header="851" w:footer="992" w:gutter="0"/>
          <w:pgNumType w:start="4"/>
          <w:cols w:num="1" w:space="425"/>
          <w:titlePg w:val="0"/>
          <w:docGrid w:type="lines" w:linePitch="312" w:charSpace="0"/>
        </w:sectPr>
      </w:pPr>
      <w:r>
        <w:rPr>
          <w:rFonts w:eastAsia="黑体"/>
        </w:rPr>
        <w:t>11．</w:t>
      </w:r>
      <w:r>
        <w:rPr>
          <w:rFonts w:ascii="宋体" w:eastAsia="黑体" w:hAnsi="宋体" w:cs="宋体"/>
        </w:rPr>
        <w:t>如图所示，底面积不同的圆柱形容器分别盛有甲、乙两种液体，液体对各自容器底部的压力相等．现分别从两容器中抽出液体，且剩余液体的液面到容器底部的距离均为</w:t>
      </w:r>
      <w:r>
        <w:rPr>
          <w:rFonts w:ascii="Times New Roman" w:eastAsia="黑体" w:hAnsi="Times New Roman"/>
        </w:rPr>
        <w:t>h</w:t>
      </w:r>
      <w:r>
        <w:rPr>
          <w:rFonts w:ascii="宋体" w:eastAsia="黑体" w:hAnsi="宋体" w:cs="宋体"/>
        </w:rPr>
        <w:t>，则剩余液体对各自容器底部的压强</w:t>
      </w:r>
      <w:r>
        <w:rPr>
          <w:rFonts w:ascii="Times New Roman" w:eastAsia="黑体" w:hAnsi="Times New Roman"/>
        </w:rPr>
        <w:t>p</w:t>
      </w:r>
      <w:r>
        <w:rPr>
          <w:rFonts w:ascii="宋体" w:eastAsia="黑体" w:hAnsi="宋体" w:cs="宋体"/>
        </w:rPr>
        <w:t>、压力</w:t>
      </w:r>
      <w:r>
        <w:rPr>
          <w:rFonts w:ascii="Times New Roman" w:eastAsia="黑体" w:hAnsi="Times New Roman"/>
        </w:rPr>
        <w:t>F</w:t>
      </w:r>
      <w:r>
        <w:rPr>
          <w:rFonts w:ascii="宋体" w:eastAsia="黑体" w:hAnsi="宋体" w:cs="宋体"/>
        </w:rPr>
        <w:t>的关系是（　　）</w:t>
      </w:r>
    </w:p>
    <w:p>
      <w:pPr>
        <w:adjustRightInd w:val="0"/>
        <w:snapToGrid w:val="0"/>
        <w:ind w:firstLine="200"/>
        <w:jc w:val="left"/>
        <w:textAlignment w:val="center"/>
        <w:rPr>
          <w:rFonts w:eastAsia="黑体"/>
        </w:rPr>
      </w:pPr>
      <w:r>
        <w:rPr>
          <w:rFonts w:eastAsia="黑体"/>
        </w:rPr>
        <w:drawing>
          <wp:inline distT="0" distB="0" distL="0" distR="0">
            <wp:extent cx="1238250" cy="923925"/>
            <wp:effectExtent l="19050" t="0" r="0" b="0"/>
            <wp:docPr id="989357481" name="图片 989357481"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9357481" name="图片 989357481" descr=" "/>
                    <pic:cNvPicPr>
                      <a:picLocks noChangeAspect="1"/>
                    </pic:cNvPicPr>
                  </pic:nvPicPr>
                  <pic:blipFill>
                    <a:blip xmlns:r="http://schemas.openxmlformats.org/officeDocument/2006/relationships" r:embed="rId20" cstate="print"/>
                    <a:stretch>
                      <a:fillRect/>
                    </a:stretch>
                  </pic:blipFill>
                  <pic:spPr>
                    <a:xfrm>
                      <a:off x="0" y="0"/>
                      <a:ext cx="1238250" cy="923925"/>
                    </a:xfrm>
                    <a:prstGeom prst="rect">
                      <a:avLst/>
                    </a:prstGeom>
                  </pic:spPr>
                </pic:pic>
              </a:graphicData>
            </a:graphic>
          </wp:inline>
        </w:drawing>
      </w:r>
    </w:p>
    <w:p>
      <w:pPr>
        <w:tabs>
          <w:tab w:val="left" w:pos="4153"/>
        </w:tabs>
        <w:adjustRightInd w:val="0"/>
        <w:snapToGrid w:val="0"/>
        <w:ind w:firstLine="200"/>
        <w:jc w:val="left"/>
        <w:textAlignment w:val="center"/>
        <w:rPr>
          <w:rFonts w:ascii="宋体" w:eastAsia="黑体" w:hAnsi="宋体" w:cs="宋体"/>
        </w:rPr>
      </w:pPr>
      <w:r>
        <w:rPr>
          <w:rFonts w:eastAsia="黑体"/>
        </w:rPr>
        <w:t>A．</w:t>
      </w:r>
      <w:r>
        <w:rPr>
          <w:rFonts w:ascii="Times New Roman" w:eastAsia="黑体" w:hAnsi="Times New Roman"/>
        </w:rPr>
        <w:t>p</w:t>
      </w:r>
      <w:r>
        <w:rPr>
          <w:rFonts w:ascii="宋体" w:eastAsia="黑体" w:hAnsi="宋体" w:cs="宋体"/>
          <w:vertAlign w:val="subscript"/>
        </w:rPr>
        <w:t>甲</w:t>
      </w:r>
      <w:r>
        <w:rPr>
          <w:rFonts w:ascii="宋体" w:eastAsia="黑体" w:hAnsi="宋体" w:cs="宋体"/>
        </w:rPr>
        <w:t>＝</w:t>
      </w:r>
      <w:r>
        <w:rPr>
          <w:rFonts w:ascii="Times New Roman" w:eastAsia="黑体" w:hAnsi="Times New Roman"/>
        </w:rPr>
        <w:t>p</w:t>
      </w:r>
      <w:r>
        <w:rPr>
          <w:rFonts w:ascii="宋体" w:eastAsia="黑体" w:hAnsi="宋体" w:cs="宋体"/>
          <w:vertAlign w:val="subscript"/>
        </w:rPr>
        <w:t>乙</w:t>
      </w:r>
      <w:r>
        <w:rPr>
          <w:rFonts w:ascii="宋体" w:eastAsia="黑体" w:hAnsi="宋体" w:cs="宋体"/>
        </w:rPr>
        <w:t>；</w:t>
      </w:r>
      <w:r>
        <w:rPr>
          <w:rFonts w:ascii="Times New Roman" w:eastAsia="黑体" w:hAnsi="Times New Roman"/>
        </w:rPr>
        <w:t>F</w:t>
      </w:r>
      <w:r>
        <w:rPr>
          <w:rFonts w:ascii="宋体" w:eastAsia="黑体" w:hAnsi="宋体" w:cs="宋体"/>
          <w:vertAlign w:val="subscript"/>
        </w:rPr>
        <w:t>甲</w:t>
      </w:r>
      <w:r>
        <w:rPr>
          <w:rFonts w:ascii="宋体" w:eastAsia="黑体" w:hAnsi="宋体" w:cs="宋体"/>
        </w:rPr>
        <w:t>＞</w:t>
      </w:r>
      <w:r>
        <w:rPr>
          <w:rFonts w:ascii="Times New Roman" w:eastAsia="黑体" w:hAnsi="Times New Roman"/>
        </w:rPr>
        <w:t>F</w:t>
      </w:r>
      <w:r>
        <w:rPr>
          <w:rFonts w:ascii="宋体" w:eastAsia="黑体" w:hAnsi="宋体" w:cs="宋体"/>
          <w:vertAlign w:val="subscript"/>
        </w:rPr>
        <w:t>乙</w:t>
      </w:r>
      <w:r>
        <w:rPr>
          <w:rFonts w:eastAsia="黑体"/>
        </w:rPr>
        <w:tab/>
      </w:r>
      <w:r>
        <w:rPr>
          <w:rFonts w:eastAsia="黑体"/>
        </w:rPr>
        <w:t>B．</w:t>
      </w:r>
      <w:r>
        <w:rPr>
          <w:rFonts w:ascii="Times New Roman" w:eastAsia="黑体" w:hAnsi="Times New Roman"/>
        </w:rPr>
        <w:t>p</w:t>
      </w:r>
      <w:r>
        <w:rPr>
          <w:rFonts w:ascii="宋体" w:eastAsia="黑体" w:hAnsi="宋体" w:cs="宋体"/>
          <w:vertAlign w:val="subscript"/>
        </w:rPr>
        <w:t>甲</w:t>
      </w:r>
      <w:r>
        <w:rPr>
          <w:rFonts w:ascii="宋体" w:eastAsia="黑体" w:hAnsi="宋体" w:cs="宋体"/>
        </w:rPr>
        <w:t>＝</w:t>
      </w:r>
      <w:r>
        <w:rPr>
          <w:rFonts w:ascii="Times New Roman" w:eastAsia="黑体" w:hAnsi="Times New Roman"/>
        </w:rPr>
        <w:t>p</w:t>
      </w:r>
      <w:r>
        <w:rPr>
          <w:rFonts w:ascii="宋体" w:eastAsia="黑体" w:hAnsi="宋体" w:cs="宋体"/>
          <w:vertAlign w:val="subscript"/>
        </w:rPr>
        <w:t>乙</w:t>
      </w:r>
      <w:r>
        <w:rPr>
          <w:rFonts w:ascii="宋体" w:eastAsia="黑体" w:hAnsi="宋体" w:cs="宋体"/>
        </w:rPr>
        <w:t>；</w:t>
      </w:r>
      <w:r>
        <w:rPr>
          <w:rFonts w:ascii="Times New Roman" w:eastAsia="黑体" w:hAnsi="Times New Roman"/>
        </w:rPr>
        <w:t>F</w:t>
      </w:r>
      <w:r>
        <w:rPr>
          <w:rFonts w:ascii="宋体" w:eastAsia="黑体" w:hAnsi="宋体" w:cs="宋体"/>
          <w:vertAlign w:val="subscript"/>
        </w:rPr>
        <w:t>甲</w:t>
      </w:r>
      <w:r>
        <w:rPr>
          <w:rFonts w:ascii="宋体" w:eastAsia="黑体" w:hAnsi="宋体" w:cs="宋体"/>
        </w:rPr>
        <w:t>＜</w:t>
      </w:r>
      <w:r>
        <w:rPr>
          <w:rFonts w:ascii="Times New Roman" w:eastAsia="黑体" w:hAnsi="Times New Roman"/>
        </w:rPr>
        <w:t>F</w:t>
      </w:r>
      <w:r>
        <w:rPr>
          <w:rFonts w:ascii="宋体" w:eastAsia="黑体" w:hAnsi="宋体" w:cs="宋体"/>
          <w:vertAlign w:val="subscript"/>
        </w:rPr>
        <w:t>乙</w:t>
      </w:r>
    </w:p>
    <w:p>
      <w:pPr>
        <w:tabs>
          <w:tab w:val="left" w:pos="4153"/>
        </w:tabs>
        <w:adjustRightInd w:val="0"/>
        <w:snapToGrid w:val="0"/>
        <w:ind w:firstLine="200"/>
        <w:jc w:val="left"/>
        <w:textAlignment w:val="center"/>
        <w:rPr>
          <w:rFonts w:ascii="宋体" w:eastAsia="黑体" w:hAnsi="宋体" w:cs="宋体"/>
        </w:rPr>
      </w:pPr>
      <w:r>
        <w:rPr>
          <w:rFonts w:eastAsia="黑体"/>
        </w:rPr>
        <w:t>C．</w:t>
      </w:r>
      <w:r>
        <w:rPr>
          <w:rFonts w:ascii="Times New Roman" w:eastAsia="黑体" w:hAnsi="Times New Roman"/>
        </w:rPr>
        <w:t>p</w:t>
      </w:r>
      <w:r>
        <w:rPr>
          <w:rFonts w:ascii="宋体" w:eastAsia="黑体" w:hAnsi="宋体" w:cs="宋体"/>
          <w:vertAlign w:val="subscript"/>
        </w:rPr>
        <w:t>甲</w:t>
      </w:r>
      <w:r>
        <w:rPr>
          <w:rFonts w:ascii="宋体" w:eastAsia="黑体" w:hAnsi="宋体" w:cs="宋体"/>
        </w:rPr>
        <w:t>＞</w:t>
      </w:r>
      <w:r>
        <w:rPr>
          <w:rFonts w:ascii="Times New Roman" w:eastAsia="黑体" w:hAnsi="Times New Roman"/>
        </w:rPr>
        <w:t>p</w:t>
      </w:r>
      <w:r>
        <w:rPr>
          <w:rFonts w:ascii="宋体" w:eastAsia="黑体" w:hAnsi="宋体" w:cs="宋体"/>
          <w:vertAlign w:val="subscript"/>
        </w:rPr>
        <w:t>乙</w:t>
      </w:r>
      <w:r>
        <w:rPr>
          <w:rFonts w:ascii="宋体" w:eastAsia="黑体" w:hAnsi="宋体" w:cs="宋体"/>
        </w:rPr>
        <w:t>；</w:t>
      </w:r>
      <w:r>
        <w:rPr>
          <w:rFonts w:ascii="Times New Roman" w:eastAsia="黑体" w:hAnsi="Times New Roman"/>
        </w:rPr>
        <w:t>F</w:t>
      </w:r>
      <w:r>
        <w:rPr>
          <w:rFonts w:ascii="宋体" w:eastAsia="黑体" w:hAnsi="宋体" w:cs="宋体"/>
          <w:vertAlign w:val="subscript"/>
        </w:rPr>
        <w:t>甲</w:t>
      </w:r>
      <w:r>
        <w:rPr>
          <w:rFonts w:ascii="宋体" w:eastAsia="黑体" w:hAnsi="宋体" w:cs="宋体"/>
        </w:rPr>
        <w:t>＞</w:t>
      </w:r>
      <w:r>
        <w:rPr>
          <w:rFonts w:ascii="Times New Roman" w:eastAsia="黑体" w:hAnsi="Times New Roman"/>
        </w:rPr>
        <w:t>F</w:t>
      </w:r>
      <w:r>
        <w:rPr>
          <w:rFonts w:ascii="宋体" w:eastAsia="黑体" w:hAnsi="宋体" w:cs="宋体"/>
          <w:vertAlign w:val="subscript"/>
        </w:rPr>
        <w:t>乙</w:t>
      </w:r>
      <w:r>
        <w:rPr>
          <w:rFonts w:eastAsia="黑体"/>
        </w:rPr>
        <w:tab/>
      </w:r>
      <w:r>
        <w:rPr>
          <w:rFonts w:eastAsia="黑体"/>
        </w:rPr>
        <w:t>D．</w:t>
      </w:r>
      <w:r>
        <w:rPr>
          <w:rFonts w:ascii="Times New Roman" w:eastAsia="黑体" w:hAnsi="Times New Roman"/>
        </w:rPr>
        <w:t>p</w:t>
      </w:r>
      <w:r>
        <w:rPr>
          <w:rFonts w:ascii="宋体" w:eastAsia="黑体" w:hAnsi="宋体" w:cs="宋体"/>
          <w:vertAlign w:val="subscript"/>
        </w:rPr>
        <w:t>甲</w:t>
      </w:r>
      <w:r>
        <w:rPr>
          <w:rFonts w:ascii="宋体" w:eastAsia="黑体" w:hAnsi="宋体" w:cs="宋体"/>
        </w:rPr>
        <w:t>＜</w:t>
      </w:r>
      <w:r>
        <w:rPr>
          <w:rFonts w:ascii="Times New Roman" w:eastAsia="黑体" w:hAnsi="Times New Roman"/>
        </w:rPr>
        <w:t>p</w:t>
      </w:r>
      <w:r>
        <w:rPr>
          <w:rFonts w:ascii="宋体" w:eastAsia="黑体" w:hAnsi="宋体" w:cs="宋体"/>
          <w:vertAlign w:val="subscript"/>
        </w:rPr>
        <w:t>乙</w:t>
      </w:r>
      <w:r>
        <w:rPr>
          <w:rFonts w:ascii="宋体" w:eastAsia="黑体" w:hAnsi="宋体" w:cs="宋体"/>
        </w:rPr>
        <w:t>；</w:t>
      </w:r>
      <w:r>
        <w:rPr>
          <w:rFonts w:ascii="Times New Roman" w:eastAsia="黑体" w:hAnsi="Times New Roman"/>
        </w:rPr>
        <w:t>F</w:t>
      </w:r>
      <w:r>
        <w:rPr>
          <w:rFonts w:ascii="宋体" w:eastAsia="黑体" w:hAnsi="宋体" w:cs="宋体"/>
          <w:vertAlign w:val="subscript"/>
        </w:rPr>
        <w:t>甲</w:t>
      </w:r>
      <w:r>
        <w:rPr>
          <w:rFonts w:ascii="宋体" w:eastAsia="黑体" w:hAnsi="宋体" w:cs="宋体"/>
        </w:rPr>
        <w:t>＜</w:t>
      </w:r>
      <w:r>
        <w:rPr>
          <w:rFonts w:ascii="Times New Roman" w:eastAsia="黑体" w:hAnsi="Times New Roman"/>
        </w:rPr>
        <w:t>F</w:t>
      </w:r>
      <w:r>
        <w:rPr>
          <w:rFonts w:ascii="宋体" w:eastAsia="黑体" w:hAnsi="宋体" w:cs="宋体"/>
          <w:vertAlign w:val="subscript"/>
        </w:rPr>
        <w:t>乙</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12．</w:t>
      </w:r>
      <w:r>
        <w:rPr>
          <w:rFonts w:ascii="宋体" w:eastAsia="黑体" w:hAnsi="宋体" w:cs="宋体"/>
        </w:rPr>
        <w:t>柱形容器装有深度为0.5米的水，其水中A点到液面距离为0.1米，B点到容器底距离为0.1米，则A、B两点处水产生的压强</w:t>
      </w:r>
    </w:p>
    <w:p>
      <w:pPr>
        <w:tabs>
          <w:tab w:val="left" w:pos="2076"/>
          <w:tab w:val="left" w:pos="4153"/>
          <w:tab w:val="left" w:pos="6229"/>
        </w:tabs>
        <w:adjustRightInd w:val="0"/>
        <w:snapToGrid w:val="0"/>
        <w:ind w:firstLine="200"/>
        <w:jc w:val="left"/>
        <w:textAlignment w:val="center"/>
        <w:rPr>
          <w:rFonts w:ascii="宋体" w:eastAsia="黑体" w:hAnsi="宋体" w:cs="宋体"/>
        </w:rPr>
      </w:pPr>
      <w:r>
        <w:rPr>
          <w:rFonts w:eastAsia="黑体"/>
        </w:rPr>
        <w:t>A．</w:t>
      </w:r>
      <w:r>
        <w:rPr>
          <w:rFonts w:ascii="宋体" w:eastAsia="黑体" w:hAnsi="宋体" w:cs="宋体"/>
        </w:rPr>
        <w:t>p</w:t>
      </w:r>
      <w:r>
        <w:rPr>
          <w:rFonts w:ascii="宋体" w:eastAsia="黑体" w:hAnsi="宋体" w:cs="宋体"/>
          <w:vertAlign w:val="subscript"/>
        </w:rPr>
        <w:t>A</w:t>
      </w:r>
      <w:r>
        <w:rPr>
          <w:rFonts w:ascii="宋体" w:eastAsia="黑体" w:hAnsi="宋体" w:cs="宋体"/>
        </w:rPr>
        <w:t>＞p</w:t>
      </w:r>
      <w:r>
        <w:rPr>
          <w:rFonts w:ascii="宋体" w:eastAsia="黑体" w:hAnsi="宋体" w:cs="宋体"/>
          <w:vertAlign w:val="subscript"/>
        </w:rPr>
        <w:t>B</w:t>
      </w:r>
      <w:r>
        <w:rPr>
          <w:rFonts w:eastAsia="黑体"/>
        </w:rPr>
        <w:tab/>
      </w:r>
      <w:r>
        <w:rPr>
          <w:rFonts w:eastAsia="黑体"/>
        </w:rPr>
        <w:t>B．</w:t>
      </w:r>
      <w:r>
        <w:rPr>
          <w:rFonts w:ascii="宋体" w:eastAsia="黑体" w:hAnsi="宋体" w:cs="宋体"/>
        </w:rPr>
        <w:t>p</w:t>
      </w:r>
      <w:r>
        <w:rPr>
          <w:rFonts w:ascii="宋体" w:eastAsia="黑体" w:hAnsi="宋体" w:cs="宋体"/>
          <w:vertAlign w:val="subscript"/>
        </w:rPr>
        <w:t>A</w:t>
      </w:r>
      <w:r>
        <w:rPr>
          <w:rFonts w:ascii="宋体" w:eastAsia="黑体" w:hAnsi="宋体" w:cs="宋体"/>
        </w:rPr>
        <w:t>＝p</w:t>
      </w:r>
      <w:r>
        <w:rPr>
          <w:rFonts w:ascii="宋体" w:eastAsia="黑体" w:hAnsi="宋体" w:cs="宋体"/>
          <w:vertAlign w:val="subscript"/>
        </w:rPr>
        <w:t>B</w:t>
      </w:r>
      <w:r>
        <w:rPr>
          <w:rFonts w:eastAsia="黑体"/>
        </w:rPr>
        <w:tab/>
      </w:r>
      <w:r>
        <w:rPr>
          <w:rFonts w:eastAsia="黑体"/>
        </w:rPr>
        <w:t>C．</w:t>
      </w:r>
      <w:r>
        <w:rPr>
          <w:rFonts w:ascii="宋体" w:eastAsia="黑体" w:hAnsi="宋体" w:cs="宋体"/>
        </w:rPr>
        <w:t>p</w:t>
      </w:r>
      <w:r>
        <w:rPr>
          <w:rFonts w:ascii="宋体" w:eastAsia="黑体" w:hAnsi="宋体" w:cs="宋体"/>
          <w:vertAlign w:val="subscript"/>
        </w:rPr>
        <w:t>A</w:t>
      </w:r>
      <w:r>
        <w:rPr>
          <w:rFonts w:ascii="宋体" w:eastAsia="黑体" w:hAnsi="宋体" w:cs="宋体"/>
        </w:rPr>
        <w:t>＜p</w:t>
      </w:r>
      <w:r>
        <w:rPr>
          <w:rFonts w:ascii="宋体" w:eastAsia="黑体" w:hAnsi="宋体" w:cs="宋体"/>
          <w:vertAlign w:val="subscript"/>
        </w:rPr>
        <w:t>B</w:t>
      </w:r>
      <w:r>
        <w:rPr>
          <w:rFonts w:eastAsia="黑体"/>
        </w:rPr>
        <w:tab/>
      </w:r>
      <w:r>
        <w:rPr>
          <w:rFonts w:eastAsia="黑体"/>
        </w:rPr>
        <w:t>D．</w:t>
      </w:r>
      <w:r>
        <w:rPr>
          <w:rFonts w:ascii="宋体" w:eastAsia="黑体" w:hAnsi="宋体" w:cs="宋体"/>
        </w:rPr>
        <w:t>无法判断</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13．</w:t>
      </w:r>
      <w:r>
        <w:rPr>
          <w:rFonts w:ascii="宋体" w:eastAsia="黑体" w:hAnsi="宋体" w:cs="宋体"/>
        </w:rPr>
        <w:t>将未装满水且密闭的矿泉水瓶，先正立放置在水平桌面上，再倒立放置． 如图所示，两次放置时，水对瓶底和瓶盖的压强分别为</w:t>
      </w:r>
      <w:r>
        <w:rPr>
          <w:rFonts w:eastAsia="黑体"/>
        </w:rPr>
        <w:object>
          <v:shape id="_x0000_i1026" type="#_x0000_t75" alt=" " style="width:16.5pt;height:18.75pt" o:oleicon="f" o:ole="" coordsize="21600,21600" o:preferrelative="t" filled="f" stroked="f">
            <v:imagedata r:id="rId21" o:title="eqId7a0fb7d80f374695927f635fe77a3306"/>
            <o:lock v:ext="edit" aspectratio="t"/>
            <w10:anchorlock/>
          </v:shape>
          <o:OLEObject Type="Embed" ProgID="Equation.DSMT4" ShapeID="_x0000_i1026" DrawAspect="Content" ObjectID="_1468075725" r:id="rId22"/>
        </w:object>
      </w:r>
      <w:r>
        <w:rPr>
          <w:rFonts w:ascii="宋体" w:eastAsia="黑体" w:hAnsi="宋体" w:cs="宋体"/>
        </w:rPr>
        <w:t>和</w:t>
      </w:r>
      <w:r>
        <w:rPr>
          <w:rFonts w:eastAsia="黑体"/>
        </w:rPr>
        <w:object>
          <v:shape id="_x0000_i1027" type="#_x0000_t75" alt=" " style="width:15.75pt;height:18pt" o:oleicon="f" o:ole="" coordsize="21600,21600" o:preferrelative="t" filled="f" stroked="f">
            <v:imagedata r:id="rId23" o:title="eqId65ae23fdf464414f809fe8121743b961"/>
            <o:lock v:ext="edit" aspectratio="t"/>
            <w10:anchorlock/>
          </v:shape>
          <o:OLEObject Type="Embed" ProgID="Equation.DSMT4" ShapeID="_x0000_i1027" DrawAspect="Content" ObjectID="_1468075726" r:id="rId24"/>
        </w:object>
      </w:r>
      <w:r>
        <w:rPr>
          <w:rFonts w:ascii="宋体" w:eastAsia="黑体" w:hAnsi="宋体" w:cs="宋体"/>
        </w:rPr>
        <w:t>，水对瓶底和瓶盖的压力分加紧为</w:t>
      </w:r>
      <w:r>
        <w:rPr>
          <w:rFonts w:eastAsia="黑体"/>
        </w:rPr>
        <w:object>
          <v:shape id="_x0000_i1028" type="#_x0000_t75" alt=" " style="width:15pt;height:18pt" o:oleicon="f" o:ole="" coordsize="21600,21600" o:preferrelative="t" filled="f" stroked="f">
            <v:imagedata r:id="rId25" o:title="eqIdbe6a0b1d8f6e4c32b939596982189c98"/>
            <o:lock v:ext="edit" aspectratio="t"/>
            <w10:anchorlock/>
          </v:shape>
          <o:OLEObject Type="Embed" ProgID="Equation.DSMT4" ShapeID="_x0000_i1028" DrawAspect="Content" ObjectID="_1468075727" r:id="rId26"/>
        </w:object>
      </w:r>
      <w:r>
        <w:rPr>
          <w:rFonts w:ascii="宋体" w:eastAsia="黑体" w:hAnsi="宋体" w:cs="宋体"/>
        </w:rPr>
        <w:t>和</w:t>
      </w:r>
      <w:r>
        <w:rPr>
          <w:rFonts w:eastAsia="黑体"/>
        </w:rPr>
        <w:object>
          <v:shape id="_x0000_i1029" type="#_x0000_t75" alt=" " style="width:14.25pt;height:15.75pt" o:oleicon="f" o:ole="" coordsize="21600,21600" o:preferrelative="t" filled="f" stroked="f">
            <v:imagedata r:id="rId27" o:title="eqIdc51cf9d9c7f045daaf233b0658c0785d"/>
            <o:lock v:ext="edit" aspectratio="t"/>
            <w10:anchorlock/>
          </v:shape>
          <o:OLEObject Type="Embed" ProgID="Equation.DSMT4" ShapeID="_x0000_i1029" DrawAspect="Content" ObjectID="_1468075728" r:id="rId28"/>
        </w:object>
      </w:r>
      <w:r>
        <w:rPr>
          <w:rFonts w:ascii="宋体" w:eastAsia="黑体" w:hAnsi="宋体" w:cs="宋体"/>
        </w:rPr>
        <w:t>，则</w:t>
      </w:r>
    </w:p>
    <w:p>
      <w:pPr>
        <w:adjustRightInd w:val="0"/>
        <w:snapToGrid w:val="0"/>
        <w:ind w:firstLine="200"/>
        <w:jc w:val="left"/>
        <w:textAlignment w:val="center"/>
        <w:rPr>
          <w:rFonts w:eastAsia="黑体"/>
        </w:rPr>
      </w:pPr>
      <w:r>
        <w:rPr>
          <w:rFonts w:eastAsia="黑体"/>
        </w:rPr>
        <w:drawing>
          <wp:inline distT="0" distB="0" distL="0" distR="0">
            <wp:extent cx="1038225" cy="828675"/>
            <wp:effectExtent l="19050" t="0" r="9525" b="0"/>
            <wp:docPr id="989357482" name="图片 989357482"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9357482" name="图片 989357482" descr=" "/>
                    <pic:cNvPicPr>
                      <a:picLocks noChangeAspect="1"/>
                    </pic:cNvPicPr>
                  </pic:nvPicPr>
                  <pic:blipFill>
                    <a:blip xmlns:r="http://schemas.openxmlformats.org/officeDocument/2006/relationships" r:embed="rId29" cstate="print"/>
                    <a:stretch>
                      <a:fillRect/>
                    </a:stretch>
                  </pic:blipFill>
                  <pic:spPr>
                    <a:xfrm>
                      <a:off x="0" y="0"/>
                      <a:ext cx="1038225" cy="828675"/>
                    </a:xfrm>
                    <a:prstGeom prst="rect">
                      <a:avLst/>
                    </a:prstGeom>
                  </pic:spPr>
                </pic:pic>
              </a:graphicData>
            </a:graphic>
          </wp:inline>
        </w:drawing>
      </w:r>
    </w:p>
    <w:p>
      <w:pPr>
        <w:tabs>
          <w:tab w:val="left" w:pos="4153"/>
        </w:tabs>
        <w:adjustRightInd w:val="0"/>
        <w:snapToGrid w:val="0"/>
        <w:ind w:firstLine="200"/>
        <w:jc w:val="left"/>
        <w:textAlignment w:val="center"/>
        <w:rPr>
          <w:rFonts w:ascii="宋体" w:eastAsia="黑体" w:hAnsi="宋体" w:cs="宋体"/>
        </w:rPr>
      </w:pPr>
      <w:r>
        <w:rPr>
          <w:rFonts w:eastAsia="黑体"/>
        </w:rPr>
        <w:t>A．</w:t>
      </w:r>
      <w:r>
        <w:rPr>
          <w:rFonts w:eastAsia="黑体"/>
        </w:rPr>
        <w:object>
          <v:shape id="_x0000_i1030" type="#_x0000_t75" alt=" " style="width:16.5pt;height:18.75pt" o:oleicon="f" o:ole="" coordsize="21600,21600" o:preferrelative="t" filled="f" stroked="f">
            <v:imagedata r:id="rId21" o:title="eqId7a0fb7d80f374695927f635fe77a3306"/>
            <o:lock v:ext="edit" aspectratio="t"/>
            <w10:anchorlock/>
          </v:shape>
          <o:OLEObject Type="Embed" ProgID="Equation.DSMT4" ShapeID="_x0000_i1030" DrawAspect="Content" ObjectID="_1468075729" r:id="rId30"/>
        </w:object>
      </w:r>
      <w:r>
        <w:rPr>
          <w:rFonts w:ascii="宋体" w:eastAsia="黑体" w:hAnsi="宋体" w:cs="宋体"/>
        </w:rPr>
        <w:t>＞</w:t>
      </w:r>
      <w:r>
        <w:rPr>
          <w:rFonts w:eastAsia="黑体"/>
        </w:rPr>
        <w:object>
          <v:shape id="_x0000_i1031" type="#_x0000_t75" alt=" " style="width:15.75pt;height:18pt" o:oleicon="f" o:ole="" coordsize="21600,21600" o:preferrelative="t" filled="f" stroked="f">
            <v:imagedata r:id="rId23" o:title="eqId65ae23fdf464414f809fe8121743b961"/>
            <o:lock v:ext="edit" aspectratio="t"/>
            <w10:anchorlock/>
          </v:shape>
          <o:OLEObject Type="Embed" ProgID="Equation.DSMT4" ShapeID="_x0000_i1031" DrawAspect="Content" ObjectID="_1468075730" r:id="rId31"/>
        </w:object>
      </w:r>
      <w:r>
        <w:rPr>
          <w:rFonts w:ascii="宋体" w:eastAsia="黑体" w:hAnsi="宋体" w:cs="宋体"/>
        </w:rPr>
        <w:t xml:space="preserve">   </w:t>
      </w:r>
      <w:r>
        <w:rPr>
          <w:rFonts w:eastAsia="黑体"/>
        </w:rPr>
        <w:object>
          <v:shape id="_x0000_i1032" type="#_x0000_t75" alt=" " style="width:15pt;height:18pt" o:oleicon="f" o:ole="" coordsize="21600,21600" o:preferrelative="t" filled="f" stroked="f">
            <v:imagedata r:id="rId25" o:title="eqIdbe6a0b1d8f6e4c32b939596982189c98"/>
            <o:lock v:ext="edit" aspectratio="t"/>
            <w10:anchorlock/>
          </v:shape>
          <o:OLEObject Type="Embed" ProgID="Equation.DSMT4" ShapeID="_x0000_i1032" DrawAspect="Content" ObjectID="_1468075731" r:id="rId32"/>
        </w:object>
      </w:r>
      <w:r>
        <w:rPr>
          <w:rFonts w:ascii="宋体" w:eastAsia="黑体" w:hAnsi="宋体" w:cs="宋体"/>
        </w:rPr>
        <w:t>＞</w:t>
      </w:r>
      <w:r>
        <w:rPr>
          <w:rFonts w:eastAsia="黑体"/>
        </w:rPr>
        <w:object>
          <v:shape id="_x0000_i1033" type="#_x0000_t75" alt=" " style="width:14.25pt;height:15.75pt" o:oleicon="f" o:ole="" coordsize="21600,21600" o:preferrelative="t" filled="f" stroked="f">
            <v:imagedata r:id="rId27" o:title="eqIdc51cf9d9c7f045daaf233b0658c0785d"/>
            <o:lock v:ext="edit" aspectratio="t"/>
            <w10:anchorlock/>
          </v:shape>
          <o:OLEObject Type="Embed" ProgID="Equation.DSMT4" ShapeID="_x0000_i1033" DrawAspect="Content" ObjectID="_1468075732" r:id="rId33"/>
        </w:object>
      </w:r>
      <w:r>
        <w:rPr>
          <w:rFonts w:eastAsia="黑体"/>
        </w:rPr>
        <w:tab/>
      </w:r>
      <w:r>
        <w:rPr>
          <w:rFonts w:eastAsia="黑体"/>
        </w:rPr>
        <w:t>B．</w:t>
      </w:r>
      <w:r>
        <w:rPr>
          <w:rFonts w:eastAsia="黑体"/>
        </w:rPr>
        <w:object>
          <v:shape id="_x0000_i1034" type="#_x0000_t75" alt=" " style="width:16.5pt;height:18.75pt" o:oleicon="f" o:ole="" coordsize="21600,21600" o:preferrelative="t" filled="f" stroked="f">
            <v:imagedata r:id="rId21" o:title="eqId7a0fb7d80f374695927f635fe77a3306"/>
            <o:lock v:ext="edit" aspectratio="t"/>
            <w10:anchorlock/>
          </v:shape>
          <o:OLEObject Type="Embed" ProgID="Equation.DSMT4" ShapeID="_x0000_i1034" DrawAspect="Content" ObjectID="_1468075733" r:id="rId34"/>
        </w:object>
      </w:r>
      <w:r>
        <w:rPr>
          <w:rFonts w:ascii="宋体" w:eastAsia="黑体" w:hAnsi="宋体" w:cs="宋体"/>
        </w:rPr>
        <w:t>＜</w:t>
      </w:r>
      <w:r>
        <w:rPr>
          <w:rFonts w:eastAsia="黑体"/>
        </w:rPr>
        <w:object>
          <v:shape id="_x0000_i1035" type="#_x0000_t75" alt=" " style="width:15.75pt;height:18pt" o:oleicon="f" o:ole="" coordsize="21600,21600" o:preferrelative="t" filled="f" stroked="f">
            <v:imagedata r:id="rId23" o:title="eqId65ae23fdf464414f809fe8121743b961"/>
            <o:lock v:ext="edit" aspectratio="t"/>
            <w10:anchorlock/>
          </v:shape>
          <o:OLEObject Type="Embed" ProgID="Equation.DSMT4" ShapeID="_x0000_i1035" DrawAspect="Content" ObjectID="_1468075734" r:id="rId35"/>
        </w:object>
      </w:r>
      <w:r>
        <w:rPr>
          <w:rFonts w:ascii="宋体" w:eastAsia="黑体" w:hAnsi="宋体" w:cs="宋体"/>
        </w:rPr>
        <w:t xml:space="preserve">  </w:t>
      </w:r>
      <w:r>
        <w:rPr>
          <w:rFonts w:eastAsia="黑体"/>
        </w:rPr>
        <w:object>
          <v:shape id="_x0000_i1036" type="#_x0000_t75" alt=" " style="width:15pt;height:18pt" o:oleicon="f" o:ole="" coordsize="21600,21600" o:preferrelative="t" filled="f" stroked="f">
            <v:imagedata r:id="rId25" o:title="eqIdbe6a0b1d8f6e4c32b939596982189c98"/>
            <o:lock v:ext="edit" aspectratio="t"/>
            <w10:anchorlock/>
          </v:shape>
          <o:OLEObject Type="Embed" ProgID="Equation.DSMT4" ShapeID="_x0000_i1036" DrawAspect="Content" ObjectID="_1468075735" r:id="rId36"/>
        </w:object>
      </w:r>
      <w:r>
        <w:rPr>
          <w:rFonts w:ascii="宋体" w:eastAsia="黑体" w:hAnsi="宋体" w:cs="宋体"/>
        </w:rPr>
        <w:t>=</w:t>
      </w:r>
      <w:r>
        <w:rPr>
          <w:rFonts w:eastAsia="黑体"/>
        </w:rPr>
        <w:object>
          <v:shape id="_x0000_i1037" type="#_x0000_t75" alt=" " style="width:14.25pt;height:15.75pt" o:oleicon="f" o:ole="" coordsize="21600,21600" o:preferrelative="t" filled="f" stroked="f">
            <v:imagedata r:id="rId27" o:title="eqIdc51cf9d9c7f045daaf233b0658c0785d"/>
            <o:lock v:ext="edit" aspectratio="t"/>
            <w10:anchorlock/>
          </v:shape>
          <o:OLEObject Type="Embed" ProgID="Equation.DSMT4" ShapeID="_x0000_i1037" DrawAspect="Content" ObjectID="_1468075736" r:id="rId37"/>
        </w:object>
      </w:r>
    </w:p>
    <w:p>
      <w:pPr>
        <w:tabs>
          <w:tab w:val="left" w:pos="4153"/>
        </w:tabs>
        <w:adjustRightInd w:val="0"/>
        <w:snapToGrid w:val="0"/>
        <w:ind w:firstLine="200"/>
        <w:jc w:val="left"/>
        <w:textAlignment w:val="center"/>
        <w:rPr>
          <w:rFonts w:ascii="宋体" w:eastAsia="黑体" w:hAnsi="宋体" w:cs="宋体"/>
        </w:rPr>
      </w:pPr>
      <w:r>
        <w:rPr>
          <w:rFonts w:eastAsia="黑体"/>
        </w:rPr>
        <w:t>C．</w:t>
      </w:r>
      <w:r>
        <w:rPr>
          <w:rFonts w:eastAsia="黑体"/>
        </w:rPr>
        <w:object>
          <v:shape id="_x0000_i1038" type="#_x0000_t75" alt=" " style="width:16.5pt;height:18.75pt" o:oleicon="f" o:ole="" coordsize="21600,21600" o:preferrelative="t" filled="f" stroked="f">
            <v:imagedata r:id="rId21" o:title="eqId7a0fb7d80f374695927f635fe77a3306"/>
            <o:lock v:ext="edit" aspectratio="t"/>
            <w10:anchorlock/>
          </v:shape>
          <o:OLEObject Type="Embed" ProgID="Equation.DSMT4" ShapeID="_x0000_i1038" DrawAspect="Content" ObjectID="_1468075737" r:id="rId38"/>
        </w:object>
      </w:r>
      <w:r>
        <w:rPr>
          <w:rFonts w:ascii="Times New Romance" w:eastAsia="黑体" w:hAnsi="Times New Romance" w:cs="Times New Romance"/>
        </w:rPr>
        <w:t xml:space="preserve"> </w:t>
      </w:r>
      <w:r>
        <w:rPr>
          <w:rFonts w:ascii="宋体" w:eastAsia="黑体" w:hAnsi="宋体" w:cs="宋体"/>
        </w:rPr>
        <w:t>＜</w:t>
      </w:r>
      <w:r>
        <w:rPr>
          <w:rFonts w:eastAsia="黑体"/>
        </w:rPr>
        <w:object>
          <v:shape id="_x0000_i1039" type="#_x0000_t75" alt=" " style="width:15.75pt;height:18pt" o:oleicon="f" o:ole="" coordsize="21600,21600" o:preferrelative="t" filled="f" stroked="f">
            <v:imagedata r:id="rId23" o:title="eqId65ae23fdf464414f809fe8121743b961"/>
            <o:lock v:ext="edit" aspectratio="t"/>
            <w10:anchorlock/>
          </v:shape>
          <o:OLEObject Type="Embed" ProgID="Equation.DSMT4" ShapeID="_x0000_i1039" DrawAspect="Content" ObjectID="_1468075738" r:id="rId39"/>
        </w:object>
      </w:r>
      <w:r>
        <w:rPr>
          <w:rFonts w:ascii="Times New Romance" w:eastAsia="黑体" w:hAnsi="Times New Romance" w:cs="Times New Romance"/>
        </w:rPr>
        <w:t xml:space="preserve">    </w:t>
      </w:r>
      <w:r>
        <w:rPr>
          <w:rFonts w:eastAsia="黑体"/>
        </w:rPr>
        <w:object>
          <v:shape id="_x0000_i1040" type="#_x0000_t75" alt=" " style="width:15pt;height:18pt" o:oleicon="f" o:ole="" coordsize="21600,21600" o:preferrelative="t" filled="f" stroked="f">
            <v:imagedata r:id="rId25" o:title="eqIdbe6a0b1d8f6e4c32b939596982189c98"/>
            <o:lock v:ext="edit" aspectratio="t"/>
            <w10:anchorlock/>
          </v:shape>
          <o:OLEObject Type="Embed" ProgID="Equation.DSMT4" ShapeID="_x0000_i1040" DrawAspect="Content" ObjectID="_1468075739" r:id="rId40"/>
        </w:object>
      </w:r>
      <w:r>
        <w:rPr>
          <w:rFonts w:ascii="宋体" w:eastAsia="黑体" w:hAnsi="宋体" w:cs="宋体"/>
        </w:rPr>
        <w:t>＞</w:t>
      </w:r>
      <w:r>
        <w:rPr>
          <w:rFonts w:eastAsia="黑体"/>
        </w:rPr>
        <w:object>
          <v:shape id="_x0000_i1041" type="#_x0000_t75" alt=" " style="width:14.25pt;height:15.75pt" o:oleicon="f" o:ole="" coordsize="21600,21600" o:preferrelative="t" filled="f" stroked="f">
            <v:imagedata r:id="rId27" o:title="eqIdc51cf9d9c7f045daaf233b0658c0785d"/>
            <o:lock v:ext="edit" aspectratio="t"/>
            <w10:anchorlock/>
          </v:shape>
          <o:OLEObject Type="Embed" ProgID="Equation.DSMT4" ShapeID="_x0000_i1041" DrawAspect="Content" ObjectID="_1468075740" r:id="rId41"/>
        </w:object>
      </w:r>
      <w:r>
        <w:rPr>
          <w:rFonts w:eastAsia="黑体"/>
        </w:rPr>
        <w:tab/>
      </w:r>
      <w:r>
        <w:rPr>
          <w:rFonts w:eastAsia="黑体"/>
        </w:rPr>
        <w:t>D．</w:t>
      </w:r>
      <w:r>
        <w:rPr>
          <w:rFonts w:eastAsia="黑体"/>
        </w:rPr>
        <w:object>
          <v:shape id="_x0000_i1042" type="#_x0000_t75" alt=" " style="width:16.5pt;height:18.75pt" o:oleicon="f" o:ole="" coordsize="21600,21600" o:preferrelative="t" filled="f" stroked="f">
            <v:imagedata r:id="rId21" o:title="eqId7a0fb7d80f374695927f635fe77a3306"/>
            <o:lock v:ext="edit" aspectratio="t"/>
            <w10:anchorlock/>
          </v:shape>
          <o:OLEObject Type="Embed" ProgID="Equation.DSMT4" ShapeID="_x0000_i1042" DrawAspect="Content" ObjectID="_1468075741" r:id="rId42"/>
        </w:object>
      </w:r>
      <w:r>
        <w:rPr>
          <w:rFonts w:ascii="宋体" w:eastAsia="黑体" w:hAnsi="宋体" w:cs="宋体"/>
        </w:rPr>
        <w:t>=</w:t>
      </w:r>
      <w:r>
        <w:rPr>
          <w:rFonts w:eastAsia="黑体"/>
        </w:rPr>
        <w:object>
          <v:shape id="_x0000_i1043" type="#_x0000_t75" alt=" " style="width:15.75pt;height:18pt" o:oleicon="f" o:ole="" coordsize="21600,21600" o:preferrelative="t" filled="f" stroked="f">
            <v:imagedata r:id="rId23" o:title="eqId65ae23fdf464414f809fe8121743b961"/>
            <o:lock v:ext="edit" aspectratio="t"/>
            <w10:anchorlock/>
          </v:shape>
          <o:OLEObject Type="Embed" ProgID="Equation.DSMT4" ShapeID="_x0000_i1043" DrawAspect="Content" ObjectID="_1468075742" r:id="rId43"/>
        </w:object>
      </w:r>
      <w:r>
        <w:rPr>
          <w:rFonts w:ascii="宋体" w:eastAsia="黑体" w:hAnsi="宋体" w:cs="宋体"/>
        </w:rPr>
        <w:t xml:space="preserve">    </w:t>
      </w:r>
      <w:r>
        <w:rPr>
          <w:rFonts w:eastAsia="黑体"/>
        </w:rPr>
        <w:object>
          <v:shape id="_x0000_i1044" type="#_x0000_t75" alt=" " style="width:15pt;height:18pt" o:oleicon="f" o:ole="" coordsize="21600,21600" o:preferrelative="t" filled="f" stroked="f">
            <v:imagedata r:id="rId25" o:title="eqIdbe6a0b1d8f6e4c32b939596982189c98"/>
            <o:lock v:ext="edit" aspectratio="t"/>
            <w10:anchorlock/>
          </v:shape>
          <o:OLEObject Type="Embed" ProgID="Equation.DSMT4" ShapeID="_x0000_i1044" DrawAspect="Content" ObjectID="_1468075743" r:id="rId44"/>
        </w:object>
      </w:r>
      <w:r>
        <w:rPr>
          <w:rFonts w:ascii="宋体" w:eastAsia="黑体" w:hAnsi="宋体" w:cs="宋体"/>
        </w:rPr>
        <w:t>＜</w:t>
      </w:r>
      <w:r>
        <w:rPr>
          <w:rFonts w:eastAsia="黑体"/>
        </w:rPr>
        <w:object>
          <v:shape id="_x0000_i1045" type="#_x0000_t75" alt=" " style="width:14.25pt;height:15.75pt" o:oleicon="f" o:ole="" coordsize="21600,21600" o:preferrelative="t" filled="f" stroked="f">
            <v:imagedata r:id="rId27" o:title="eqIdc51cf9d9c7f045daaf233b0658c0785d"/>
            <o:lock v:ext="edit" aspectratio="t"/>
            <w10:anchorlock/>
          </v:shape>
          <o:OLEObject Type="Embed" ProgID="Equation.DSMT4" ShapeID="_x0000_i1045" DrawAspect="Content" ObjectID="_1468075744" r:id="rId45"/>
        </w:object>
      </w:r>
    </w:p>
    <w:p>
      <w:pPr>
        <w:adjustRightInd w:val="0"/>
        <w:snapToGrid w:val="0"/>
        <w:ind w:firstLine="200"/>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14．</w:t>
      </w:r>
      <w:r>
        <w:rPr>
          <w:rFonts w:ascii="宋体" w:eastAsia="黑体" w:hAnsi="宋体" w:cs="宋体"/>
        </w:rPr>
        <w:t>在下面的问题中，属于可探究的科学问题的是（　　）</w:t>
      </w:r>
    </w:p>
    <w:p>
      <w:pPr>
        <w:adjustRightInd w:val="0"/>
        <w:snapToGrid w:val="0"/>
        <w:ind w:firstLine="200"/>
        <w:jc w:val="left"/>
        <w:textAlignment w:val="center"/>
        <w:rPr>
          <w:rFonts w:ascii="宋体" w:eastAsia="黑体" w:hAnsi="宋体" w:cs="宋体"/>
        </w:rPr>
      </w:pPr>
      <w:r>
        <w:rPr>
          <w:rFonts w:eastAsia="黑体"/>
        </w:rPr>
        <w:t>A．</w:t>
      </w:r>
      <w:r>
        <w:rPr>
          <w:rFonts w:ascii="宋体" w:eastAsia="黑体" w:hAnsi="宋体" w:cs="宋体"/>
        </w:rPr>
        <w:t>声音是怎样产生的？</w:t>
      </w:r>
    </w:p>
    <w:p>
      <w:pPr>
        <w:adjustRightInd w:val="0"/>
        <w:snapToGrid w:val="0"/>
        <w:ind w:firstLine="200"/>
        <w:jc w:val="left"/>
        <w:textAlignment w:val="center"/>
        <w:rPr>
          <w:rFonts w:ascii="宋体" w:eastAsia="黑体" w:hAnsi="宋体" w:cs="宋体"/>
        </w:rPr>
      </w:pPr>
      <w:r>
        <w:rPr>
          <w:rFonts w:eastAsia="黑体"/>
        </w:rPr>
        <w:t>B．</w:t>
      </w:r>
      <w:r>
        <w:rPr>
          <w:rFonts w:ascii="宋体" w:eastAsia="黑体" w:hAnsi="宋体" w:cs="宋体"/>
        </w:rPr>
        <w:t>超声波有哪些应用？</w:t>
      </w:r>
    </w:p>
    <w:p>
      <w:pPr>
        <w:adjustRightInd w:val="0"/>
        <w:snapToGrid w:val="0"/>
        <w:ind w:firstLine="200"/>
        <w:jc w:val="left"/>
        <w:textAlignment w:val="center"/>
        <w:rPr>
          <w:rFonts w:ascii="宋体" w:eastAsia="黑体" w:hAnsi="宋体" w:cs="宋体"/>
        </w:rPr>
        <w:sectPr>
          <w:type w:val="nextPage"/>
          <w:pgSz w:w="10660" w:h="14969"/>
          <w:pgMar w:top="1440" w:right="1797" w:bottom="1440" w:left="1797" w:header="851" w:footer="992" w:gutter="0"/>
          <w:pgNumType w:start="5"/>
          <w:cols w:num="1" w:space="425"/>
          <w:titlePg w:val="0"/>
          <w:docGrid w:type="lines" w:linePitch="312" w:charSpace="0"/>
        </w:sectPr>
      </w:pPr>
      <w:r>
        <w:rPr>
          <w:rFonts w:eastAsia="黑体"/>
        </w:rPr>
        <w:t>C．</w:t>
      </w:r>
      <w:r>
        <w:rPr>
          <w:rFonts w:ascii="宋体" w:eastAsia="黑体" w:hAnsi="宋体" w:cs="宋体"/>
        </w:rPr>
        <w:t>滑动摩擦力的大小跟接触面积的大小是否有关？</w:t>
      </w:r>
    </w:p>
    <w:p>
      <w:pPr>
        <w:adjustRightInd w:val="0"/>
        <w:snapToGrid w:val="0"/>
        <w:ind w:firstLine="200"/>
        <w:jc w:val="left"/>
        <w:textAlignment w:val="center"/>
        <w:rPr>
          <w:rFonts w:ascii="宋体" w:eastAsia="黑体" w:hAnsi="宋体" w:cs="宋体"/>
        </w:rPr>
      </w:pPr>
      <w:r>
        <w:rPr>
          <w:rFonts w:eastAsia="黑体"/>
        </w:rPr>
        <w:t>D．</w:t>
      </w:r>
      <w:r>
        <w:rPr>
          <w:rFonts w:ascii="宋体" w:eastAsia="黑体" w:hAnsi="宋体" w:cs="宋体"/>
        </w:rPr>
        <w:t>液体在某处产生的压强跟液体的密度有什么关系？</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15．</w:t>
      </w:r>
      <w:r>
        <w:rPr>
          <w:rFonts w:ascii="宋体" w:eastAsia="黑体" w:hAnsi="宋体" w:cs="宋体"/>
        </w:rPr>
        <w:t>许多动物为了适应生存环境，进化出了符合一定物理规律的自身部位，下列从物理学的角度给出的解释中正确的是</w:t>
      </w:r>
    </w:p>
    <w:p>
      <w:pPr>
        <w:adjustRightInd w:val="0"/>
        <w:snapToGrid w:val="0"/>
        <w:ind w:firstLine="200"/>
        <w:jc w:val="left"/>
        <w:textAlignment w:val="center"/>
        <w:rPr>
          <w:rFonts w:ascii="宋体" w:eastAsia="黑体" w:hAnsi="宋体" w:cs="宋体"/>
        </w:rPr>
      </w:pPr>
      <w:r>
        <w:rPr>
          <w:rFonts w:eastAsia="黑体"/>
        </w:rPr>
        <w:t>A．</w:t>
      </w:r>
      <w:r>
        <w:rPr>
          <w:rFonts w:ascii="宋体" w:eastAsia="黑体" w:hAnsi="宋体" w:cs="宋体"/>
        </w:rPr>
        <w:t>骆驼具有宽大的脚掌，是为了减小压强，不会陷入沙中</w:t>
      </w:r>
    </w:p>
    <w:p>
      <w:pPr>
        <w:adjustRightInd w:val="0"/>
        <w:snapToGrid w:val="0"/>
        <w:ind w:firstLine="200"/>
        <w:jc w:val="left"/>
        <w:textAlignment w:val="center"/>
        <w:rPr>
          <w:rFonts w:ascii="宋体" w:eastAsia="黑体" w:hAnsi="宋体" w:cs="宋体"/>
        </w:rPr>
      </w:pPr>
      <w:r>
        <w:rPr>
          <w:rFonts w:eastAsia="黑体"/>
        </w:rPr>
        <w:t>B．</w:t>
      </w:r>
      <w:r>
        <w:rPr>
          <w:rFonts w:ascii="宋体" w:eastAsia="黑体" w:hAnsi="宋体" w:cs="宋体"/>
        </w:rPr>
        <w:t>深海里的海鱼，其体形结构更适宜在压强小的深海中生存</w:t>
      </w:r>
    </w:p>
    <w:p>
      <w:pPr>
        <w:adjustRightInd w:val="0"/>
        <w:snapToGrid w:val="0"/>
        <w:ind w:firstLine="200"/>
        <w:jc w:val="left"/>
        <w:textAlignment w:val="center"/>
        <w:rPr>
          <w:rFonts w:ascii="宋体" w:eastAsia="黑体" w:hAnsi="宋体" w:cs="宋体"/>
        </w:rPr>
      </w:pPr>
      <w:r>
        <w:rPr>
          <w:rFonts w:eastAsia="黑体"/>
        </w:rPr>
        <w:t>C．</w:t>
      </w:r>
      <w:r>
        <w:rPr>
          <w:rFonts w:ascii="宋体" w:eastAsia="黑体" w:hAnsi="宋体" w:cs="宋体"/>
        </w:rPr>
        <w:t>啄木鸟的嘴很尖细，可以减小压强，从而凿开树干，捉到躲藏在深处的虫子</w:t>
      </w:r>
    </w:p>
    <w:p>
      <w:pPr>
        <w:adjustRightInd w:val="0"/>
        <w:snapToGrid w:val="0"/>
        <w:ind w:firstLine="200"/>
        <w:jc w:val="left"/>
        <w:textAlignment w:val="center"/>
        <w:rPr>
          <w:rFonts w:ascii="宋体" w:eastAsia="黑体" w:hAnsi="宋体" w:cs="宋体"/>
        </w:rPr>
      </w:pPr>
      <w:r>
        <w:rPr>
          <w:rFonts w:eastAsia="黑体"/>
        </w:rPr>
        <w:t>D．</w:t>
      </w:r>
      <w:r>
        <w:rPr>
          <w:rFonts w:ascii="宋体" w:eastAsia="黑体" w:hAnsi="宋体" w:cs="宋体"/>
        </w:rPr>
        <w:t>泥鳅体表分泌的粘液是为了减小与淤泥的摩擦阻力</w:t>
      </w:r>
    </w:p>
    <w:p>
      <w:pPr>
        <w:adjustRightInd w:val="0"/>
        <w:snapToGrid w:val="0"/>
        <w:ind w:firstLine="200"/>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16．</w:t>
      </w:r>
      <w:r>
        <w:rPr>
          <w:rFonts w:ascii="宋体" w:eastAsia="黑体" w:hAnsi="宋体" w:cs="宋体"/>
        </w:rPr>
        <w:t>如图所示，在饮料瓶中灌满水，然后在瓶的</w:t>
      </w:r>
      <w:r>
        <w:rPr>
          <w:rFonts w:ascii="Times New Roman" w:eastAsia="黑体" w:hAnsi="Times New Roman"/>
          <w:i/>
        </w:rPr>
        <w:t>a</w:t>
      </w:r>
      <w:r>
        <w:rPr>
          <w:rFonts w:ascii="宋体" w:eastAsia="黑体" w:hAnsi="宋体" w:cs="宋体"/>
        </w:rPr>
        <w:t>、</w:t>
      </w:r>
      <w:r>
        <w:rPr>
          <w:rFonts w:ascii="Times New Roman" w:eastAsia="黑体" w:hAnsi="Times New Roman"/>
          <w:i/>
        </w:rPr>
        <w:t>b</w:t>
      </w:r>
      <w:r>
        <w:rPr>
          <w:rFonts w:ascii="宋体" w:eastAsia="黑体" w:hAnsi="宋体" w:cs="宋体"/>
        </w:rPr>
        <w:t>（</w:t>
      </w:r>
      <w:r>
        <w:rPr>
          <w:rFonts w:ascii="Times New Roman" w:eastAsia="黑体" w:hAnsi="Times New Roman"/>
          <w:i/>
        </w:rPr>
        <w:t>a</w:t>
      </w:r>
      <w:r>
        <w:rPr>
          <w:rFonts w:ascii="宋体" w:eastAsia="黑体" w:hAnsi="宋体" w:cs="宋体"/>
        </w:rPr>
        <w:t>、</w:t>
      </w:r>
      <w:r>
        <w:rPr>
          <w:rFonts w:ascii="Times New Roman" w:eastAsia="黑体" w:hAnsi="Times New Roman"/>
          <w:i/>
        </w:rPr>
        <w:t>b</w:t>
      </w:r>
      <w:r>
        <w:rPr>
          <w:rFonts w:ascii="宋体" w:eastAsia="黑体" w:hAnsi="宋体" w:cs="宋体"/>
        </w:rPr>
        <w:t>两点在同一水平线上）、</w:t>
      </w:r>
      <w:r>
        <w:rPr>
          <w:rFonts w:ascii="Times New Roman" w:eastAsia="黑体" w:hAnsi="Times New Roman"/>
          <w:i/>
        </w:rPr>
        <w:t>c</w:t>
      </w:r>
      <w:r>
        <w:rPr>
          <w:rFonts w:ascii="宋体" w:eastAsia="黑体" w:hAnsi="宋体" w:cs="宋体"/>
        </w:rPr>
        <w:t>处各扎一个小孔，将会观察到的现象是</w:t>
      </w:r>
      <w:r>
        <w:rPr>
          <w:rFonts w:eastAsia="黑体"/>
        </w:rPr>
        <w:t>_________</w:t>
      </w:r>
      <w:r>
        <w:rPr>
          <w:rFonts w:ascii="宋体" w:eastAsia="黑体" w:hAnsi="宋体" w:cs="宋体"/>
        </w:rPr>
        <w:t>，其道理是</w:t>
      </w:r>
      <w:r>
        <w:rPr>
          <w:rFonts w:eastAsia="黑体"/>
        </w:rPr>
        <w:t>_______</w:t>
      </w:r>
      <w:r>
        <w:rPr>
          <w:rFonts w:ascii="宋体" w:eastAsia="黑体" w:hAnsi="宋体" w:cs="宋体"/>
        </w:rPr>
        <w:t>。</w:t>
      </w:r>
    </w:p>
    <w:p>
      <w:pPr>
        <w:adjustRightInd w:val="0"/>
        <w:snapToGrid w:val="0"/>
        <w:ind w:firstLine="200"/>
        <w:jc w:val="left"/>
        <w:textAlignment w:val="center"/>
        <w:rPr>
          <w:rFonts w:eastAsia="黑体"/>
        </w:rPr>
      </w:pPr>
      <w:r>
        <w:rPr>
          <w:rFonts w:eastAsia="黑体"/>
        </w:rPr>
        <w:drawing>
          <wp:inline distT="0" distB="0" distL="0" distR="0">
            <wp:extent cx="771525" cy="1495425"/>
            <wp:effectExtent l="19050" t="0" r="9525" b="0"/>
            <wp:docPr id="989357483" name="图片 989357483"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9357483" name="图片 989357483" descr=" "/>
                    <pic:cNvPicPr>
                      <a:picLocks noChangeAspect="1"/>
                    </pic:cNvPicPr>
                  </pic:nvPicPr>
                  <pic:blipFill>
                    <a:blip xmlns:r="http://schemas.openxmlformats.org/officeDocument/2006/relationships" r:embed="rId46" cstate="print"/>
                    <a:stretch>
                      <a:fillRect/>
                    </a:stretch>
                  </pic:blipFill>
                  <pic:spPr>
                    <a:xfrm>
                      <a:off x="0" y="0"/>
                      <a:ext cx="771525" cy="1495425"/>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17．</w:t>
      </w:r>
      <w:r>
        <w:rPr>
          <w:rFonts w:ascii="宋体" w:eastAsia="黑体" w:hAnsi="宋体" w:cs="宋体"/>
        </w:rPr>
        <w:t>如图所示，是某同学研究液体压强时，绘制的甲、乙两种液体的压强与深度的关系图像。由图像可知，甲、乙两种液体的密度关系为</w:t>
      </w:r>
      <w:r>
        <w:rPr>
          <w:rFonts w:ascii="Times New Roman" w:eastAsia="黑体" w:hAnsi="Times New Roman"/>
          <w:i/>
        </w:rPr>
        <w:t>ρ</w:t>
      </w:r>
      <w:r>
        <w:rPr>
          <w:rFonts w:ascii="宋体" w:eastAsia="黑体" w:hAnsi="宋体" w:cs="宋体"/>
          <w:vertAlign w:val="subscript"/>
        </w:rPr>
        <w:t>甲</w:t>
      </w:r>
      <w:r>
        <w:rPr>
          <w:rFonts w:eastAsia="黑体"/>
        </w:rPr>
        <w:t>________</w:t>
      </w:r>
      <w:r>
        <w:rPr>
          <w:rFonts w:ascii="宋体" w:eastAsia="黑体" w:hAnsi="宋体" w:cs="宋体"/>
        </w:rPr>
        <w:t>（选填“＞”“＜”或“＝”）</w:t>
      </w:r>
      <w:r>
        <w:rPr>
          <w:rFonts w:ascii="Times New Roman" w:eastAsia="黑体" w:hAnsi="Times New Roman"/>
          <w:i/>
        </w:rPr>
        <w:t>ρ</w:t>
      </w:r>
      <w:r>
        <w:rPr>
          <w:rFonts w:ascii="宋体" w:eastAsia="黑体" w:hAnsi="宋体" w:cs="宋体"/>
          <w:vertAlign w:val="subscript"/>
        </w:rPr>
        <w:t>乙</w:t>
      </w:r>
      <w:r>
        <w:rPr>
          <w:rFonts w:ascii="宋体" w:eastAsia="黑体" w:hAnsi="宋体" w:cs="宋体"/>
        </w:rPr>
        <w:t>，其中</w:t>
      </w:r>
      <w:r>
        <w:rPr>
          <w:rFonts w:eastAsia="黑体"/>
        </w:rPr>
        <w:t>________</w:t>
      </w:r>
      <w:r>
        <w:rPr>
          <w:rFonts w:ascii="宋体" w:eastAsia="黑体" w:hAnsi="宋体" w:cs="宋体"/>
        </w:rPr>
        <w:t>液体是水。</w:t>
      </w:r>
    </w:p>
    <w:p>
      <w:pPr>
        <w:adjustRightInd w:val="0"/>
        <w:snapToGrid w:val="0"/>
        <w:ind w:firstLine="200"/>
        <w:jc w:val="left"/>
        <w:textAlignment w:val="center"/>
        <w:rPr>
          <w:rFonts w:eastAsia="黑体"/>
        </w:rPr>
      </w:pPr>
      <w:r>
        <w:rPr>
          <w:rFonts w:eastAsia="黑体"/>
        </w:rPr>
        <w:drawing>
          <wp:inline distT="0" distB="0" distL="0" distR="0">
            <wp:extent cx="942975" cy="790575"/>
            <wp:effectExtent l="19050" t="0" r="9525" b="0"/>
            <wp:docPr id="989357484" name="图片 98935748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9357484" name="图片 989357484" descr=" "/>
                    <pic:cNvPicPr>
                      <a:picLocks noChangeAspect="1"/>
                    </pic:cNvPicPr>
                  </pic:nvPicPr>
                  <pic:blipFill>
                    <a:blip xmlns:r="http://schemas.openxmlformats.org/officeDocument/2006/relationships" r:embed="rId47" cstate="print"/>
                    <a:stretch>
                      <a:fillRect/>
                    </a:stretch>
                  </pic:blipFill>
                  <pic:spPr>
                    <a:xfrm>
                      <a:off x="0" y="0"/>
                      <a:ext cx="942975" cy="790575"/>
                    </a:xfrm>
                    <a:prstGeom prst="rect">
                      <a:avLst/>
                    </a:prstGeom>
                  </pic:spPr>
                </pic:pic>
              </a:graphicData>
            </a:graphic>
          </wp:inline>
        </w:drawing>
      </w:r>
    </w:p>
    <w:p>
      <w:pPr>
        <w:adjustRightInd w:val="0"/>
        <w:snapToGrid w:val="0"/>
        <w:ind w:firstLine="200"/>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sectPr>
          <w:type w:val="nextPage"/>
          <w:pgSz w:w="10660" w:h="14969"/>
          <w:pgMar w:top="1440" w:right="1797" w:bottom="1440" w:left="1797" w:header="851" w:footer="992" w:gutter="0"/>
          <w:pgNumType w:start="6"/>
          <w:cols w:num="1" w:space="425"/>
          <w:titlePg w:val="0"/>
          <w:docGrid w:type="lines" w:linePitch="312" w:charSpace="0"/>
        </w:sectPr>
      </w:pPr>
      <w:r>
        <w:rPr>
          <w:rFonts w:eastAsia="黑体"/>
        </w:rPr>
        <w:t>18．</w:t>
      </w:r>
      <w:r>
        <w:rPr>
          <w:rFonts w:ascii="宋体" w:eastAsia="黑体" w:hAnsi="宋体" w:cs="宋体"/>
        </w:rPr>
        <w:t>在探究液体压强的实验中，进行了如图所示的操作：</w:t>
      </w:r>
    </w:p>
    <w:p>
      <w:pPr>
        <w:adjustRightInd w:val="0"/>
        <w:snapToGrid w:val="0"/>
        <w:ind w:firstLine="200"/>
        <w:jc w:val="left"/>
        <w:textAlignment w:val="center"/>
        <w:rPr>
          <w:rFonts w:eastAsia="黑体"/>
        </w:rPr>
      </w:pPr>
      <w:r>
        <w:rPr>
          <w:rFonts w:eastAsia="黑体"/>
        </w:rPr>
        <w:drawing>
          <wp:inline distT="0" distB="0" distL="0" distR="0">
            <wp:extent cx="4076700" cy="1104900"/>
            <wp:effectExtent l="19050" t="0" r="0" b="0"/>
            <wp:docPr id="989357485" name="图片 989357485" descr=" "/>
            <wp:cNvGraphicFramePr/>
            <a:graphic xmlns:a="http://schemas.openxmlformats.org/drawingml/2006/main">
              <a:graphicData uri="http://schemas.openxmlformats.org/drawingml/2006/picture">
                <pic:pic xmlns:pic="http://schemas.openxmlformats.org/drawingml/2006/picture">
                  <pic:nvPicPr>
                    <pic:cNvPr id="989357485" name="图片 989357485" descr=" "/>
                    <pic:cNvPicPr/>
                  </pic:nvPicPr>
                  <pic:blipFill>
                    <a:blip xmlns:r="http://schemas.openxmlformats.org/officeDocument/2006/relationships" r:embed="rId48" cstate="print"/>
                    <a:stretch>
                      <a:fillRect/>
                    </a:stretch>
                  </pic:blipFill>
                  <pic:spPr>
                    <a:xfrm>
                      <a:off x="0" y="0"/>
                      <a:ext cx="4076700" cy="1104900"/>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ce" w:eastAsia="黑体" w:hAnsi="Times New Romance" w:cs="Times New Romance"/>
        </w:rPr>
        <w:t>1</w:t>
      </w:r>
      <w:r>
        <w:rPr>
          <w:rFonts w:ascii="宋体" w:eastAsia="黑体" w:hAnsi="宋体" w:cs="宋体"/>
        </w:rPr>
        <w:t>）实验中，探究液体压强的工具是</w:t>
      </w:r>
      <w:r>
        <w:rPr>
          <w:rFonts w:eastAsia="黑体"/>
        </w:rPr>
        <w:t>________</w:t>
      </w:r>
      <w:r>
        <w:rPr>
          <w:rFonts w:ascii="宋体" w:eastAsia="黑体" w:hAnsi="宋体" w:cs="宋体"/>
        </w:rPr>
        <w:t>．</w:t>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ce" w:eastAsia="黑体" w:hAnsi="Times New Romance" w:cs="Times New Romance"/>
        </w:rPr>
        <w:t>2</w:t>
      </w:r>
      <w:r>
        <w:rPr>
          <w:rFonts w:ascii="宋体" w:eastAsia="黑体" w:hAnsi="宋体" w:cs="宋体"/>
        </w:rPr>
        <w:t>）由丙、丁两图进行实验对比，得出液体压强与盛液体的容器形状</w:t>
      </w:r>
      <w:r>
        <w:rPr>
          <w:rFonts w:eastAsia="黑体"/>
        </w:rPr>
        <w:t>________</w:t>
      </w:r>
      <w:r>
        <w:rPr>
          <w:rFonts w:ascii="宋体" w:eastAsia="黑体" w:hAnsi="宋体" w:cs="宋体"/>
        </w:rPr>
        <w:t>（选填</w:t>
      </w:r>
      <w:r>
        <w:rPr>
          <w:rFonts w:ascii="Times New Romance" w:eastAsia="黑体" w:hAnsi="Times New Romance" w:cs="Times New Romance"/>
        </w:rPr>
        <w:t>“</w:t>
      </w:r>
      <w:r>
        <w:rPr>
          <w:rFonts w:ascii="宋体" w:eastAsia="黑体" w:hAnsi="宋体" w:cs="宋体"/>
        </w:rPr>
        <w:t>有关</w:t>
      </w:r>
      <w:r>
        <w:rPr>
          <w:rFonts w:ascii="Times New Romance" w:eastAsia="黑体" w:hAnsi="Times New Romance" w:cs="Times New Romance"/>
        </w:rPr>
        <w:t>”</w:t>
      </w:r>
      <w:r>
        <w:rPr>
          <w:rFonts w:ascii="宋体" w:eastAsia="黑体" w:hAnsi="宋体" w:cs="宋体"/>
        </w:rPr>
        <w:t>或</w:t>
      </w:r>
      <w:r>
        <w:rPr>
          <w:rFonts w:ascii="Times New Romance" w:eastAsia="黑体" w:hAnsi="Times New Romance" w:cs="Times New Romance"/>
        </w:rPr>
        <w:t>“</w:t>
      </w:r>
      <w:r>
        <w:rPr>
          <w:rFonts w:ascii="宋体" w:eastAsia="黑体" w:hAnsi="宋体" w:cs="宋体"/>
        </w:rPr>
        <w:t>无关</w:t>
      </w:r>
      <w:r>
        <w:rPr>
          <w:rFonts w:ascii="Times New Romance" w:eastAsia="黑体" w:hAnsi="Times New Romance" w:cs="Times New Romance"/>
        </w:rPr>
        <w:t>”</w:t>
      </w:r>
      <w:r>
        <w:rPr>
          <w:rFonts w:ascii="宋体" w:eastAsia="黑体" w:hAnsi="宋体" w:cs="宋体"/>
        </w:rPr>
        <w:t>）．</w:t>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ce" w:eastAsia="黑体" w:hAnsi="Times New Romance" w:cs="Times New Romance"/>
        </w:rPr>
        <w:t>3</w:t>
      </w:r>
      <w:r>
        <w:rPr>
          <w:rFonts w:ascii="宋体" w:eastAsia="黑体" w:hAnsi="宋体" w:cs="宋体"/>
        </w:rPr>
        <w:t>）甲、乙两图是探究液体压强与</w:t>
      </w:r>
      <w:r>
        <w:rPr>
          <w:rFonts w:eastAsia="黑体"/>
        </w:rPr>
        <w:t>________</w:t>
      </w:r>
      <w:r>
        <w:rPr>
          <w:rFonts w:ascii="宋体" w:eastAsia="黑体" w:hAnsi="宋体" w:cs="宋体"/>
        </w:rPr>
        <w:t>的关系，结论是：</w:t>
      </w:r>
      <w:r>
        <w:rPr>
          <w:rFonts w:eastAsia="黑体"/>
        </w:rPr>
        <w:t>_______________</w:t>
      </w:r>
      <w:r>
        <w:rPr>
          <w:rFonts w:ascii="宋体" w:eastAsia="黑体" w:hAnsi="宋体" w:cs="宋体"/>
        </w:rPr>
        <w:t>．</w:t>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ce" w:eastAsia="黑体" w:hAnsi="Times New Romance" w:cs="Times New Romance"/>
        </w:rPr>
        <w:t>4</w:t>
      </w:r>
      <w:r>
        <w:rPr>
          <w:rFonts w:ascii="宋体" w:eastAsia="黑体" w:hAnsi="宋体" w:cs="宋体"/>
        </w:rPr>
        <w:t>）要探究液体压强与密度的关系，应选用</w:t>
      </w:r>
      <w:r>
        <w:rPr>
          <w:rFonts w:eastAsia="黑体"/>
        </w:rPr>
        <w:t>__________</w:t>
      </w:r>
      <w:r>
        <w:rPr>
          <w:rFonts w:ascii="宋体" w:eastAsia="黑体" w:hAnsi="宋体" w:cs="宋体"/>
        </w:rPr>
        <w:t>两图进行对比．</w:t>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ce" w:eastAsia="黑体" w:hAnsi="Times New Romance" w:cs="Times New Romance"/>
        </w:rPr>
        <w:t>5</w:t>
      </w:r>
      <w:r>
        <w:rPr>
          <w:rFonts w:ascii="宋体" w:eastAsia="黑体" w:hAnsi="宋体" w:cs="宋体"/>
        </w:rPr>
        <w:t>）在图乙中，固定金属盒的橡皮膜在水中的深度，使金属盒处于向上、向下、向左、向右等方位时，两玻璃管中液面高度差不变，说明了在液体内部同一深度处，液体向各个方向的压强大小</w:t>
      </w:r>
      <w:r>
        <w:rPr>
          <w:rFonts w:eastAsia="黑体"/>
        </w:rPr>
        <w:t>___________</w:t>
      </w:r>
      <w:r>
        <w:rPr>
          <w:rFonts w:ascii="宋体" w:eastAsia="黑体" w:hAnsi="宋体" w:cs="宋体"/>
        </w:rPr>
        <w:t>．</w:t>
      </w:r>
    </w:p>
    <w:p>
      <w:pPr>
        <w:adjustRightInd w:val="0"/>
        <w:snapToGrid w:val="0"/>
        <w:ind w:firstLine="200"/>
        <w:jc w:val="left"/>
        <w:textAlignment w:val="center"/>
        <w:rPr>
          <w:rFonts w:ascii="宋体" w:eastAsia="黑体" w:hAnsi="宋体" w:cs="宋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19．</w:t>
      </w:r>
      <w:r>
        <w:rPr>
          <w:rFonts w:ascii="宋体" w:eastAsia="黑体" w:hAnsi="宋体" w:cs="宋体"/>
        </w:rPr>
        <w:t>为了研究将物体浸没在水中时水对容器底部压强的增加量</w:t>
      </w:r>
      <w:r>
        <w:rPr>
          <w:rFonts w:ascii="Times New Roman" w:eastAsia="黑体" w:hAnsi="Times New Roman"/>
        </w:rPr>
        <w:t>Δ</w:t>
      </w:r>
      <w:r>
        <w:rPr>
          <w:rFonts w:ascii="Times New Roman" w:eastAsia="黑体" w:hAnsi="Times New Roman"/>
          <w:i/>
        </w:rPr>
        <w:t>p</w:t>
      </w:r>
      <w:r>
        <w:rPr>
          <w:rFonts w:ascii="宋体" w:eastAsia="黑体" w:hAnsi="宋体" w:cs="宋体"/>
          <w:vertAlign w:val="subscript"/>
        </w:rPr>
        <w:t>水</w:t>
      </w:r>
      <w:r>
        <w:rPr>
          <w:rFonts w:ascii="宋体" w:eastAsia="黑体" w:hAnsi="宋体" w:cs="宋体"/>
        </w:rPr>
        <w:t>与物体体积、质量的关系，小李和小华两位同学将质量和体积不同的物体分别浸没在盛有水的同一圆柱形容器中，并分别进行了实验。</w:t>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 w:eastAsia="黑体" w:hAnsi="Times New Roman"/>
        </w:rPr>
        <w:t>1</w:t>
      </w:r>
      <w:r>
        <w:rPr>
          <w:rFonts w:ascii="宋体" w:eastAsia="黑体" w:hAnsi="宋体" w:cs="宋体"/>
        </w:rPr>
        <w:t>）小李探究：</w:t>
      </w:r>
      <w:r>
        <w:rPr>
          <w:rFonts w:ascii="Times New Roman" w:eastAsia="黑体" w:hAnsi="Times New Roman"/>
        </w:rPr>
        <w:t>Δ</w:t>
      </w:r>
      <w:r>
        <w:rPr>
          <w:rFonts w:ascii="Times New Roman" w:eastAsia="黑体" w:hAnsi="Times New Roman"/>
          <w:i/>
        </w:rPr>
        <w:t>p</w:t>
      </w:r>
      <w:r>
        <w:rPr>
          <w:rFonts w:ascii="宋体" w:eastAsia="黑体" w:hAnsi="宋体" w:cs="宋体"/>
          <w:vertAlign w:val="subscript"/>
        </w:rPr>
        <w:t>水</w:t>
      </w:r>
      <w:r>
        <w:rPr>
          <w:rFonts w:ascii="宋体" w:eastAsia="黑体" w:hAnsi="宋体" w:cs="宋体"/>
        </w:rPr>
        <w:t>与放入物体质量</w:t>
      </w:r>
      <w:r>
        <w:rPr>
          <w:rFonts w:ascii="Times New Roman" w:eastAsia="黑体" w:hAnsi="Times New Roman"/>
          <w:i/>
        </w:rPr>
        <w:t>m</w:t>
      </w:r>
      <w:r>
        <w:rPr>
          <w:rFonts w:ascii="宋体" w:eastAsia="黑体" w:hAnsi="宋体" w:cs="宋体"/>
        </w:rPr>
        <w:t>的关系，于是选择质量不同、体积相同的三个物体，先后浸没在盛有水的同一圆柱形容器中，并测得</w:t>
      </w:r>
      <w:r>
        <w:rPr>
          <w:rFonts w:ascii="Times New Roman" w:eastAsia="黑体" w:hAnsi="Times New Roman"/>
        </w:rPr>
        <w:t>Δ</w:t>
      </w:r>
      <w:r>
        <w:rPr>
          <w:rFonts w:ascii="Times New Roman" w:eastAsia="黑体" w:hAnsi="Times New Roman"/>
          <w:i/>
        </w:rPr>
        <w:t>p</w:t>
      </w:r>
      <w:r>
        <w:rPr>
          <w:rFonts w:ascii="宋体" w:eastAsia="黑体" w:hAnsi="宋体" w:cs="宋体"/>
          <w:vertAlign w:val="subscript"/>
        </w:rPr>
        <w:t>水</w:t>
      </w:r>
      <w:r>
        <w:rPr>
          <w:rFonts w:ascii="宋体" w:eastAsia="黑体" w:hAnsi="宋体" w:cs="宋体"/>
        </w:rPr>
        <w:t>。实验示意图及相应数据见表一。</w:t>
      </w:r>
    </w:p>
    <w:p>
      <w:pPr>
        <w:adjustRightInd w:val="0"/>
        <w:snapToGrid w:val="0"/>
        <w:ind w:firstLine="200"/>
        <w:jc w:val="left"/>
        <w:textAlignment w:val="center"/>
        <w:rPr>
          <w:rFonts w:ascii="宋体" w:eastAsia="黑体" w:hAnsi="宋体" w:cs="宋体"/>
        </w:rPr>
      </w:pPr>
      <w:r>
        <w:rPr>
          <w:rFonts w:ascii="宋体" w:eastAsia="黑体" w:hAnsi="宋体" w:cs="宋体"/>
        </w:rPr>
        <w:t>表一</w:t>
      </w: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381"/>
        <w:gridCol w:w="1967"/>
        <w:gridCol w:w="1967"/>
        <w:gridCol w:w="1967"/>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30"/>
        </w:trPr>
        <w:tc>
          <w:tcPr>
            <w:tcW w:w="15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ascii="宋体" w:eastAsia="黑体" w:hAnsi="宋体" w:cs="宋体"/>
              </w:rPr>
            </w:pPr>
            <w:r>
              <w:rPr>
                <w:rFonts w:ascii="宋体" w:eastAsia="黑体" w:hAnsi="宋体" w:cs="宋体"/>
              </w:rPr>
              <w:t>实验序号</w:t>
            </w:r>
          </w:p>
        </w:tc>
        <w:tc>
          <w:tcPr>
            <w:tcW w:w="20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1</w:t>
            </w:r>
          </w:p>
        </w:tc>
        <w:tc>
          <w:tcPr>
            <w:tcW w:w="20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2</w:t>
            </w:r>
          </w:p>
        </w:tc>
        <w:tc>
          <w:tcPr>
            <w:tcW w:w="20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3</w:t>
            </w:r>
          </w:p>
        </w:tc>
      </w:tr>
      <w:tr>
        <w:tblPrEx>
          <w:tblW w:w="5000" w:type="pct"/>
          <w:tblInd w:w="0" w:type="dxa"/>
          <w:tblCellMar>
            <w:top w:w="0" w:type="dxa"/>
            <w:left w:w="108" w:type="dxa"/>
            <w:bottom w:w="0" w:type="dxa"/>
            <w:right w:w="108" w:type="dxa"/>
          </w:tblCellMar>
        </w:tblPrEx>
        <w:trPr>
          <w:trHeight w:val="1710"/>
        </w:trPr>
        <w:tc>
          <w:tcPr>
            <w:tcW w:w="15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ascii="宋体" w:eastAsia="黑体" w:hAnsi="宋体" w:cs="宋体"/>
              </w:rPr>
            </w:pPr>
            <w:r>
              <w:rPr>
                <w:rFonts w:ascii="宋体" w:eastAsia="黑体" w:hAnsi="宋体" w:cs="宋体"/>
              </w:rPr>
              <w:t>实验示意图</w:t>
            </w:r>
          </w:p>
        </w:tc>
        <w:tc>
          <w:tcPr>
            <w:tcW w:w="2025" w:type="dxa"/>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adjustRightInd w:val="0"/>
              <w:snapToGrid w:val="0"/>
              <w:jc w:val="left"/>
              <w:textAlignment w:val="center"/>
              <w:rPr>
                <w:rFonts w:eastAsia="黑体"/>
              </w:rPr>
            </w:pPr>
            <w:r>
              <w:rPr>
                <w:rFonts w:eastAsia="黑体"/>
              </w:rPr>
              <w:drawing>
                <wp:inline distT="0" distB="0" distL="0" distR="0">
                  <wp:extent cx="952500" cy="952500"/>
                  <wp:effectExtent l="19050" t="0" r="0" b="0"/>
                  <wp:docPr id="989357487" name="图片 989357487"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9357487" name="图片 989357487" descr=" "/>
                          <pic:cNvPicPr>
                            <a:picLocks noChangeAspect="1"/>
                          </pic:cNvPicPr>
                        </pic:nvPicPr>
                        <pic:blipFill>
                          <a:blip xmlns:r="http://schemas.openxmlformats.org/officeDocument/2006/relationships" r:embed="rId49" cstate="print"/>
                          <a:stretch>
                            <a:fillRect/>
                          </a:stretch>
                        </pic:blipFill>
                        <pic:spPr>
                          <a:xfrm>
                            <a:off x="0" y="0"/>
                            <a:ext cx="952500" cy="952500"/>
                          </a:xfrm>
                          <a:prstGeom prst="rect">
                            <a:avLst/>
                          </a:prstGeom>
                        </pic:spPr>
                      </pic:pic>
                    </a:graphicData>
                  </a:graphic>
                </wp:inline>
              </w:drawing>
            </w:r>
          </w:p>
        </w:tc>
        <w:tc>
          <w:tcPr>
            <w:tcW w:w="2025" w:type="dxa"/>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adjustRightInd w:val="0"/>
              <w:snapToGrid w:val="0"/>
              <w:jc w:val="left"/>
              <w:textAlignment w:val="center"/>
              <w:rPr>
                <w:rFonts w:eastAsia="黑体"/>
              </w:rPr>
            </w:pPr>
            <w:r>
              <w:rPr>
                <w:rFonts w:eastAsia="黑体"/>
              </w:rPr>
              <w:drawing>
                <wp:inline distT="0" distB="0" distL="0" distR="0">
                  <wp:extent cx="942975" cy="942975"/>
                  <wp:effectExtent l="19050" t="0" r="9525" b="0"/>
                  <wp:docPr id="989357488" name="图片 989357488"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9357488" name="图片 989357488" descr=" "/>
                          <pic:cNvPicPr>
                            <a:picLocks noChangeAspect="1"/>
                          </pic:cNvPicPr>
                        </pic:nvPicPr>
                        <pic:blipFill>
                          <a:blip xmlns:r="http://schemas.openxmlformats.org/officeDocument/2006/relationships" r:embed="rId50" cstate="print"/>
                          <a:stretch>
                            <a:fillRect/>
                          </a:stretch>
                        </pic:blipFill>
                        <pic:spPr>
                          <a:xfrm>
                            <a:off x="0" y="0"/>
                            <a:ext cx="942975" cy="942975"/>
                          </a:xfrm>
                          <a:prstGeom prst="rect">
                            <a:avLst/>
                          </a:prstGeom>
                        </pic:spPr>
                      </pic:pic>
                    </a:graphicData>
                  </a:graphic>
                </wp:inline>
              </w:drawing>
            </w:r>
          </w:p>
        </w:tc>
        <w:tc>
          <w:tcPr>
            <w:tcW w:w="2025" w:type="dxa"/>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adjustRightInd w:val="0"/>
              <w:snapToGrid w:val="0"/>
              <w:jc w:val="left"/>
              <w:textAlignment w:val="center"/>
              <w:rPr>
                <w:rFonts w:eastAsia="黑体"/>
              </w:rPr>
            </w:pPr>
            <w:r>
              <w:rPr>
                <w:rFonts w:eastAsia="黑体"/>
              </w:rPr>
              <w:drawing>
                <wp:inline distT="0" distB="0" distL="0" distR="0">
                  <wp:extent cx="952500" cy="942975"/>
                  <wp:effectExtent l="19050" t="0" r="0" b="0"/>
                  <wp:docPr id="989357489" name="图片 989357489"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9357489" name="图片 989357489" descr=" "/>
                          <pic:cNvPicPr>
                            <a:picLocks noChangeAspect="1"/>
                          </pic:cNvPicPr>
                        </pic:nvPicPr>
                        <pic:blipFill>
                          <a:blip xmlns:r="http://schemas.openxmlformats.org/officeDocument/2006/relationships" r:embed="rId51" cstate="print"/>
                          <a:stretch>
                            <a:fillRect/>
                          </a:stretch>
                        </pic:blipFill>
                        <pic:spPr>
                          <a:xfrm>
                            <a:off x="0" y="0"/>
                            <a:ext cx="952500" cy="942975"/>
                          </a:xfrm>
                          <a:prstGeom prst="rect">
                            <a:avLst/>
                          </a:prstGeom>
                        </pic:spPr>
                      </pic:pic>
                    </a:graphicData>
                  </a:graphic>
                </wp:inline>
              </w:drawing>
            </w:r>
          </w:p>
        </w:tc>
      </w:tr>
    </w:tbl>
    <w:p>
      <w:pPr>
        <w:sectPr>
          <w:type w:val="nextPage"/>
          <w:pgSz w:w="10660" w:h="14969"/>
          <w:pgMar w:top="1440" w:right="1797" w:bottom="1440" w:left="1797" w:header="851" w:footer="992" w:gutter="0"/>
          <w:pgNumType w:start="7"/>
          <w:cols w:num="1" w:space="425"/>
          <w:titlePg w:val="0"/>
          <w:docGrid w:type="lines" w:linePitch="312" w:charSpace="0"/>
        </w:sectPr>
      </w:pP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381"/>
        <w:gridCol w:w="1967"/>
        <w:gridCol w:w="1967"/>
        <w:gridCol w:w="1967"/>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30"/>
        </w:trPr>
        <w:tc>
          <w:tcPr>
            <w:tcW w:w="15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i/>
              </w:rPr>
              <w:t>m</w:t>
            </w:r>
            <w:r>
              <w:rPr>
                <w:rFonts w:ascii="Times New Roman" w:eastAsia="黑体" w:hAnsi="Times New Roman"/>
              </w:rPr>
              <w:t>(</w:t>
            </w:r>
            <w:r>
              <w:rPr>
                <w:rFonts w:ascii="宋体" w:eastAsia="黑体" w:hAnsi="宋体" w:cs="宋体"/>
              </w:rPr>
              <w:t>千克</w:t>
            </w:r>
            <w:r>
              <w:rPr>
                <w:rFonts w:ascii="Times New Roman" w:eastAsia="黑体" w:hAnsi="Times New Roman"/>
              </w:rPr>
              <w:t>)</w:t>
            </w:r>
          </w:p>
        </w:tc>
        <w:tc>
          <w:tcPr>
            <w:tcW w:w="20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4.0</w:t>
            </w:r>
          </w:p>
        </w:tc>
        <w:tc>
          <w:tcPr>
            <w:tcW w:w="20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3.0</w:t>
            </w:r>
          </w:p>
        </w:tc>
        <w:tc>
          <w:tcPr>
            <w:tcW w:w="20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2.0</w:t>
            </w:r>
          </w:p>
        </w:tc>
      </w:tr>
      <w:tr>
        <w:tblPrEx>
          <w:tblW w:w="5000" w:type="pct"/>
          <w:tblInd w:w="0" w:type="dxa"/>
          <w:tblCellMar>
            <w:top w:w="0" w:type="dxa"/>
            <w:left w:w="108" w:type="dxa"/>
            <w:bottom w:w="0" w:type="dxa"/>
            <w:right w:w="108" w:type="dxa"/>
          </w:tblCellMar>
        </w:tblPrEx>
        <w:trPr>
          <w:trHeight w:val="330"/>
        </w:trPr>
        <w:tc>
          <w:tcPr>
            <w:tcW w:w="15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Δ</w:t>
            </w:r>
            <w:r>
              <w:rPr>
                <w:rFonts w:ascii="Times New Roman" w:eastAsia="黑体" w:hAnsi="Times New Roman"/>
                <w:i/>
              </w:rPr>
              <w:t>p</w:t>
            </w:r>
            <w:r>
              <w:rPr>
                <w:rFonts w:ascii="宋体" w:eastAsia="黑体" w:hAnsi="宋体" w:cs="宋体"/>
                <w:vertAlign w:val="subscript"/>
              </w:rPr>
              <w:t>水</w:t>
            </w:r>
            <w:r>
              <w:rPr>
                <w:rFonts w:ascii="Times New Roman" w:eastAsia="黑体" w:hAnsi="Times New Roman"/>
              </w:rPr>
              <w:t>(</w:t>
            </w:r>
            <w:r>
              <w:rPr>
                <w:rFonts w:ascii="宋体" w:eastAsia="黑体" w:hAnsi="宋体" w:cs="宋体"/>
              </w:rPr>
              <w:t>帕</w:t>
            </w:r>
            <w:r>
              <w:rPr>
                <w:rFonts w:ascii="Times New Roman" w:eastAsia="黑体" w:hAnsi="Times New Roman"/>
              </w:rPr>
              <w:t>)</w:t>
            </w:r>
          </w:p>
        </w:tc>
        <w:tc>
          <w:tcPr>
            <w:tcW w:w="20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1500</w:t>
            </w:r>
          </w:p>
        </w:tc>
        <w:tc>
          <w:tcPr>
            <w:tcW w:w="20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1500</w:t>
            </w:r>
          </w:p>
        </w:tc>
        <w:tc>
          <w:tcPr>
            <w:tcW w:w="20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1500</w:t>
            </w:r>
          </w:p>
        </w:tc>
      </w:tr>
    </w:tbl>
    <w:p>
      <w:pPr>
        <w:adjustRightInd w:val="0"/>
        <w:snapToGrid w:val="0"/>
        <w:ind w:firstLine="200"/>
        <w:jc w:val="left"/>
        <w:textAlignment w:val="center"/>
        <w:rPr>
          <w:rFonts w:eastAsia="黑体"/>
        </w:rPr>
      </w:pPr>
    </w:p>
    <w:p>
      <w:pPr>
        <w:adjustRightInd w:val="0"/>
        <w:snapToGrid w:val="0"/>
        <w:ind w:firstLine="200"/>
        <w:jc w:val="left"/>
        <w:textAlignment w:val="center"/>
        <w:rPr>
          <w:rFonts w:ascii="宋体" w:eastAsia="黑体" w:hAnsi="宋体" w:cs="宋体"/>
        </w:rPr>
      </w:pPr>
      <w:r>
        <w:rPr>
          <w:rFonts w:ascii="宋体" w:eastAsia="黑体" w:hAnsi="宋体" w:cs="宋体"/>
        </w:rPr>
        <w:t>分析比较表一中</w:t>
      </w:r>
      <w:r>
        <w:rPr>
          <w:rFonts w:ascii="Times New Roman" w:eastAsia="黑体" w:hAnsi="Times New Roman"/>
        </w:rPr>
        <w:t>Δ</w:t>
      </w:r>
      <w:r>
        <w:rPr>
          <w:rFonts w:ascii="Times New Roman" w:eastAsia="黑体" w:hAnsi="Times New Roman"/>
          <w:i/>
        </w:rPr>
        <w:t>p</w:t>
      </w:r>
      <w:r>
        <w:rPr>
          <w:rFonts w:ascii="宋体" w:eastAsia="黑体" w:hAnsi="宋体" w:cs="宋体"/>
          <w:vertAlign w:val="subscript"/>
        </w:rPr>
        <w:t>水</w:t>
      </w:r>
      <w:r>
        <w:rPr>
          <w:rFonts w:ascii="宋体" w:eastAsia="黑体" w:hAnsi="宋体" w:cs="宋体"/>
        </w:rPr>
        <w:t>和相关条件，可得：</w:t>
      </w:r>
      <w:r>
        <w:rPr>
          <w:rFonts w:ascii="Times New Roman" w:eastAsia="黑体" w:hAnsi="Times New Roman"/>
        </w:rPr>
        <w:t>Δ</w:t>
      </w:r>
      <w:r>
        <w:rPr>
          <w:rFonts w:ascii="Times New Roman" w:eastAsia="黑体" w:hAnsi="Times New Roman"/>
          <w:i/>
        </w:rPr>
        <w:t>p</w:t>
      </w:r>
      <w:r>
        <w:rPr>
          <w:rFonts w:ascii="宋体" w:eastAsia="黑体" w:hAnsi="宋体" w:cs="宋体"/>
          <w:vertAlign w:val="subscript"/>
        </w:rPr>
        <w:t>水</w:t>
      </w:r>
      <w:r>
        <w:rPr>
          <w:rFonts w:ascii="宋体" w:eastAsia="黑体" w:hAnsi="宋体" w:cs="宋体"/>
        </w:rPr>
        <w:t>与</w:t>
      </w:r>
      <w:r>
        <w:rPr>
          <w:rFonts w:ascii="Times New Roman" w:eastAsia="黑体" w:hAnsi="Times New Roman"/>
          <w:i/>
        </w:rPr>
        <w:t>m</w:t>
      </w:r>
      <w:r>
        <w:rPr>
          <w:rFonts w:eastAsia="黑体"/>
        </w:rPr>
        <w:t>________</w:t>
      </w:r>
      <w:r>
        <w:rPr>
          <w:rFonts w:ascii="宋体" w:eastAsia="黑体" w:hAnsi="宋体" w:cs="宋体"/>
        </w:rPr>
        <w:t>（选填</w:t>
      </w:r>
      <w:r>
        <w:rPr>
          <w:rFonts w:ascii="Times New Roman" w:eastAsia="黑体" w:hAnsi="Times New Roman"/>
        </w:rPr>
        <w:t>“</w:t>
      </w:r>
      <w:r>
        <w:rPr>
          <w:rFonts w:ascii="宋体" w:eastAsia="黑体" w:hAnsi="宋体" w:cs="宋体"/>
        </w:rPr>
        <w:t>有关</w:t>
      </w:r>
      <w:r>
        <w:rPr>
          <w:rFonts w:ascii="Times New Roman" w:eastAsia="黑体" w:hAnsi="Times New Roman"/>
        </w:rPr>
        <w:t>”</w:t>
      </w:r>
      <w:r>
        <w:rPr>
          <w:rFonts w:ascii="宋体" w:eastAsia="黑体" w:hAnsi="宋体" w:cs="宋体"/>
        </w:rPr>
        <w:t>或</w:t>
      </w:r>
      <w:r>
        <w:rPr>
          <w:rFonts w:ascii="Times New Roman" w:eastAsia="黑体" w:hAnsi="Times New Roman"/>
        </w:rPr>
        <w:t>“</w:t>
      </w:r>
      <w:r>
        <w:rPr>
          <w:rFonts w:ascii="宋体" w:eastAsia="黑体" w:hAnsi="宋体" w:cs="宋体"/>
        </w:rPr>
        <w:t>无关</w:t>
      </w:r>
      <w:r>
        <w:rPr>
          <w:rFonts w:ascii="Times New Roman" w:eastAsia="黑体" w:hAnsi="Times New Roman"/>
        </w:rPr>
        <w:t>”</w:t>
      </w:r>
      <w:r>
        <w:rPr>
          <w:rFonts w:ascii="宋体" w:eastAsia="黑体" w:hAnsi="宋体" w:cs="宋体"/>
        </w:rPr>
        <w:t>）。</w:t>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 w:eastAsia="黑体" w:hAnsi="Times New Roman"/>
        </w:rPr>
        <w:t>2</w:t>
      </w:r>
      <w:r>
        <w:rPr>
          <w:rFonts w:ascii="宋体" w:eastAsia="黑体" w:hAnsi="宋体" w:cs="宋体"/>
        </w:rPr>
        <w:t>）小华探究：</w:t>
      </w:r>
      <w:r>
        <w:rPr>
          <w:rFonts w:ascii="Times New Roman" w:eastAsia="黑体" w:hAnsi="Times New Roman"/>
        </w:rPr>
        <w:t>Δ</w:t>
      </w:r>
      <w:r>
        <w:rPr>
          <w:rFonts w:ascii="Times New Roman" w:eastAsia="黑体" w:hAnsi="Times New Roman"/>
          <w:i/>
        </w:rPr>
        <w:t>p</w:t>
      </w:r>
      <w:r>
        <w:rPr>
          <w:rFonts w:ascii="宋体" w:eastAsia="黑体" w:hAnsi="宋体" w:cs="宋体"/>
          <w:vertAlign w:val="subscript"/>
        </w:rPr>
        <w:t>水</w:t>
      </w:r>
      <w:r>
        <w:rPr>
          <w:rFonts w:ascii="宋体" w:eastAsia="黑体" w:hAnsi="宋体" w:cs="宋体"/>
        </w:rPr>
        <w:t>与放入的物体的体积</w:t>
      </w:r>
      <w:r>
        <w:rPr>
          <w:rFonts w:ascii="Times New Roman" w:eastAsia="黑体" w:hAnsi="Times New Roman"/>
          <w:i/>
        </w:rPr>
        <w:t>V</w:t>
      </w:r>
      <w:r>
        <w:rPr>
          <w:rFonts w:ascii="宋体" w:eastAsia="黑体" w:hAnsi="宋体" w:cs="宋体"/>
        </w:rPr>
        <w:t>的关系，于是选择质量相同、体积不同的合金物块先后浸没在盛有水的同一圆柱形容器，并测得</w:t>
      </w:r>
      <w:r>
        <w:rPr>
          <w:rFonts w:ascii="Times New Roman" w:eastAsia="黑体" w:hAnsi="Times New Roman"/>
        </w:rPr>
        <w:t>Δ</w:t>
      </w:r>
      <w:r>
        <w:rPr>
          <w:rFonts w:ascii="Times New Roman" w:eastAsia="黑体" w:hAnsi="Times New Roman"/>
          <w:i/>
        </w:rPr>
        <w:t>p</w:t>
      </w:r>
      <w:r>
        <w:rPr>
          <w:rFonts w:ascii="宋体" w:eastAsia="黑体" w:hAnsi="宋体" w:cs="宋体"/>
          <w:vertAlign w:val="subscript"/>
        </w:rPr>
        <w:t>水</w:t>
      </w:r>
      <w:r>
        <w:rPr>
          <w:rFonts w:ascii="宋体" w:eastAsia="黑体" w:hAnsi="宋体" w:cs="宋体"/>
        </w:rPr>
        <w:t>。实验数据记录在表二中。</w:t>
      </w:r>
    </w:p>
    <w:p>
      <w:pPr>
        <w:adjustRightInd w:val="0"/>
        <w:snapToGrid w:val="0"/>
        <w:ind w:firstLine="200"/>
        <w:jc w:val="left"/>
        <w:textAlignment w:val="center"/>
        <w:rPr>
          <w:rFonts w:ascii="宋体" w:eastAsia="黑体" w:hAnsi="宋体" w:cs="宋体"/>
        </w:rPr>
      </w:pPr>
      <w:r>
        <w:rPr>
          <w:rFonts w:ascii="宋体" w:eastAsia="黑体" w:hAnsi="宋体" w:cs="宋体"/>
        </w:rPr>
        <w:t>表二</w:t>
      </w:r>
      <w:r>
        <w:rPr>
          <w:rFonts w:ascii="Times New Roman" w:eastAsia="黑体" w:hAnsi="Times New Roman"/>
        </w:rPr>
        <w:t xml:space="preserve">                                          </w:t>
      </w:r>
      <w:r>
        <w:rPr>
          <w:rFonts w:ascii="宋体" w:eastAsia="黑体" w:hAnsi="宋体" w:cs="宋体"/>
        </w:rPr>
        <w:t>表三</w:t>
      </w: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96"/>
        <w:gridCol w:w="880"/>
        <w:gridCol w:w="827"/>
        <w:gridCol w:w="782"/>
        <w:gridCol w:w="889"/>
        <w:gridCol w:w="259"/>
        <w:gridCol w:w="940"/>
        <w:gridCol w:w="941"/>
        <w:gridCol w:w="868"/>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30"/>
        </w:trPr>
        <w:tc>
          <w:tcPr>
            <w:tcW w:w="10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ascii="宋体" w:eastAsia="黑体" w:hAnsi="宋体" w:cs="宋体"/>
              </w:rPr>
            </w:pPr>
            <w:r>
              <w:rPr>
                <w:rFonts w:ascii="宋体" w:eastAsia="黑体" w:hAnsi="宋体" w:cs="宋体"/>
              </w:rPr>
              <w:t>实验序号</w:t>
            </w:r>
          </w:p>
        </w:tc>
        <w:tc>
          <w:tcPr>
            <w:tcW w:w="9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1</w:t>
            </w:r>
          </w:p>
        </w:tc>
        <w:tc>
          <w:tcPr>
            <w:tcW w:w="8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2</w:t>
            </w:r>
          </w:p>
        </w:tc>
        <w:tc>
          <w:tcPr>
            <w:tcW w:w="7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3</w:t>
            </w:r>
          </w:p>
        </w:tc>
        <w:tc>
          <w:tcPr>
            <w:tcW w:w="9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4</w:t>
            </w:r>
          </w:p>
        </w:tc>
        <w:tc>
          <w:tcPr>
            <w:tcW w:w="2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p>
        </w:tc>
        <w:tc>
          <w:tcPr>
            <w:tcW w:w="1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ascii="宋体" w:eastAsia="黑体" w:hAnsi="宋体" w:cs="宋体"/>
              </w:rPr>
            </w:pPr>
            <w:r>
              <w:rPr>
                <w:rFonts w:ascii="宋体" w:eastAsia="黑体" w:hAnsi="宋体" w:cs="宋体"/>
              </w:rPr>
              <w:t>实验序号</w:t>
            </w:r>
          </w:p>
        </w:tc>
        <w:tc>
          <w:tcPr>
            <w:tcW w:w="9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5</w:t>
            </w:r>
          </w:p>
        </w:tc>
        <w:tc>
          <w:tcPr>
            <w:tcW w:w="8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6</w:t>
            </w:r>
          </w:p>
        </w:tc>
      </w:tr>
      <w:tr>
        <w:tblPrEx>
          <w:tblW w:w="5000" w:type="pct"/>
          <w:tblInd w:w="0" w:type="dxa"/>
          <w:tblCellMar>
            <w:top w:w="0" w:type="dxa"/>
            <w:left w:w="108" w:type="dxa"/>
            <w:bottom w:w="0" w:type="dxa"/>
            <w:right w:w="108" w:type="dxa"/>
          </w:tblCellMar>
        </w:tblPrEx>
        <w:trPr>
          <w:trHeight w:val="480"/>
        </w:trPr>
        <w:tc>
          <w:tcPr>
            <w:tcW w:w="10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p>
        </w:tc>
        <w:tc>
          <w:tcPr>
            <w:tcW w:w="9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p>
        </w:tc>
        <w:tc>
          <w:tcPr>
            <w:tcW w:w="8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p>
        </w:tc>
        <w:tc>
          <w:tcPr>
            <w:tcW w:w="7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p>
        </w:tc>
        <w:tc>
          <w:tcPr>
            <w:tcW w:w="9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p>
        </w:tc>
        <w:tc>
          <w:tcPr>
            <w:tcW w:w="2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p>
        </w:tc>
        <w:tc>
          <w:tcPr>
            <w:tcW w:w="1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p>
        </w:tc>
        <w:tc>
          <w:tcPr>
            <w:tcW w:w="9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p>
        </w:tc>
        <w:tc>
          <w:tcPr>
            <w:tcW w:w="8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p>
        </w:tc>
      </w:tr>
      <w:tr>
        <w:tblPrEx>
          <w:tblW w:w="5000" w:type="pct"/>
          <w:tblInd w:w="0" w:type="dxa"/>
          <w:tblCellMar>
            <w:top w:w="0" w:type="dxa"/>
            <w:left w:w="108" w:type="dxa"/>
            <w:bottom w:w="0" w:type="dxa"/>
            <w:right w:w="108" w:type="dxa"/>
          </w:tblCellMar>
        </w:tblPrEx>
        <w:trPr>
          <w:trHeight w:val="480"/>
        </w:trPr>
        <w:tc>
          <w:tcPr>
            <w:tcW w:w="10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i/>
              </w:rPr>
              <w:t>m</w:t>
            </w:r>
            <w:r>
              <w:rPr>
                <w:rFonts w:ascii="Times New Roman" w:eastAsia="黑体" w:hAnsi="Times New Roman"/>
              </w:rPr>
              <w:t>(</w:t>
            </w:r>
            <w:r>
              <w:rPr>
                <w:rFonts w:ascii="宋体" w:eastAsia="黑体" w:hAnsi="宋体" w:cs="宋体"/>
              </w:rPr>
              <w:t>千克</w:t>
            </w:r>
            <w:r>
              <w:rPr>
                <w:rFonts w:ascii="Times New Roman" w:eastAsia="黑体" w:hAnsi="Times New Roman"/>
              </w:rPr>
              <w:t>)</w:t>
            </w:r>
          </w:p>
        </w:tc>
        <w:tc>
          <w:tcPr>
            <w:tcW w:w="9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16.0</w:t>
            </w:r>
          </w:p>
        </w:tc>
        <w:tc>
          <w:tcPr>
            <w:tcW w:w="8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16.0</w:t>
            </w:r>
          </w:p>
        </w:tc>
        <w:tc>
          <w:tcPr>
            <w:tcW w:w="7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16.0</w:t>
            </w:r>
          </w:p>
        </w:tc>
        <w:tc>
          <w:tcPr>
            <w:tcW w:w="9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16.0</w:t>
            </w:r>
          </w:p>
        </w:tc>
        <w:tc>
          <w:tcPr>
            <w:tcW w:w="2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p>
        </w:tc>
        <w:tc>
          <w:tcPr>
            <w:tcW w:w="1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i/>
              </w:rPr>
              <w:t>m</w:t>
            </w:r>
            <w:r>
              <w:rPr>
                <w:rFonts w:ascii="Times New Roman" w:eastAsia="黑体" w:hAnsi="Times New Roman"/>
              </w:rPr>
              <w:t>(</w:t>
            </w:r>
            <w:r>
              <w:rPr>
                <w:rFonts w:ascii="宋体" w:eastAsia="黑体" w:hAnsi="宋体" w:cs="宋体"/>
              </w:rPr>
              <w:t>千克</w:t>
            </w:r>
            <w:r>
              <w:rPr>
                <w:rFonts w:ascii="Times New Roman" w:eastAsia="黑体" w:hAnsi="Times New Roman"/>
              </w:rPr>
              <w:t>)</w:t>
            </w:r>
          </w:p>
        </w:tc>
        <w:tc>
          <w:tcPr>
            <w:tcW w:w="9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16.0</w:t>
            </w:r>
          </w:p>
        </w:tc>
        <w:tc>
          <w:tcPr>
            <w:tcW w:w="8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16.0</w:t>
            </w:r>
          </w:p>
        </w:tc>
      </w:tr>
      <w:tr>
        <w:tblPrEx>
          <w:tblW w:w="5000" w:type="pct"/>
          <w:tblInd w:w="0" w:type="dxa"/>
          <w:tblCellMar>
            <w:top w:w="0" w:type="dxa"/>
            <w:left w:w="108" w:type="dxa"/>
            <w:bottom w:w="0" w:type="dxa"/>
            <w:right w:w="108" w:type="dxa"/>
          </w:tblCellMar>
        </w:tblPrEx>
        <w:trPr>
          <w:trHeight w:val="480"/>
        </w:trPr>
        <w:tc>
          <w:tcPr>
            <w:tcW w:w="10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i/>
              </w:rPr>
              <w:t>V</w:t>
            </w:r>
            <w:r>
              <w:rPr>
                <w:rFonts w:ascii="Times New Roman" w:eastAsia="黑体" w:hAnsi="Times New Roman"/>
              </w:rPr>
              <w:t>(</w:t>
            </w:r>
            <w:r>
              <w:rPr>
                <w:rFonts w:ascii="宋体" w:eastAsia="黑体" w:hAnsi="宋体" w:cs="宋体"/>
              </w:rPr>
              <w:t>米</w:t>
            </w:r>
            <w:r>
              <w:rPr>
                <w:rFonts w:ascii="Times New Roman" w:eastAsia="黑体" w:hAnsi="Times New Roman"/>
                <w:vertAlign w:val="superscript"/>
              </w:rPr>
              <w:t>3</w:t>
            </w:r>
            <w:r>
              <w:rPr>
                <w:rFonts w:ascii="Times New Roman" w:eastAsia="黑体" w:hAnsi="Times New Roman"/>
              </w:rPr>
              <w:t>)</w:t>
            </w:r>
          </w:p>
        </w:tc>
        <w:tc>
          <w:tcPr>
            <w:tcW w:w="9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2×10</w:t>
            </w:r>
            <w:r>
              <w:rPr>
                <w:rFonts w:ascii="Times New Roman" w:eastAsia="黑体" w:hAnsi="Times New Roman"/>
                <w:vertAlign w:val="superscript"/>
              </w:rPr>
              <w:t>-3</w:t>
            </w:r>
          </w:p>
        </w:tc>
        <w:tc>
          <w:tcPr>
            <w:tcW w:w="8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4×10</w:t>
            </w:r>
            <w:r>
              <w:rPr>
                <w:rFonts w:ascii="Times New Roman" w:eastAsia="黑体" w:hAnsi="Times New Roman"/>
                <w:vertAlign w:val="superscript"/>
              </w:rPr>
              <w:t>-3</w:t>
            </w:r>
          </w:p>
        </w:tc>
        <w:tc>
          <w:tcPr>
            <w:tcW w:w="7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6×10</w:t>
            </w:r>
            <w:r>
              <w:rPr>
                <w:rFonts w:ascii="Times New Roman" w:eastAsia="黑体" w:hAnsi="Times New Roman"/>
                <w:vertAlign w:val="superscript"/>
              </w:rPr>
              <w:t>-3</w:t>
            </w:r>
          </w:p>
        </w:tc>
        <w:tc>
          <w:tcPr>
            <w:tcW w:w="9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8×10</w:t>
            </w:r>
            <w:r>
              <w:rPr>
                <w:rFonts w:ascii="Times New Roman" w:eastAsia="黑体" w:hAnsi="Times New Roman"/>
                <w:vertAlign w:val="superscript"/>
              </w:rPr>
              <w:t>-3</w:t>
            </w:r>
          </w:p>
        </w:tc>
        <w:tc>
          <w:tcPr>
            <w:tcW w:w="2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p>
        </w:tc>
        <w:tc>
          <w:tcPr>
            <w:tcW w:w="1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i/>
              </w:rPr>
              <w:t>V</w:t>
            </w:r>
            <w:r>
              <w:rPr>
                <w:rFonts w:ascii="Times New Roman" w:eastAsia="黑体" w:hAnsi="Times New Roman"/>
              </w:rPr>
              <w:t>(</w:t>
            </w:r>
            <w:r>
              <w:rPr>
                <w:rFonts w:ascii="宋体" w:eastAsia="黑体" w:hAnsi="宋体" w:cs="宋体"/>
              </w:rPr>
              <w:t>米</w:t>
            </w:r>
            <w:r>
              <w:rPr>
                <w:rFonts w:ascii="Times New Roman" w:eastAsia="黑体" w:hAnsi="Times New Roman"/>
                <w:vertAlign w:val="superscript"/>
              </w:rPr>
              <w:t>3</w:t>
            </w:r>
            <w:r>
              <w:rPr>
                <w:rFonts w:ascii="Times New Roman" w:eastAsia="黑体" w:hAnsi="Times New Roman"/>
              </w:rPr>
              <w:t>)</w:t>
            </w:r>
          </w:p>
        </w:tc>
        <w:tc>
          <w:tcPr>
            <w:tcW w:w="9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10×10</w:t>
            </w:r>
            <w:r>
              <w:rPr>
                <w:rFonts w:ascii="Times New Roman" w:eastAsia="黑体" w:hAnsi="Times New Roman"/>
                <w:vertAlign w:val="superscript"/>
              </w:rPr>
              <w:t>-3</w:t>
            </w:r>
          </w:p>
        </w:tc>
        <w:tc>
          <w:tcPr>
            <w:tcW w:w="8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12×10</w:t>
            </w:r>
            <w:r>
              <w:rPr>
                <w:rFonts w:ascii="Times New Roman" w:eastAsia="黑体" w:hAnsi="Times New Roman"/>
                <w:vertAlign w:val="superscript"/>
              </w:rPr>
              <w:t>-3</w:t>
            </w:r>
          </w:p>
        </w:tc>
      </w:tr>
      <w:tr>
        <w:tblPrEx>
          <w:tblW w:w="5000" w:type="pct"/>
          <w:tblInd w:w="0" w:type="dxa"/>
          <w:tblCellMar>
            <w:top w:w="0" w:type="dxa"/>
            <w:left w:w="108" w:type="dxa"/>
            <w:bottom w:w="0" w:type="dxa"/>
            <w:right w:w="108" w:type="dxa"/>
          </w:tblCellMar>
        </w:tblPrEx>
        <w:trPr>
          <w:trHeight w:val="330"/>
        </w:trPr>
        <w:tc>
          <w:tcPr>
            <w:tcW w:w="10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Δ</w:t>
            </w:r>
            <w:r>
              <w:rPr>
                <w:rFonts w:ascii="Times New Roman" w:eastAsia="黑体" w:hAnsi="Times New Roman"/>
                <w:i/>
              </w:rPr>
              <w:t>p</w:t>
            </w:r>
            <w:r>
              <w:rPr>
                <w:rFonts w:ascii="宋体" w:eastAsia="黑体" w:hAnsi="宋体" w:cs="宋体"/>
                <w:vertAlign w:val="subscript"/>
              </w:rPr>
              <w:t>水</w:t>
            </w:r>
            <w:r>
              <w:rPr>
                <w:rFonts w:ascii="Times New Roman" w:eastAsia="黑体" w:hAnsi="Times New Roman"/>
              </w:rPr>
              <w:t>(</w:t>
            </w:r>
            <w:r>
              <w:rPr>
                <w:rFonts w:ascii="宋体" w:eastAsia="黑体" w:hAnsi="宋体" w:cs="宋体"/>
              </w:rPr>
              <w:t>帕</w:t>
            </w:r>
            <w:r>
              <w:rPr>
                <w:rFonts w:ascii="Times New Roman" w:eastAsia="黑体" w:hAnsi="Times New Roman"/>
              </w:rPr>
              <w:t>)</w:t>
            </w:r>
          </w:p>
        </w:tc>
        <w:tc>
          <w:tcPr>
            <w:tcW w:w="9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2000</w:t>
            </w:r>
          </w:p>
        </w:tc>
        <w:tc>
          <w:tcPr>
            <w:tcW w:w="8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4000</w:t>
            </w:r>
          </w:p>
        </w:tc>
        <w:tc>
          <w:tcPr>
            <w:tcW w:w="7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6000</w:t>
            </w:r>
          </w:p>
        </w:tc>
        <w:tc>
          <w:tcPr>
            <w:tcW w:w="9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8000</w:t>
            </w:r>
          </w:p>
        </w:tc>
        <w:tc>
          <w:tcPr>
            <w:tcW w:w="2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p>
        </w:tc>
        <w:tc>
          <w:tcPr>
            <w:tcW w:w="1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Δ</w:t>
            </w:r>
            <w:r>
              <w:rPr>
                <w:rFonts w:ascii="Times New Roman" w:eastAsia="黑体" w:hAnsi="Times New Roman"/>
                <w:i/>
              </w:rPr>
              <w:t>p</w:t>
            </w:r>
            <w:r>
              <w:rPr>
                <w:rFonts w:ascii="宋体" w:eastAsia="黑体" w:hAnsi="宋体" w:cs="宋体"/>
                <w:vertAlign w:val="subscript"/>
              </w:rPr>
              <w:t>水</w:t>
            </w:r>
            <w:r>
              <w:rPr>
                <w:rFonts w:ascii="Times New Roman" w:eastAsia="黑体" w:hAnsi="Times New Roman"/>
              </w:rPr>
              <w:t>(</w:t>
            </w:r>
            <w:r>
              <w:rPr>
                <w:rFonts w:ascii="宋体" w:eastAsia="黑体" w:hAnsi="宋体" w:cs="宋体"/>
              </w:rPr>
              <w:t>帕</w:t>
            </w:r>
            <w:r>
              <w:rPr>
                <w:rFonts w:ascii="Times New Roman" w:eastAsia="黑体" w:hAnsi="Times New Roman"/>
              </w:rPr>
              <w:t>)</w:t>
            </w:r>
          </w:p>
        </w:tc>
        <w:tc>
          <w:tcPr>
            <w:tcW w:w="9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9500</w:t>
            </w:r>
          </w:p>
        </w:tc>
        <w:tc>
          <w:tcPr>
            <w:tcW w:w="8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 xml:space="preserve">   </w:t>
            </w:r>
          </w:p>
        </w:tc>
      </w:tr>
    </w:tbl>
    <w:p>
      <w:pPr>
        <w:adjustRightInd w:val="0"/>
        <w:snapToGrid w:val="0"/>
        <w:ind w:firstLine="200"/>
        <w:jc w:val="left"/>
        <w:textAlignment w:val="center"/>
        <w:rPr>
          <w:rFonts w:eastAsia="黑体"/>
        </w:rPr>
      </w:pPr>
    </w:p>
    <w:p>
      <w:pPr>
        <w:adjustRightInd w:val="0"/>
        <w:snapToGrid w:val="0"/>
        <w:ind w:firstLine="200"/>
        <w:jc w:val="left"/>
        <w:textAlignment w:val="center"/>
        <w:rPr>
          <w:rFonts w:ascii="宋体" w:eastAsia="黑体" w:hAnsi="宋体" w:cs="宋体"/>
        </w:rPr>
      </w:pPr>
      <w:r>
        <w:rPr>
          <w:rFonts w:ascii="Times New Roman" w:eastAsia="黑体" w:hAnsi="Times New Roman"/>
        </w:rPr>
        <w:t xml:space="preserve">① </w:t>
      </w:r>
      <w:r>
        <w:rPr>
          <w:rFonts w:ascii="宋体" w:eastAsia="黑体" w:hAnsi="宋体" w:cs="宋体"/>
        </w:rPr>
        <w:t>分析比较表二中的第三行和第四行的数据及相关条件，可得出的初步结论是：当物体浸没在盛有水的同一圆柱形容器中，</w:t>
      </w:r>
      <w:r>
        <w:rPr>
          <w:rFonts w:eastAsia="黑体"/>
        </w:rPr>
        <w:t>______________________</w:t>
      </w:r>
      <w:r>
        <w:rPr>
          <w:rFonts w:ascii="宋体" w:eastAsia="黑体" w:hAnsi="宋体" w:cs="宋体"/>
        </w:rPr>
        <w:t>。</w:t>
      </w:r>
    </w:p>
    <w:p>
      <w:pPr>
        <w:adjustRightInd w:val="0"/>
        <w:snapToGrid w:val="0"/>
        <w:ind w:firstLine="200"/>
        <w:jc w:val="left"/>
        <w:textAlignment w:val="center"/>
        <w:rPr>
          <w:rFonts w:ascii="宋体" w:eastAsia="黑体" w:hAnsi="宋体" w:cs="宋体"/>
        </w:rPr>
      </w:pPr>
      <w:r>
        <w:rPr>
          <w:rFonts w:ascii="Times New Roman" w:eastAsia="黑体" w:hAnsi="Times New Roman"/>
        </w:rPr>
        <w:t xml:space="preserve">② </w:t>
      </w:r>
      <w:r>
        <w:rPr>
          <w:rFonts w:ascii="宋体" w:eastAsia="黑体" w:hAnsi="宋体" w:cs="宋体"/>
        </w:rPr>
        <w:t>小华继续实验，实验数据记录在表三中。发现测得的实验数据与表二中的结论不符合，原因可能是</w:t>
      </w:r>
      <w:r>
        <w:rPr>
          <w:rFonts w:eastAsia="黑体"/>
        </w:rPr>
        <w:t>______</w:t>
      </w:r>
      <w:r>
        <w:rPr>
          <w:rFonts w:ascii="宋体" w:eastAsia="黑体" w:hAnsi="宋体" w:cs="宋体"/>
        </w:rPr>
        <w:t>。请判断实验序号</w:t>
      </w:r>
      <w:r>
        <w:rPr>
          <w:rFonts w:ascii="Times New Roman" w:eastAsia="黑体" w:hAnsi="Times New Roman"/>
        </w:rPr>
        <w:t>6</w:t>
      </w:r>
      <w:r>
        <w:rPr>
          <w:rFonts w:ascii="宋体" w:eastAsia="黑体" w:hAnsi="宋体" w:cs="宋体"/>
        </w:rPr>
        <w:t>中的相关数据：</w:t>
      </w:r>
      <w:r>
        <w:rPr>
          <w:rFonts w:ascii="Times New Roman" w:eastAsia="黑体" w:hAnsi="Times New Roman"/>
        </w:rPr>
        <w:t>Δ</w:t>
      </w:r>
      <w:r>
        <w:rPr>
          <w:rFonts w:ascii="Times New Roman" w:eastAsia="黑体" w:hAnsi="Times New Roman"/>
          <w:i/>
        </w:rPr>
        <w:t>p</w:t>
      </w:r>
      <w:r>
        <w:rPr>
          <w:rFonts w:ascii="宋体" w:eastAsia="黑体" w:hAnsi="宋体" w:cs="宋体"/>
          <w:vertAlign w:val="subscript"/>
        </w:rPr>
        <w:t>水</w:t>
      </w:r>
      <w:r>
        <w:rPr>
          <w:rFonts w:eastAsia="黑体"/>
        </w:rPr>
        <w:t>_____</w:t>
      </w:r>
      <w:r>
        <w:rPr>
          <w:rFonts w:ascii="Times New Roman" w:eastAsia="黑体" w:hAnsi="Times New Roman"/>
        </w:rPr>
        <w:t>9500</w:t>
      </w:r>
      <w:r>
        <w:rPr>
          <w:rFonts w:ascii="宋体" w:eastAsia="黑体" w:hAnsi="宋体" w:cs="宋体"/>
        </w:rPr>
        <w:t>帕（选填</w:t>
      </w:r>
      <w:r>
        <w:rPr>
          <w:rFonts w:ascii="Times New Roman" w:eastAsia="黑体" w:hAnsi="Times New Roman"/>
        </w:rPr>
        <w:t>“</w:t>
      </w:r>
      <w:r>
        <w:rPr>
          <w:rFonts w:ascii="宋体" w:eastAsia="黑体" w:hAnsi="宋体" w:cs="宋体"/>
        </w:rPr>
        <w:t>大于</w:t>
      </w:r>
      <w:r>
        <w:rPr>
          <w:rFonts w:ascii="Times New Roman" w:eastAsia="黑体" w:hAnsi="Times New Roman"/>
        </w:rPr>
        <w:t>”</w:t>
      </w:r>
      <w:r>
        <w:rPr>
          <w:rFonts w:ascii="宋体" w:eastAsia="黑体" w:hAnsi="宋体" w:cs="宋体"/>
        </w:rPr>
        <w:t>、</w:t>
      </w:r>
      <w:r>
        <w:rPr>
          <w:rFonts w:ascii="Times New Roman" w:eastAsia="黑体" w:hAnsi="Times New Roman"/>
        </w:rPr>
        <w:t>“</w:t>
      </w:r>
      <w:r>
        <w:rPr>
          <w:rFonts w:ascii="宋体" w:eastAsia="黑体" w:hAnsi="宋体" w:cs="宋体"/>
        </w:rPr>
        <w:t>等于</w:t>
      </w:r>
      <w:r>
        <w:rPr>
          <w:rFonts w:ascii="Times New Roman" w:eastAsia="黑体" w:hAnsi="Times New Roman"/>
        </w:rPr>
        <w:t>”</w:t>
      </w:r>
      <w:r>
        <w:rPr>
          <w:rFonts w:ascii="宋体" w:eastAsia="黑体" w:hAnsi="宋体" w:cs="宋体"/>
        </w:rPr>
        <w:t>或</w:t>
      </w:r>
      <w:r>
        <w:rPr>
          <w:rFonts w:ascii="Times New Roman" w:eastAsia="黑体" w:hAnsi="Times New Roman"/>
        </w:rPr>
        <w:t>“</w:t>
      </w:r>
      <w:r>
        <w:rPr>
          <w:rFonts w:ascii="宋体" w:eastAsia="黑体" w:hAnsi="宋体" w:cs="宋体"/>
        </w:rPr>
        <w:t>小于</w:t>
      </w:r>
      <w:r>
        <w:rPr>
          <w:rFonts w:ascii="Times New Roman" w:eastAsia="黑体" w:hAnsi="Times New Roman"/>
        </w:rPr>
        <w:t>”</w:t>
      </w:r>
      <w:r>
        <w:rPr>
          <w:rFonts w:ascii="宋体" w:eastAsia="黑体" w:hAnsi="宋体" w:cs="宋体"/>
        </w:rPr>
        <w:t>）。</w:t>
      </w:r>
    </w:p>
    <w:p>
      <w:pPr>
        <w:adjustRightInd w:val="0"/>
        <w:snapToGrid w:val="0"/>
        <w:ind w:firstLine="200"/>
        <w:jc w:val="left"/>
        <w:textAlignment w:val="center"/>
        <w:rPr>
          <w:rFonts w:ascii="宋体" w:eastAsia="黑体" w:hAnsi="宋体" w:cs="宋体"/>
        </w:rPr>
        <w:sectPr>
          <w:type w:val="nextPage"/>
          <w:pgSz w:w="10660" w:h="14969"/>
          <w:pgMar w:top="1440" w:right="1797" w:bottom="1440" w:left="1797" w:header="851" w:footer="992" w:gutter="0"/>
          <w:pgNumType w:start="8"/>
          <w:cols w:num="1" w:space="425"/>
          <w:titlePg w:val="0"/>
          <w:docGrid w:type="lines" w:linePitch="312" w:charSpace="0"/>
        </w:sectPr>
      </w:pPr>
      <w:r>
        <w:rPr>
          <w:rFonts w:ascii="Times New Roman" w:eastAsia="黑体" w:hAnsi="Times New Roman"/>
        </w:rPr>
        <w:t xml:space="preserve">③ </w:t>
      </w:r>
      <w:r>
        <w:rPr>
          <w:rFonts w:ascii="宋体" w:eastAsia="黑体" w:hAnsi="宋体" w:cs="宋体"/>
        </w:rPr>
        <w:t>若容器的容积为</w:t>
      </w:r>
      <w:r>
        <w:rPr>
          <w:rFonts w:ascii="Times New Roman" w:eastAsia="黑体" w:hAnsi="Times New Roman"/>
          <w:i/>
        </w:rPr>
        <w:t>V</w:t>
      </w:r>
      <w:r>
        <w:rPr>
          <w:rFonts w:ascii="宋体" w:eastAsia="黑体" w:hAnsi="宋体" w:cs="宋体"/>
          <w:vertAlign w:val="subscript"/>
        </w:rPr>
        <w:t>容</w:t>
      </w:r>
      <w:r>
        <w:rPr>
          <w:rFonts w:ascii="宋体" w:eastAsia="黑体" w:hAnsi="宋体" w:cs="宋体"/>
        </w:rPr>
        <w:t>，底面积为</w:t>
      </w:r>
      <w:r>
        <w:rPr>
          <w:rFonts w:ascii="Times New Roman" w:eastAsia="黑体" w:hAnsi="Times New Roman"/>
          <w:i/>
        </w:rPr>
        <w:t>S</w:t>
      </w:r>
      <w:r>
        <w:rPr>
          <w:rFonts w:ascii="宋体" w:eastAsia="黑体" w:hAnsi="宋体" w:cs="宋体"/>
        </w:rPr>
        <w:t>，在该容器中倒入水的体积为</w:t>
      </w:r>
      <w:r>
        <w:rPr>
          <w:rFonts w:ascii="Times New Roman" w:eastAsia="黑体" w:hAnsi="Times New Roman"/>
          <w:i/>
        </w:rPr>
        <w:t>V</w:t>
      </w:r>
      <w:r>
        <w:rPr>
          <w:rFonts w:ascii="宋体" w:eastAsia="黑体" w:hAnsi="宋体" w:cs="宋体"/>
          <w:vertAlign w:val="subscript"/>
        </w:rPr>
        <w:t>水</w:t>
      </w:r>
      <w:r>
        <w:rPr>
          <w:rFonts w:ascii="宋体" w:eastAsia="黑体" w:hAnsi="宋体" w:cs="宋体"/>
        </w:rPr>
        <w:t>，将体积为</w:t>
      </w:r>
      <w:r>
        <w:rPr>
          <w:rFonts w:ascii="Times New Roman" w:eastAsia="黑体" w:hAnsi="Times New Roman"/>
          <w:i/>
        </w:rPr>
        <w:t>V</w:t>
      </w:r>
      <w:r>
        <w:rPr>
          <w:rFonts w:ascii="宋体" w:eastAsia="黑体" w:hAnsi="宋体" w:cs="宋体"/>
          <w:vertAlign w:val="subscript"/>
        </w:rPr>
        <w:t>物</w:t>
      </w:r>
      <w:r>
        <w:rPr>
          <w:rFonts w:ascii="宋体" w:eastAsia="黑体" w:hAnsi="宋体" w:cs="宋体"/>
        </w:rPr>
        <w:t>的合金物块浸没在水中，则水对容器底部压强增加量所能达到的最大值</w:t>
      </w:r>
      <w:r>
        <w:rPr>
          <w:rFonts w:ascii="Times New Roman" w:eastAsia="黑体" w:hAnsi="Times New Roman"/>
        </w:rPr>
        <w:t>Δ</w:t>
      </w:r>
      <w:r>
        <w:rPr>
          <w:rFonts w:ascii="Times New Roman" w:eastAsia="黑体" w:hAnsi="Times New Roman"/>
          <w:i/>
        </w:rPr>
        <w:t>p</w:t>
      </w:r>
      <w:r>
        <w:rPr>
          <w:rFonts w:ascii="宋体" w:eastAsia="黑体" w:hAnsi="宋体" w:cs="宋体"/>
          <w:vertAlign w:val="subscript"/>
        </w:rPr>
        <w:t>水最大</w:t>
      </w:r>
      <w:r>
        <w:rPr>
          <w:rFonts w:ascii="Times New Roman" w:eastAsia="黑体" w:hAnsi="Times New Roman"/>
        </w:rPr>
        <w:t>=</w:t>
      </w:r>
      <w:r>
        <w:rPr>
          <w:rFonts w:eastAsia="黑体"/>
        </w:rPr>
        <w:t>________</w:t>
      </w:r>
      <w:r>
        <w:rPr>
          <w:rFonts w:ascii="宋体" w:eastAsia="黑体" w:hAnsi="宋体" w:cs="宋体"/>
        </w:rPr>
        <w:t>。（涉及的物理量均用字母表示）</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20．</w:t>
      </w:r>
      <w:r>
        <w:rPr>
          <w:rFonts w:ascii="宋体" w:eastAsia="黑体" w:hAnsi="宋体" w:cs="宋体"/>
        </w:rPr>
        <w:t>某小组三位同学通过实验探究液体内部的压强与哪些因素有关，他们的研究过程如下：</w:t>
      </w:r>
    </w:p>
    <w:p>
      <w:pPr>
        <w:adjustRightInd w:val="0"/>
        <w:snapToGrid w:val="0"/>
        <w:ind w:firstLine="200"/>
        <w:jc w:val="left"/>
        <w:textAlignment w:val="center"/>
        <w:rPr>
          <w:rFonts w:eastAsia="黑体"/>
        </w:rPr>
      </w:pPr>
      <w:r>
        <w:rPr>
          <w:rFonts w:eastAsia="黑体"/>
        </w:rPr>
        <w:drawing>
          <wp:inline distT="0" distB="0" distL="0" distR="0">
            <wp:extent cx="2305050" cy="1304925"/>
            <wp:effectExtent l="0" t="0" r="0" b="0"/>
            <wp:docPr id="989357490" name="图片 989357490"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9357490" name="图片 989357490" descr=" "/>
                    <pic:cNvPicPr>
                      <a:picLocks noChangeAspect="1"/>
                    </pic:cNvPicPr>
                  </pic:nvPicPr>
                  <pic:blipFill>
                    <a:blip xmlns:r="http://schemas.openxmlformats.org/officeDocument/2006/relationships" r:embed="rId52" cstate="print"/>
                    <a:stretch>
                      <a:fillRect/>
                    </a:stretch>
                  </pic:blipFill>
                  <pic:spPr>
                    <a:xfrm>
                      <a:off x="0" y="0"/>
                      <a:ext cx="2305050" cy="1304925"/>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 w:eastAsia="黑体" w:hAnsi="Times New Roman"/>
        </w:rPr>
        <w:t>1</w:t>
      </w:r>
      <w:r>
        <w:rPr>
          <w:rFonts w:ascii="宋体" w:eastAsia="黑体" w:hAnsi="宋体" w:cs="宋体"/>
        </w:rPr>
        <w:t>）猜想：他们分别在粗细不同、两端开口的玻璃管的一端扎上橡皮薄膜，并在管内注入不同液体，观察到橡皮薄膜分别向下凸出，实验现象如图所示：</w:t>
      </w:r>
    </w:p>
    <w:p>
      <w:pPr>
        <w:adjustRightInd w:val="0"/>
        <w:snapToGrid w:val="0"/>
        <w:ind w:firstLine="200"/>
        <w:jc w:val="left"/>
        <w:textAlignment w:val="center"/>
        <w:rPr>
          <w:rFonts w:ascii="宋体" w:eastAsia="黑体" w:hAnsi="宋体" w:cs="宋体"/>
        </w:rPr>
      </w:pPr>
      <w:r>
        <w:rPr>
          <w:rFonts w:ascii="宋体" w:eastAsia="黑体" w:hAnsi="宋体" w:cs="宋体"/>
        </w:rPr>
        <w:t>小华根据图（</w:t>
      </w:r>
      <w:r>
        <w:rPr>
          <w:rFonts w:ascii="Times New Roman" w:eastAsia="黑体" w:hAnsi="Times New Roman"/>
        </w:rPr>
        <w:t>a</w:t>
      </w:r>
      <w:r>
        <w:rPr>
          <w:rFonts w:ascii="宋体" w:eastAsia="黑体" w:hAnsi="宋体" w:cs="宋体"/>
        </w:rPr>
        <w:t>）和（</w:t>
      </w:r>
      <w:r>
        <w:rPr>
          <w:rFonts w:ascii="Times New Roman" w:eastAsia="黑体" w:hAnsi="Times New Roman"/>
        </w:rPr>
        <w:t>b</w:t>
      </w:r>
      <w:r>
        <w:rPr>
          <w:rFonts w:ascii="宋体" w:eastAsia="黑体" w:hAnsi="宋体" w:cs="宋体"/>
        </w:rPr>
        <w:t>）猜想液体内部的压强可能与深度</w:t>
      </w:r>
      <w:r>
        <w:rPr>
          <w:rFonts w:eastAsia="黑体"/>
        </w:rPr>
        <w:t>_______</w:t>
      </w:r>
      <w:r>
        <w:rPr>
          <w:rFonts w:ascii="宋体" w:eastAsia="黑体" w:hAnsi="宋体" w:cs="宋体"/>
        </w:rPr>
        <w:t>（选填“有关”或“无关”）。</w:t>
      </w:r>
    </w:p>
    <w:p>
      <w:pPr>
        <w:adjustRightInd w:val="0"/>
        <w:snapToGrid w:val="0"/>
        <w:ind w:firstLine="200"/>
        <w:jc w:val="left"/>
        <w:textAlignment w:val="center"/>
        <w:rPr>
          <w:rFonts w:ascii="宋体" w:eastAsia="黑体" w:hAnsi="宋体" w:cs="宋体"/>
        </w:rPr>
      </w:pPr>
      <w:r>
        <w:rPr>
          <w:rFonts w:ascii="宋体" w:eastAsia="黑体" w:hAnsi="宋体" w:cs="宋体"/>
        </w:rPr>
        <w:t>小明根据图</w:t>
      </w:r>
      <w:r>
        <w:rPr>
          <w:rFonts w:eastAsia="黑体"/>
        </w:rPr>
        <w:t>__________</w:t>
      </w:r>
      <w:r>
        <w:rPr>
          <w:rFonts w:ascii="宋体" w:eastAsia="黑体" w:hAnsi="宋体" w:cs="宋体"/>
        </w:rPr>
        <w:t>猜想液体内部的压强与液体的质量无关。</w:t>
      </w:r>
    </w:p>
    <w:p>
      <w:pPr>
        <w:adjustRightInd w:val="0"/>
        <w:snapToGrid w:val="0"/>
        <w:ind w:firstLine="200"/>
        <w:jc w:val="left"/>
        <w:textAlignment w:val="center"/>
        <w:rPr>
          <w:rFonts w:ascii="宋体" w:eastAsia="黑体" w:hAnsi="宋体" w:cs="宋体"/>
        </w:rPr>
      </w:pPr>
      <w:r>
        <w:rPr>
          <w:rFonts w:ascii="宋体" w:eastAsia="黑体" w:hAnsi="宋体" w:cs="宋体"/>
        </w:rPr>
        <w:t>小红根据图（</w:t>
      </w:r>
      <w:r>
        <w:rPr>
          <w:rFonts w:ascii="Times New Roman" w:eastAsia="黑体" w:hAnsi="Times New Roman"/>
        </w:rPr>
        <w:t>b</w:t>
      </w:r>
      <w:r>
        <w:rPr>
          <w:rFonts w:ascii="宋体" w:eastAsia="黑体" w:hAnsi="宋体" w:cs="宋体"/>
        </w:rPr>
        <w:t>）和（</w:t>
      </w:r>
      <w:r>
        <w:rPr>
          <w:rFonts w:ascii="Times New Roman" w:eastAsia="黑体" w:hAnsi="Times New Roman"/>
        </w:rPr>
        <w:t>c</w:t>
      </w:r>
      <w:r>
        <w:rPr>
          <w:rFonts w:ascii="宋体" w:eastAsia="黑体" w:hAnsi="宋体" w:cs="宋体"/>
        </w:rPr>
        <w:t>）猜想液体内部的压强可能与液体的</w:t>
      </w:r>
      <w:r>
        <w:rPr>
          <w:rFonts w:eastAsia="黑体"/>
        </w:rPr>
        <w:t>___________</w:t>
      </w:r>
      <w:r>
        <w:rPr>
          <w:rFonts w:ascii="宋体" w:eastAsia="黑体" w:hAnsi="宋体" w:cs="宋体"/>
        </w:rPr>
        <w:t>有关。</w:t>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 w:eastAsia="黑体" w:hAnsi="Times New Roman"/>
        </w:rPr>
        <w:t>2</w:t>
      </w:r>
      <w:r>
        <w:rPr>
          <w:rFonts w:ascii="宋体" w:eastAsia="黑体" w:hAnsi="宋体" w:cs="宋体"/>
        </w:rPr>
        <w:t>）探究：他们继续实验，各自选取一种液体并分别在扎有橡皮薄膜的的玻璃管中注入液体，仔细观察并比较橡皮薄膜向下凸出的情况，并分别测出橡皮膜所受液体的压强。他们将有关的实验数据和实验现象记录在下表中。</w:t>
      </w:r>
    </w:p>
    <w:tbl>
      <w:tblPr>
        <w:tblStyle w:val="TableNormal"/>
        <w:tblW w:w="871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65"/>
        <w:gridCol w:w="2550"/>
        <w:gridCol w:w="1665"/>
        <w:gridCol w:w="1665"/>
        <w:gridCol w:w="2070"/>
      </w:tblGrid>
      <w:tr>
        <w:tblPrEx>
          <w:tblW w:w="871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570"/>
        </w:trPr>
        <w:tc>
          <w:tcPr>
            <w:tcW w:w="7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ascii="宋体" w:eastAsia="黑体" w:hAnsi="宋体" w:cs="宋体"/>
              </w:rPr>
            </w:pPr>
            <w:r>
              <w:rPr>
                <w:rFonts w:ascii="宋体" w:eastAsia="黑体" w:hAnsi="宋体" w:cs="宋体"/>
              </w:rPr>
              <w:t>同学</w:t>
            </w:r>
          </w:p>
        </w:tc>
        <w:tc>
          <w:tcPr>
            <w:tcW w:w="255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ascii="宋体" w:eastAsia="黑体" w:hAnsi="宋体" w:cs="宋体"/>
              </w:rPr>
            </w:pPr>
            <w:r>
              <w:rPr>
                <w:rFonts w:ascii="宋体" w:eastAsia="黑体" w:hAnsi="宋体" w:cs="宋体"/>
              </w:rPr>
              <w:t>密度</w:t>
            </w:r>
            <w:r>
              <w:rPr>
                <w:rFonts w:ascii="Symbol" w:eastAsia="黑体" w:hAnsi="Symbol" w:cs="Symbol"/>
                <w:i/>
              </w:rPr>
              <w:sym w:font="Symbol" w:char="F072"/>
            </w:r>
            <w:r>
              <w:rPr>
                <w:rFonts w:ascii="宋体" w:eastAsia="黑体" w:hAnsi="宋体" w:cs="宋体"/>
              </w:rPr>
              <w:t>（</w:t>
            </w:r>
            <w:r>
              <w:rPr>
                <w:rFonts w:ascii="Times New Roman" w:eastAsia="黑体" w:hAnsi="Times New Roman"/>
              </w:rPr>
              <w:t>×10</w:t>
            </w:r>
            <w:r>
              <w:rPr>
                <w:rFonts w:ascii="Times New Roman" w:eastAsia="黑体" w:hAnsi="Times New Roman"/>
                <w:vertAlign w:val="superscript"/>
              </w:rPr>
              <w:t>3</w:t>
            </w:r>
            <w:r>
              <w:rPr>
                <w:rFonts w:ascii="宋体" w:eastAsia="黑体" w:hAnsi="宋体" w:cs="宋体"/>
              </w:rPr>
              <w:t>千克</w:t>
            </w:r>
            <w:r>
              <w:rPr>
                <w:rFonts w:ascii="Times New Roman" w:eastAsia="黑体" w:hAnsi="Times New Roman"/>
              </w:rPr>
              <w:t>/</w:t>
            </w:r>
            <w:r>
              <w:rPr>
                <w:rFonts w:ascii="宋体" w:eastAsia="黑体" w:hAnsi="宋体" w:cs="宋体"/>
              </w:rPr>
              <w:t>米</w:t>
            </w:r>
            <w:r>
              <w:rPr>
                <w:rFonts w:ascii="Times New Roman" w:eastAsia="黑体" w:hAnsi="Times New Roman"/>
                <w:vertAlign w:val="superscript"/>
              </w:rPr>
              <w:t>3</w:t>
            </w:r>
            <w:r>
              <w:rPr>
                <w:rFonts w:ascii="宋体" w:eastAsia="黑体" w:hAnsi="宋体" w:cs="宋体"/>
              </w:rPr>
              <w:t>）</w:t>
            </w:r>
          </w:p>
        </w:tc>
        <w:tc>
          <w:tcPr>
            <w:tcW w:w="16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ascii="宋体" w:eastAsia="黑体" w:hAnsi="宋体" w:cs="宋体"/>
              </w:rPr>
            </w:pPr>
            <w:r>
              <w:rPr>
                <w:rFonts w:ascii="宋体" w:eastAsia="黑体" w:hAnsi="宋体" w:cs="宋体"/>
              </w:rPr>
              <w:t>实验序号</w:t>
            </w:r>
          </w:p>
        </w:tc>
        <w:tc>
          <w:tcPr>
            <w:tcW w:w="16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ascii="宋体" w:eastAsia="黑体" w:hAnsi="宋体" w:cs="宋体"/>
              </w:rPr>
            </w:pPr>
            <w:r>
              <w:rPr>
                <w:rFonts w:ascii="宋体" w:eastAsia="黑体" w:hAnsi="宋体" w:cs="宋体"/>
              </w:rPr>
              <w:t>深度（厘米）</w:t>
            </w:r>
          </w:p>
        </w:tc>
        <w:tc>
          <w:tcPr>
            <w:tcW w:w="20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ascii="宋体" w:eastAsia="黑体" w:hAnsi="宋体" w:cs="宋体"/>
              </w:rPr>
            </w:pPr>
            <w:r>
              <w:rPr>
                <w:rFonts w:ascii="宋体" w:eastAsia="黑体" w:hAnsi="宋体" w:cs="宋体"/>
              </w:rPr>
              <w:t>橡皮膜所受液体压强（帕）</w:t>
            </w:r>
          </w:p>
        </w:tc>
      </w:tr>
      <w:tr>
        <w:tblPrEx>
          <w:tblW w:w="8715" w:type="dxa"/>
          <w:tblInd w:w="0" w:type="dxa"/>
          <w:tblCellMar>
            <w:top w:w="0" w:type="dxa"/>
            <w:left w:w="108" w:type="dxa"/>
            <w:bottom w:w="0" w:type="dxa"/>
            <w:right w:w="108" w:type="dxa"/>
          </w:tblCellMar>
        </w:tblPrEx>
        <w:trPr>
          <w:trHeight w:val="405"/>
        </w:trPr>
        <w:tc>
          <w:tcPr>
            <w:tcW w:w="765" w:type="dxa"/>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ascii="宋体" w:eastAsia="黑体" w:hAnsi="宋体" w:cs="宋体"/>
              </w:rPr>
            </w:pPr>
            <w:r>
              <w:rPr>
                <w:rFonts w:ascii="宋体" w:eastAsia="黑体" w:hAnsi="宋体" w:cs="宋体"/>
              </w:rPr>
              <w:t>小华</w:t>
            </w:r>
          </w:p>
        </w:tc>
        <w:tc>
          <w:tcPr>
            <w:tcW w:w="2550" w:type="dxa"/>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0.8</w:t>
            </w:r>
          </w:p>
        </w:tc>
        <w:tc>
          <w:tcPr>
            <w:tcW w:w="16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1</w:t>
            </w:r>
          </w:p>
        </w:tc>
        <w:tc>
          <w:tcPr>
            <w:tcW w:w="16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10</w:t>
            </w:r>
          </w:p>
        </w:tc>
        <w:tc>
          <w:tcPr>
            <w:tcW w:w="20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784</w:t>
            </w:r>
          </w:p>
        </w:tc>
      </w:tr>
      <w:tr>
        <w:tblPrEx>
          <w:tblW w:w="8715" w:type="dxa"/>
          <w:tblInd w:w="0" w:type="dxa"/>
          <w:tblCellMar>
            <w:top w:w="0" w:type="dxa"/>
            <w:left w:w="108" w:type="dxa"/>
            <w:bottom w:w="0" w:type="dxa"/>
            <w:right w:w="108" w:type="dxa"/>
          </w:tblCellMar>
        </w:tblPrEx>
        <w:trPr>
          <w:trHeight w:val="405"/>
        </w:trPr>
        <w:tc>
          <w:tcPr>
            <w:tcW w:w="0" w:type="auto"/>
            <w:vMerge/>
            <w:tcBorders>
              <w:top w:val="single" w:sz="6" w:space="0" w:color="000000"/>
              <w:left w:val="single" w:sz="6" w:space="0" w:color="000000"/>
              <w:bottom w:val="single" w:sz="6" w:space="0" w:color="000000"/>
              <w:right w:val="single" w:sz="6" w:space="0" w:color="000000"/>
            </w:tcBorders>
          </w:tcPr>
          <w:p>
            <w:pPr>
              <w:adjustRightInd w:val="0"/>
              <w:snapToGrid w:val="0"/>
              <w:jc w:val="left"/>
              <w:textAlignment w:val="center"/>
              <w:rPr>
                <w:rFonts w:eastAsia="黑体"/>
              </w:rPr>
            </w:pPr>
          </w:p>
        </w:tc>
        <w:tc>
          <w:tcPr>
            <w:tcW w:w="0" w:type="auto"/>
            <w:vMerge/>
            <w:tcBorders>
              <w:top w:val="single" w:sz="6" w:space="0" w:color="000000"/>
              <w:left w:val="single" w:sz="6" w:space="0" w:color="000000"/>
              <w:bottom w:val="single" w:sz="6" w:space="0" w:color="000000"/>
              <w:right w:val="single" w:sz="6" w:space="0" w:color="000000"/>
            </w:tcBorders>
          </w:tcPr>
          <w:p>
            <w:pPr>
              <w:adjustRightInd w:val="0"/>
              <w:snapToGrid w:val="0"/>
              <w:jc w:val="left"/>
              <w:textAlignment w:val="center"/>
              <w:rPr>
                <w:rFonts w:eastAsia="黑体"/>
              </w:rPr>
            </w:pPr>
          </w:p>
        </w:tc>
        <w:tc>
          <w:tcPr>
            <w:tcW w:w="16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2</w:t>
            </w:r>
          </w:p>
        </w:tc>
        <w:tc>
          <w:tcPr>
            <w:tcW w:w="16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15</w:t>
            </w:r>
          </w:p>
        </w:tc>
        <w:tc>
          <w:tcPr>
            <w:tcW w:w="20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1176</w:t>
            </w:r>
          </w:p>
        </w:tc>
      </w:tr>
      <w:tr>
        <w:tblPrEx>
          <w:tblW w:w="8715" w:type="dxa"/>
          <w:tblInd w:w="0" w:type="dxa"/>
          <w:tblCellMar>
            <w:top w:w="0" w:type="dxa"/>
            <w:left w:w="108" w:type="dxa"/>
            <w:bottom w:w="0" w:type="dxa"/>
            <w:right w:w="108" w:type="dxa"/>
          </w:tblCellMar>
        </w:tblPrEx>
        <w:trPr>
          <w:trHeight w:val="405"/>
        </w:trPr>
        <w:tc>
          <w:tcPr>
            <w:tcW w:w="0" w:type="auto"/>
            <w:vMerge/>
            <w:tcBorders>
              <w:top w:val="single" w:sz="6" w:space="0" w:color="000000"/>
              <w:left w:val="single" w:sz="6" w:space="0" w:color="000000"/>
              <w:bottom w:val="single" w:sz="6" w:space="0" w:color="000000"/>
              <w:right w:val="single" w:sz="6" w:space="0" w:color="000000"/>
            </w:tcBorders>
          </w:tcPr>
          <w:p>
            <w:pPr>
              <w:adjustRightInd w:val="0"/>
              <w:snapToGrid w:val="0"/>
              <w:jc w:val="left"/>
              <w:textAlignment w:val="center"/>
              <w:rPr>
                <w:rFonts w:eastAsia="黑体"/>
              </w:rPr>
            </w:pPr>
          </w:p>
        </w:tc>
        <w:tc>
          <w:tcPr>
            <w:tcW w:w="0" w:type="auto"/>
            <w:vMerge/>
            <w:tcBorders>
              <w:top w:val="single" w:sz="6" w:space="0" w:color="000000"/>
              <w:left w:val="single" w:sz="6" w:space="0" w:color="000000"/>
              <w:bottom w:val="single" w:sz="6" w:space="0" w:color="000000"/>
              <w:right w:val="single" w:sz="6" w:space="0" w:color="000000"/>
            </w:tcBorders>
          </w:tcPr>
          <w:p>
            <w:pPr>
              <w:adjustRightInd w:val="0"/>
              <w:snapToGrid w:val="0"/>
              <w:jc w:val="left"/>
              <w:textAlignment w:val="center"/>
              <w:rPr>
                <w:rFonts w:eastAsia="黑体"/>
              </w:rPr>
            </w:pPr>
          </w:p>
        </w:tc>
        <w:tc>
          <w:tcPr>
            <w:tcW w:w="16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3</w:t>
            </w:r>
          </w:p>
        </w:tc>
        <w:tc>
          <w:tcPr>
            <w:tcW w:w="16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20</w:t>
            </w:r>
          </w:p>
        </w:tc>
        <w:tc>
          <w:tcPr>
            <w:tcW w:w="20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1568</w:t>
            </w:r>
          </w:p>
        </w:tc>
      </w:tr>
      <w:tr>
        <w:tblPrEx>
          <w:tblW w:w="8715" w:type="dxa"/>
          <w:tblInd w:w="0" w:type="dxa"/>
          <w:tblCellMar>
            <w:top w:w="0" w:type="dxa"/>
            <w:left w:w="108" w:type="dxa"/>
            <w:bottom w:w="0" w:type="dxa"/>
            <w:right w:w="108" w:type="dxa"/>
          </w:tblCellMar>
        </w:tblPrEx>
        <w:trPr>
          <w:trHeight w:val="405"/>
        </w:trPr>
        <w:tc>
          <w:tcPr>
            <w:tcW w:w="765" w:type="dxa"/>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ascii="宋体" w:eastAsia="黑体" w:hAnsi="宋体" w:cs="宋体"/>
              </w:rPr>
            </w:pPr>
            <w:r>
              <w:rPr>
                <w:rFonts w:ascii="宋体" w:eastAsia="黑体" w:hAnsi="宋体" w:cs="宋体"/>
              </w:rPr>
              <w:t>小明</w:t>
            </w:r>
          </w:p>
        </w:tc>
        <w:tc>
          <w:tcPr>
            <w:tcW w:w="2550" w:type="dxa"/>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1.0</w:t>
            </w:r>
          </w:p>
        </w:tc>
        <w:tc>
          <w:tcPr>
            <w:tcW w:w="16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4</w:t>
            </w:r>
          </w:p>
        </w:tc>
        <w:tc>
          <w:tcPr>
            <w:tcW w:w="16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10</w:t>
            </w:r>
          </w:p>
        </w:tc>
        <w:tc>
          <w:tcPr>
            <w:tcW w:w="20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980</w:t>
            </w:r>
          </w:p>
        </w:tc>
      </w:tr>
      <w:tr>
        <w:tblPrEx>
          <w:tblW w:w="8715" w:type="dxa"/>
          <w:tblInd w:w="0" w:type="dxa"/>
          <w:tblCellMar>
            <w:top w:w="0" w:type="dxa"/>
            <w:left w:w="108" w:type="dxa"/>
            <w:bottom w:w="0" w:type="dxa"/>
            <w:right w:w="108" w:type="dxa"/>
          </w:tblCellMar>
        </w:tblPrEx>
        <w:trPr>
          <w:trHeight w:val="405"/>
        </w:trPr>
        <w:tc>
          <w:tcPr>
            <w:tcW w:w="0" w:type="auto"/>
            <w:vMerge/>
            <w:tcBorders>
              <w:top w:val="single" w:sz="6" w:space="0" w:color="000000"/>
              <w:left w:val="single" w:sz="6" w:space="0" w:color="000000"/>
              <w:bottom w:val="single" w:sz="6" w:space="0" w:color="000000"/>
              <w:right w:val="single" w:sz="6" w:space="0" w:color="000000"/>
            </w:tcBorders>
          </w:tcPr>
          <w:p>
            <w:pPr>
              <w:adjustRightInd w:val="0"/>
              <w:snapToGrid w:val="0"/>
              <w:jc w:val="left"/>
              <w:textAlignment w:val="center"/>
              <w:rPr>
                <w:rFonts w:eastAsia="黑体"/>
              </w:rPr>
            </w:pPr>
          </w:p>
        </w:tc>
        <w:tc>
          <w:tcPr>
            <w:tcW w:w="0" w:type="auto"/>
            <w:vMerge/>
            <w:tcBorders>
              <w:top w:val="single" w:sz="6" w:space="0" w:color="000000"/>
              <w:left w:val="single" w:sz="6" w:space="0" w:color="000000"/>
              <w:bottom w:val="single" w:sz="6" w:space="0" w:color="000000"/>
              <w:right w:val="single" w:sz="6" w:space="0" w:color="000000"/>
            </w:tcBorders>
          </w:tcPr>
          <w:p>
            <w:pPr>
              <w:adjustRightInd w:val="0"/>
              <w:snapToGrid w:val="0"/>
              <w:jc w:val="left"/>
              <w:textAlignment w:val="center"/>
              <w:rPr>
                <w:rFonts w:eastAsia="黑体"/>
              </w:rPr>
            </w:pPr>
          </w:p>
        </w:tc>
        <w:tc>
          <w:tcPr>
            <w:tcW w:w="16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5</w:t>
            </w:r>
          </w:p>
        </w:tc>
        <w:tc>
          <w:tcPr>
            <w:tcW w:w="16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20</w:t>
            </w:r>
          </w:p>
        </w:tc>
        <w:tc>
          <w:tcPr>
            <w:tcW w:w="20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1960</w:t>
            </w:r>
          </w:p>
        </w:tc>
      </w:tr>
    </w:tbl>
    <w:p>
      <w:r>
        <w:br/>
      </w:r>
      <w: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3" w:history="1">
        <w:r>
          <w:rPr>
            <w:rFonts w:ascii="SimSun" w:eastAsia="SimSun" w:hAnsi="SimSun" w:cs="SimSun"/>
            <w:b/>
            <w:bCs/>
            <w:color w:val="0000EE"/>
            <w:kern w:val="0"/>
            <w:sz w:val="30"/>
            <w:szCs w:val="30"/>
            <w:u w:val="single" w:color="0000EE"/>
          </w:rPr>
          <w:t>https://d.book118.com/577133113006006034</w:t>
        </w:r>
      </w:hyperlink>
    </w:p>
    <w:p/>
    <w:sectPr>
      <w:type w:val="nextPage"/>
      <w:pgSz w:w="10660" w:h="14969"/>
      <w:pgMar w:top="1440" w:right="1797" w:bottom="1440" w:left="1797"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Arial"/>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Garamond">
    <w:panose1 w:val="02020404030301010803"/>
    <w:charset w:val="00"/>
    <w:family w:val="roman"/>
    <w:pitch w:val="default"/>
    <w:sig w:usb0="00000287" w:usb1="00000000" w:usb2="00000000" w:usb3="00000000" w:csb0="0000009F" w:csb1="DFD70000"/>
  </w:font>
  <w:font w:name="Times New Romance">
    <w:altName w:val="Times New Roman"/>
    <w:panose1 w:val="00000000000000000000"/>
    <w:charset w:val="00"/>
    <w:family w:val="roman"/>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PlainText">
    <w:name w:val="Plain Text"/>
    <w:basedOn w:val="Normal"/>
    <w:link w:val="Char"/>
    <w:qFormat/>
    <w:rPr>
      <w:rFonts w:ascii="宋体" w:hAnsi="Courier New" w:cs="Courier New"/>
      <w:szCs w:val="21"/>
    </w:rPr>
  </w:style>
  <w:style w:type="paragraph" w:styleId="BalloonText">
    <w:name w:val="Balloon Text"/>
    <w:basedOn w:val="Normal"/>
    <w:link w:val="Char0"/>
    <w:uiPriority w:val="99"/>
    <w:semiHidden/>
    <w:unhideWhenUsed/>
    <w:rPr>
      <w:sz w:val="18"/>
      <w:szCs w:val="18"/>
    </w:rPr>
  </w:style>
  <w:style w:type="paragraph" w:styleId="Footer">
    <w:name w:val="footer"/>
    <w:basedOn w:val="Normal"/>
    <w:link w:val="Char2"/>
    <w:uiPriority w:val="99"/>
    <w:unhideWhenUsed/>
    <w:pPr>
      <w:tabs>
        <w:tab w:val="center" w:pos="4153"/>
        <w:tab w:val="right" w:pos="8306"/>
      </w:tabs>
      <w:snapToGrid w:val="0"/>
      <w:jc w:val="left"/>
    </w:pPr>
    <w:rPr>
      <w:sz w:val="18"/>
      <w:szCs w:val="18"/>
    </w:rPr>
  </w:style>
  <w:style w:type="paragraph" w:styleId="Header">
    <w:name w:val="header"/>
    <w:basedOn w:val="Normal"/>
    <w:link w:val="Char1"/>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
    <w:name w:val="纯文本 Char"/>
    <w:basedOn w:val="DefaultParagraphFont"/>
    <w:link w:val="PlainText"/>
    <w:rPr>
      <w:rFonts w:ascii="宋体" w:eastAsia="宋体" w:hAnsi="Courier New" w:cs="Courier New"/>
      <w:szCs w:val="21"/>
    </w:rPr>
  </w:style>
  <w:style w:type="character" w:customStyle="1" w:styleId="Char0">
    <w:name w:val="批注框文本 Char"/>
    <w:basedOn w:val="DefaultParagraphFont"/>
    <w:link w:val="BalloonText"/>
    <w:uiPriority w:val="99"/>
    <w:semiHidden/>
    <w:rPr>
      <w:rFonts w:ascii="Calibri" w:eastAsia="宋体" w:hAnsi="Calibri" w:cs="Times New Roman"/>
      <w:sz w:val="18"/>
      <w:szCs w:val="18"/>
    </w:rPr>
  </w:style>
  <w:style w:type="character" w:customStyle="1" w:styleId="Char1">
    <w:name w:val="页眉 Char"/>
    <w:basedOn w:val="DefaultParagraphFont"/>
    <w:link w:val="Header"/>
    <w:uiPriority w:val="99"/>
    <w:rPr>
      <w:rFonts w:ascii="Calibri" w:eastAsia="宋体" w:hAnsi="Calibri" w:cs="Times New Roman"/>
      <w:sz w:val="18"/>
      <w:szCs w:val="18"/>
    </w:rPr>
  </w:style>
  <w:style w:type="character" w:customStyle="1" w:styleId="Char2">
    <w:name w:val="页脚 Char"/>
    <w:basedOn w:val="DefaultParagraphFont"/>
    <w:link w:val="Footer"/>
    <w:uiPriority w:val="99"/>
    <w:rPr>
      <w:rFonts w:ascii="Calibri" w:eastAsia="宋体" w:hAnsi="Calibri" w:cs="Times New Roman"/>
      <w:sz w:val="18"/>
      <w:szCs w:val="18"/>
    </w:rPr>
  </w:style>
  <w:style w:type="paragraph" w:customStyle="1" w:styleId="DefaultParagraph">
    <w:name w:val="DefaultParagraph"/>
    <w:rPr>
      <w:rFonts w:ascii="Times New Roman" w:eastAsia="宋体" w:hAnsi="Calibri" w:cs="Times New Roman"/>
      <w:kern w:val="2"/>
      <w:sz w:val="21"/>
      <w:szCs w:val="22"/>
      <w:lang w:val="en-US" w:eastAsia="zh-CN" w:bidi="ar-SA"/>
    </w:rPr>
  </w:style>
  <w:style w:type="character" w:customStyle="1" w:styleId="3">
    <w:name w:val="标题 #3"/>
    <w:basedOn w:val="DefaultParagraphFont"/>
    <w:qFormat/>
    <w:rPr>
      <w:rFonts w:ascii="黑体" w:eastAsia="黑体" w:cs="黑体"/>
      <w:spacing w:val="-10"/>
      <w:sz w:val="21"/>
      <w:szCs w:val="21"/>
      <w:u w:val="none"/>
    </w:rPr>
  </w:style>
  <w:style w:type="character" w:customStyle="1" w:styleId="3Garamond">
    <w:name w:val="标题 #3 + Garamond"/>
    <w:qFormat/>
    <w:rPr>
      <w:rFonts w:ascii="Garamond" w:eastAsia="黑体" w:hAnsi="Garamond" w:cs="Garamond"/>
      <w:spacing w:val="10"/>
      <w:sz w:val="22"/>
      <w:szCs w:val="22"/>
      <w:u w:val="none"/>
    </w:rPr>
  </w:style>
  <w:style w:type="character" w:customStyle="1" w:styleId="30pt">
    <w:name w:val="标题 #3 + 间距 0 pt"/>
    <w:rPr>
      <w:rFonts w:ascii="黑体" w:eastAsia="黑体" w:cs="黑体"/>
      <w:spacing w:val="0"/>
      <w:sz w:val="21"/>
      <w:szCs w:val="21"/>
      <w:u w:val="none"/>
    </w:rPr>
  </w:style>
  <w:style w:type="character" w:customStyle="1" w:styleId="Garamond11">
    <w:name w:val="正文文本 + Garamond11"/>
    <w:rPr>
      <w:rFonts w:ascii="Garamond" w:eastAsia="黑体" w:hAnsi="Garamond" w:cs="Garamond"/>
      <w:spacing w:val="-2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media/image6.png" /><Relationship Id="rId12" Type="http://schemas.openxmlformats.org/officeDocument/2006/relationships/image" Target="media/image7.png" /><Relationship Id="rId13" Type="http://schemas.openxmlformats.org/officeDocument/2006/relationships/image" Target="media/image8.png" /><Relationship Id="rId14" Type="http://schemas.openxmlformats.org/officeDocument/2006/relationships/image" Target="media/image9.png" /><Relationship Id="rId15" Type="http://schemas.openxmlformats.org/officeDocument/2006/relationships/image" Target="media/image10.png" /><Relationship Id="rId16" Type="http://schemas.openxmlformats.org/officeDocument/2006/relationships/image" Target="media/image11.png" /><Relationship Id="rId17" Type="http://schemas.openxmlformats.org/officeDocument/2006/relationships/image" Target="media/image12.png" /><Relationship Id="rId18" Type="http://schemas.openxmlformats.org/officeDocument/2006/relationships/image" Target="media/image13.png" /><Relationship Id="rId19" Type="http://schemas.openxmlformats.org/officeDocument/2006/relationships/image" Target="media/image14.png" /><Relationship Id="rId2" Type="http://schemas.openxmlformats.org/officeDocument/2006/relationships/webSettings" Target="webSettings.xml" /><Relationship Id="rId20" Type="http://schemas.openxmlformats.org/officeDocument/2006/relationships/image" Target="media/image15.png" /><Relationship Id="rId21" Type="http://schemas.openxmlformats.org/officeDocument/2006/relationships/image" Target="media/image16.wmf" /><Relationship Id="rId22" Type="http://schemas.openxmlformats.org/officeDocument/2006/relationships/oleObject" Target="embeddings/oleObject1.bin" /><Relationship Id="rId23" Type="http://schemas.openxmlformats.org/officeDocument/2006/relationships/image" Target="media/image17.wmf" /><Relationship Id="rId24" Type="http://schemas.openxmlformats.org/officeDocument/2006/relationships/oleObject" Target="embeddings/oleObject2.bin" /><Relationship Id="rId25" Type="http://schemas.openxmlformats.org/officeDocument/2006/relationships/image" Target="media/image18.wmf" /><Relationship Id="rId26" Type="http://schemas.openxmlformats.org/officeDocument/2006/relationships/oleObject" Target="embeddings/oleObject3.bin" /><Relationship Id="rId27" Type="http://schemas.openxmlformats.org/officeDocument/2006/relationships/image" Target="media/image19.wmf" /><Relationship Id="rId28" Type="http://schemas.openxmlformats.org/officeDocument/2006/relationships/oleObject" Target="embeddings/oleObject4.bin" /><Relationship Id="rId29" Type="http://schemas.openxmlformats.org/officeDocument/2006/relationships/image" Target="media/image20.png" /><Relationship Id="rId3" Type="http://schemas.openxmlformats.org/officeDocument/2006/relationships/fontTable" Target="fontTable.xml" /><Relationship Id="rId30" Type="http://schemas.openxmlformats.org/officeDocument/2006/relationships/oleObject" Target="embeddings/oleObject5.bin" /><Relationship Id="rId31" Type="http://schemas.openxmlformats.org/officeDocument/2006/relationships/oleObject" Target="embeddings/oleObject6.bin" /><Relationship Id="rId32" Type="http://schemas.openxmlformats.org/officeDocument/2006/relationships/oleObject" Target="embeddings/oleObject7.bin" /><Relationship Id="rId33" Type="http://schemas.openxmlformats.org/officeDocument/2006/relationships/oleObject" Target="embeddings/oleObject8.bin" /><Relationship Id="rId34" Type="http://schemas.openxmlformats.org/officeDocument/2006/relationships/oleObject" Target="embeddings/oleObject9.bin" /><Relationship Id="rId35" Type="http://schemas.openxmlformats.org/officeDocument/2006/relationships/oleObject" Target="embeddings/oleObject10.bin" /><Relationship Id="rId36" Type="http://schemas.openxmlformats.org/officeDocument/2006/relationships/oleObject" Target="embeddings/oleObject11.bin" /><Relationship Id="rId37" Type="http://schemas.openxmlformats.org/officeDocument/2006/relationships/oleObject" Target="embeddings/oleObject12.bin" /><Relationship Id="rId38" Type="http://schemas.openxmlformats.org/officeDocument/2006/relationships/oleObject" Target="embeddings/oleObject13.bin" /><Relationship Id="rId39" Type="http://schemas.openxmlformats.org/officeDocument/2006/relationships/oleObject" Target="embeddings/oleObject14.bin" /><Relationship Id="rId4" Type="http://schemas.openxmlformats.org/officeDocument/2006/relationships/customXml" Target="../customXml/item1.xml" /><Relationship Id="rId40" Type="http://schemas.openxmlformats.org/officeDocument/2006/relationships/oleObject" Target="embeddings/oleObject15.bin" /><Relationship Id="rId41" Type="http://schemas.openxmlformats.org/officeDocument/2006/relationships/oleObject" Target="embeddings/oleObject16.bin" /><Relationship Id="rId42" Type="http://schemas.openxmlformats.org/officeDocument/2006/relationships/oleObject" Target="embeddings/oleObject17.bin" /><Relationship Id="rId43" Type="http://schemas.openxmlformats.org/officeDocument/2006/relationships/oleObject" Target="embeddings/oleObject18.bin" /><Relationship Id="rId44" Type="http://schemas.openxmlformats.org/officeDocument/2006/relationships/oleObject" Target="embeddings/oleObject19.bin" /><Relationship Id="rId45" Type="http://schemas.openxmlformats.org/officeDocument/2006/relationships/oleObject" Target="embeddings/oleObject20.bin" /><Relationship Id="rId46" Type="http://schemas.openxmlformats.org/officeDocument/2006/relationships/image" Target="media/image21.png" /><Relationship Id="rId47" Type="http://schemas.openxmlformats.org/officeDocument/2006/relationships/image" Target="media/image22.png" /><Relationship Id="rId48" Type="http://schemas.openxmlformats.org/officeDocument/2006/relationships/image" Target="media/image23.png" /><Relationship Id="rId49" Type="http://schemas.openxmlformats.org/officeDocument/2006/relationships/image" Target="media/image24.png" /><Relationship Id="rId5" Type="http://schemas.openxmlformats.org/officeDocument/2006/relationships/customXml" Target="../customXml/item2.xml" /><Relationship Id="rId50" Type="http://schemas.openxmlformats.org/officeDocument/2006/relationships/image" Target="media/image25.png" /><Relationship Id="rId51" Type="http://schemas.openxmlformats.org/officeDocument/2006/relationships/image" Target="media/image26.png" /><Relationship Id="rId52" Type="http://schemas.openxmlformats.org/officeDocument/2006/relationships/image" Target="media/image27.png" /><Relationship Id="rId53" Type="http://schemas.openxmlformats.org/officeDocument/2006/relationships/hyperlink" Target="https://d.book118.com/577133113006006034" TargetMode="External" /><Relationship Id="rId54" Type="http://schemas.openxmlformats.org/officeDocument/2006/relationships/theme" Target="theme/theme1.xml" /><Relationship Id="rId55" Type="http://schemas.openxmlformats.org/officeDocument/2006/relationships/styles" Target="styles.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image" Target="media/image4.png"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C5462A2-8678-4A0E-BFEB-8D6A3F2A132B}">
  <ds:schemaRefs/>
</ds:datastoreItem>
</file>

<file path=docProps/app.xml><?xml version="1.0" encoding="utf-8"?>
<Properties xmlns="http://schemas.openxmlformats.org/officeDocument/2006/extended-properties" xmlns:vt="http://schemas.openxmlformats.org/officeDocument/2006/docPropsVTypes">
  <Template>Normal</Template>
  <TotalTime>266</TotalTime>
  <Pages>10</Pages>
  <Words>6776</Words>
  <Characters>7490</Characters>
  <Application>Microsoft Office Word</Application>
  <DocSecurity>0</DocSecurity>
  <Lines>414</Lines>
  <Paragraphs>411</Paragraphs>
  <ScaleCrop>false</ScaleCrop>
  <Company>Xman</Company>
  <LinksUpToDate>false</LinksUpToDate>
  <CharactersWithSpaces>7854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Xman</dc:creator>
  <cp:lastModifiedBy>Xman</cp:lastModifiedBy>
  <cp:revision>26</cp:revision>
  <dcterms:created xsi:type="dcterms:W3CDTF">2023-01-31T00:58:41Z</dcterms:created>
  <dcterms:modified xsi:type="dcterms:W3CDTF">2023-01-31T00:58:41Z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