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空调箱总成项目计划设计方案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6" w:history="1">
        <w:r>
          <w:rPr>
            <w:rFonts w:ascii="仿宋" w:eastAsia="仿宋" w:hAnsi="仿宋" w:cs="仿宋" w:hint="eastAsia"/>
            <w:lang w:eastAsia="zh-CN"/>
          </w:rPr>
          <w:t>前言</w:t>
        </w:r>
        <w:r>
          <w:tab/>
        </w:r>
        <w:r>
          <w:fldChar w:fldCharType="begin"/>
        </w:r>
        <w:r>
          <w:instrText xml:space="preserve"> PAGEREF _Toc22646 \h </w:instrText>
        </w:r>
        <w:r>
          <w:fldChar w:fldCharType="separate"/>
        </w:r>
        <w:r>
          <w:t>3</w:t>
        </w:r>
        <w:r>
          <w:fldChar w:fldCharType="end"/>
        </w:r>
      </w:hyperlink>
    </w:p>
    <w:p>
      <w:pPr>
        <w:pStyle w:val="TOC1"/>
        <w:tabs>
          <w:tab w:val="right" w:leader="dot" w:pos="8306"/>
        </w:tabs>
      </w:pPr>
      <w:hyperlink w:anchor="_Toc22858" w:history="1">
        <w:r>
          <w:rPr>
            <w:rFonts w:ascii="仿宋" w:eastAsia="仿宋" w:hAnsi="仿宋" w:cs="仿宋" w:hint="eastAsia"/>
            <w:lang w:eastAsia="zh-CN"/>
          </w:rPr>
          <w:t>一、空调箱总成项目建设单位说明</w:t>
        </w:r>
        <w:r>
          <w:tab/>
        </w:r>
        <w:r>
          <w:fldChar w:fldCharType="begin"/>
        </w:r>
        <w:r>
          <w:instrText xml:space="preserve"> PAGEREF _Toc22858 \h </w:instrText>
        </w:r>
        <w:r>
          <w:fldChar w:fldCharType="separate"/>
        </w:r>
        <w:r>
          <w:t>3</w:t>
        </w:r>
        <w:r>
          <w:fldChar w:fldCharType="end"/>
        </w:r>
      </w:hyperlink>
    </w:p>
    <w:p>
      <w:pPr>
        <w:pStyle w:val="TOC2"/>
        <w:tabs>
          <w:tab w:val="right" w:leader="dot" w:pos="8306"/>
        </w:tabs>
      </w:pPr>
      <w:hyperlink w:anchor="_Toc14227" w:history="1">
        <w:r>
          <w:rPr>
            <w:rFonts w:ascii="仿宋" w:eastAsia="仿宋" w:hAnsi="仿宋" w:cs="仿宋" w:hint="eastAsia"/>
            <w:lang w:eastAsia="zh-CN"/>
          </w:rPr>
          <w:t>(一)、空调箱总成项目承办单位基本情况</w:t>
        </w:r>
        <w:r>
          <w:tab/>
        </w:r>
        <w:r>
          <w:fldChar w:fldCharType="begin"/>
        </w:r>
        <w:r>
          <w:instrText xml:space="preserve"> PAGEREF _Toc14227 \h </w:instrText>
        </w:r>
        <w:r>
          <w:fldChar w:fldCharType="separate"/>
        </w:r>
        <w:r>
          <w:t>3</w:t>
        </w:r>
        <w:r>
          <w:fldChar w:fldCharType="end"/>
        </w:r>
      </w:hyperlink>
    </w:p>
    <w:p>
      <w:pPr>
        <w:pStyle w:val="TOC2"/>
        <w:tabs>
          <w:tab w:val="right" w:leader="dot" w:pos="8306"/>
        </w:tabs>
      </w:pPr>
      <w:hyperlink w:anchor="_Toc29404" w:history="1">
        <w:r>
          <w:rPr>
            <w:rFonts w:ascii="仿宋" w:eastAsia="仿宋" w:hAnsi="仿宋" w:cs="仿宋" w:hint="eastAsia"/>
            <w:lang w:eastAsia="zh-CN"/>
          </w:rPr>
          <w:t>(二)、公司经济效益分析</w:t>
        </w:r>
        <w:r>
          <w:tab/>
        </w:r>
        <w:r>
          <w:fldChar w:fldCharType="begin"/>
        </w:r>
        <w:r>
          <w:instrText xml:space="preserve"> PAGEREF _Toc29404 \h </w:instrText>
        </w:r>
        <w:r>
          <w:fldChar w:fldCharType="separate"/>
        </w:r>
        <w:r>
          <w:t>4</w:t>
        </w:r>
        <w:r>
          <w:fldChar w:fldCharType="end"/>
        </w:r>
      </w:hyperlink>
    </w:p>
    <w:p>
      <w:pPr>
        <w:pStyle w:val="TOC1"/>
        <w:tabs>
          <w:tab w:val="right" w:leader="dot" w:pos="8306"/>
        </w:tabs>
      </w:pPr>
      <w:hyperlink w:anchor="_Toc5439" w:history="1">
        <w:r>
          <w:rPr>
            <w:rFonts w:ascii="仿宋" w:eastAsia="仿宋" w:hAnsi="仿宋" w:cs="仿宋" w:hint="eastAsia"/>
            <w:lang w:eastAsia="zh-CN"/>
          </w:rPr>
          <w:t>二、空调箱总成项目土建工程</w:t>
        </w:r>
        <w:r>
          <w:tab/>
        </w:r>
        <w:r>
          <w:fldChar w:fldCharType="begin"/>
        </w:r>
        <w:r>
          <w:instrText xml:space="preserve"> PAGEREF _Toc5439 \h </w:instrText>
        </w:r>
        <w:r>
          <w:fldChar w:fldCharType="separate"/>
        </w:r>
        <w:r>
          <w:t>5</w:t>
        </w:r>
        <w:r>
          <w:fldChar w:fldCharType="end"/>
        </w:r>
      </w:hyperlink>
    </w:p>
    <w:p>
      <w:pPr>
        <w:pStyle w:val="TOC2"/>
        <w:tabs>
          <w:tab w:val="right" w:leader="dot" w:pos="8306"/>
        </w:tabs>
      </w:pPr>
      <w:hyperlink w:anchor="_Toc27980" w:history="1">
        <w:r>
          <w:rPr>
            <w:rFonts w:ascii="仿宋" w:eastAsia="仿宋" w:hAnsi="仿宋" w:cs="仿宋" w:hint="eastAsia"/>
            <w:lang w:eastAsia="zh-CN"/>
          </w:rPr>
          <w:t>(一)、建筑工程设计原则</w:t>
        </w:r>
        <w:r>
          <w:tab/>
        </w:r>
        <w:r>
          <w:fldChar w:fldCharType="begin"/>
        </w:r>
        <w:r>
          <w:instrText xml:space="preserve"> PAGEREF _Toc27980 \h </w:instrText>
        </w:r>
        <w:r>
          <w:fldChar w:fldCharType="separate"/>
        </w:r>
        <w:r>
          <w:t>5</w:t>
        </w:r>
        <w:r>
          <w:fldChar w:fldCharType="end"/>
        </w:r>
      </w:hyperlink>
    </w:p>
    <w:p>
      <w:pPr>
        <w:pStyle w:val="TOC2"/>
        <w:tabs>
          <w:tab w:val="right" w:leader="dot" w:pos="8306"/>
        </w:tabs>
      </w:pPr>
      <w:hyperlink w:anchor="_Toc13238" w:history="1">
        <w:r>
          <w:rPr>
            <w:rFonts w:ascii="仿宋" w:eastAsia="仿宋" w:hAnsi="仿宋" w:cs="仿宋" w:hint="eastAsia"/>
            <w:lang w:eastAsia="zh-CN"/>
          </w:rPr>
          <w:t>(二)、土建工程设计年限及安全等级</w:t>
        </w:r>
        <w:r>
          <w:tab/>
        </w:r>
        <w:r>
          <w:fldChar w:fldCharType="begin"/>
        </w:r>
        <w:r>
          <w:instrText xml:space="preserve"> PAGEREF _Toc13238 \h </w:instrText>
        </w:r>
        <w:r>
          <w:fldChar w:fldCharType="separate"/>
        </w:r>
        <w:r>
          <w:t>6</w:t>
        </w:r>
        <w:r>
          <w:fldChar w:fldCharType="end"/>
        </w:r>
      </w:hyperlink>
    </w:p>
    <w:p>
      <w:pPr>
        <w:pStyle w:val="TOC2"/>
        <w:tabs>
          <w:tab w:val="right" w:leader="dot" w:pos="8306"/>
        </w:tabs>
      </w:pPr>
      <w:hyperlink w:anchor="_Toc4152" w:history="1">
        <w:r>
          <w:rPr>
            <w:rFonts w:ascii="仿宋" w:eastAsia="仿宋" w:hAnsi="仿宋" w:cs="仿宋" w:hint="eastAsia"/>
            <w:lang w:eastAsia="zh-CN"/>
          </w:rPr>
          <w:t>(三)、建筑工程设计总体要求</w:t>
        </w:r>
        <w:r>
          <w:tab/>
        </w:r>
        <w:r>
          <w:fldChar w:fldCharType="begin"/>
        </w:r>
        <w:r>
          <w:instrText xml:space="preserve"> PAGEREF _Toc4152 \h </w:instrText>
        </w:r>
        <w:r>
          <w:fldChar w:fldCharType="separate"/>
        </w:r>
        <w:r>
          <w:t>7</w:t>
        </w:r>
        <w:r>
          <w:fldChar w:fldCharType="end"/>
        </w:r>
      </w:hyperlink>
    </w:p>
    <w:p>
      <w:pPr>
        <w:pStyle w:val="TOC2"/>
        <w:tabs>
          <w:tab w:val="right" w:leader="dot" w:pos="8306"/>
        </w:tabs>
      </w:pPr>
      <w:hyperlink w:anchor="_Toc22818" w:history="1">
        <w:r>
          <w:rPr>
            <w:rFonts w:ascii="仿宋" w:eastAsia="仿宋" w:hAnsi="仿宋" w:cs="仿宋" w:hint="eastAsia"/>
            <w:lang w:eastAsia="zh-CN"/>
          </w:rPr>
          <w:t>(四)、土建工程建设指标</w:t>
        </w:r>
        <w:r>
          <w:tab/>
        </w:r>
        <w:r>
          <w:fldChar w:fldCharType="begin"/>
        </w:r>
        <w:r>
          <w:instrText xml:space="preserve"> PAGEREF _Toc22818 \h </w:instrText>
        </w:r>
        <w:r>
          <w:fldChar w:fldCharType="separate"/>
        </w:r>
        <w:r>
          <w:t>8</w:t>
        </w:r>
        <w:r>
          <w:fldChar w:fldCharType="end"/>
        </w:r>
      </w:hyperlink>
    </w:p>
    <w:p>
      <w:pPr>
        <w:pStyle w:val="TOC1"/>
        <w:tabs>
          <w:tab w:val="right" w:leader="dot" w:pos="8306"/>
        </w:tabs>
      </w:pPr>
      <w:hyperlink w:anchor="_Toc23043" w:history="1">
        <w:r>
          <w:rPr>
            <w:rFonts w:ascii="仿宋" w:eastAsia="仿宋" w:hAnsi="仿宋" w:cs="仿宋" w:hint="eastAsia"/>
            <w:lang w:eastAsia="zh-CN"/>
          </w:rPr>
          <w:t>三、产品规划分析</w:t>
        </w:r>
        <w:r>
          <w:tab/>
        </w:r>
        <w:r>
          <w:fldChar w:fldCharType="begin"/>
        </w:r>
        <w:r>
          <w:instrText xml:space="preserve"> PAGEREF _Toc23043 \h </w:instrText>
        </w:r>
        <w:r>
          <w:fldChar w:fldCharType="separate"/>
        </w:r>
        <w:r>
          <w:t>8</w:t>
        </w:r>
        <w:r>
          <w:fldChar w:fldCharType="end"/>
        </w:r>
      </w:hyperlink>
    </w:p>
    <w:p>
      <w:pPr>
        <w:pStyle w:val="TOC2"/>
        <w:tabs>
          <w:tab w:val="right" w:leader="dot" w:pos="8306"/>
        </w:tabs>
      </w:pPr>
      <w:hyperlink w:anchor="_Toc8120" w:history="1">
        <w:r>
          <w:rPr>
            <w:rFonts w:ascii="仿宋" w:eastAsia="仿宋" w:hAnsi="仿宋" w:cs="仿宋" w:hint="eastAsia"/>
            <w:lang w:eastAsia="zh-CN"/>
          </w:rPr>
          <w:t>(一)、产品规划</w:t>
        </w:r>
        <w:r>
          <w:tab/>
        </w:r>
        <w:r>
          <w:fldChar w:fldCharType="begin"/>
        </w:r>
        <w:r>
          <w:instrText xml:space="preserve"> PAGEREF _Toc8120 \h </w:instrText>
        </w:r>
        <w:r>
          <w:fldChar w:fldCharType="separate"/>
        </w:r>
        <w:r>
          <w:t>8</w:t>
        </w:r>
        <w:r>
          <w:fldChar w:fldCharType="end"/>
        </w:r>
      </w:hyperlink>
    </w:p>
    <w:p>
      <w:pPr>
        <w:pStyle w:val="TOC2"/>
        <w:tabs>
          <w:tab w:val="right" w:leader="dot" w:pos="8306"/>
        </w:tabs>
      </w:pPr>
      <w:hyperlink w:anchor="_Toc9213" w:history="1">
        <w:r>
          <w:rPr>
            <w:rFonts w:ascii="仿宋" w:eastAsia="仿宋" w:hAnsi="仿宋" w:cs="仿宋" w:hint="eastAsia"/>
            <w:lang w:eastAsia="zh-CN"/>
          </w:rPr>
          <w:t>(二)、建设规模</w:t>
        </w:r>
        <w:r>
          <w:tab/>
        </w:r>
        <w:r>
          <w:fldChar w:fldCharType="begin"/>
        </w:r>
        <w:r>
          <w:instrText xml:space="preserve"> PAGEREF _Toc9213 \h </w:instrText>
        </w:r>
        <w:r>
          <w:fldChar w:fldCharType="separate"/>
        </w:r>
        <w:r>
          <w:t>9</w:t>
        </w:r>
        <w:r>
          <w:fldChar w:fldCharType="end"/>
        </w:r>
      </w:hyperlink>
    </w:p>
    <w:p>
      <w:pPr>
        <w:pStyle w:val="TOC1"/>
        <w:tabs>
          <w:tab w:val="right" w:leader="dot" w:pos="8306"/>
        </w:tabs>
      </w:pPr>
      <w:hyperlink w:anchor="_Toc19373" w:history="1">
        <w:r>
          <w:rPr>
            <w:rFonts w:ascii="仿宋" w:eastAsia="仿宋" w:hAnsi="仿宋" w:cs="仿宋" w:hint="eastAsia"/>
            <w:lang w:eastAsia="zh-CN"/>
          </w:rPr>
          <w:t>四、工艺说明</w:t>
        </w:r>
        <w:r>
          <w:tab/>
        </w:r>
        <w:r>
          <w:fldChar w:fldCharType="begin"/>
        </w:r>
        <w:r>
          <w:instrText xml:space="preserve"> PAGEREF _Toc19373 \h </w:instrText>
        </w:r>
        <w:r>
          <w:fldChar w:fldCharType="separate"/>
        </w:r>
        <w:r>
          <w:t>10</w:t>
        </w:r>
        <w:r>
          <w:fldChar w:fldCharType="end"/>
        </w:r>
      </w:hyperlink>
    </w:p>
    <w:p>
      <w:pPr>
        <w:pStyle w:val="TOC2"/>
        <w:tabs>
          <w:tab w:val="right" w:leader="dot" w:pos="8306"/>
        </w:tabs>
      </w:pPr>
      <w:hyperlink w:anchor="_Toc22798" w:history="1">
        <w:r>
          <w:rPr>
            <w:rFonts w:ascii="仿宋" w:eastAsia="仿宋" w:hAnsi="仿宋" w:cs="仿宋" w:hint="eastAsia"/>
            <w:lang w:eastAsia="zh-CN"/>
          </w:rPr>
          <w:t>(一)、技术管理特点</w:t>
        </w:r>
        <w:r>
          <w:tab/>
        </w:r>
        <w:r>
          <w:fldChar w:fldCharType="begin"/>
        </w:r>
        <w:r>
          <w:instrText xml:space="preserve"> PAGEREF _Toc22798 \h </w:instrText>
        </w:r>
        <w:r>
          <w:fldChar w:fldCharType="separate"/>
        </w:r>
        <w:r>
          <w:t>10</w:t>
        </w:r>
        <w:r>
          <w:fldChar w:fldCharType="end"/>
        </w:r>
      </w:hyperlink>
    </w:p>
    <w:p>
      <w:pPr>
        <w:pStyle w:val="TOC2"/>
        <w:tabs>
          <w:tab w:val="right" w:leader="dot" w:pos="8306"/>
        </w:tabs>
      </w:pPr>
      <w:hyperlink w:anchor="_Toc32201" w:history="1">
        <w:r>
          <w:rPr>
            <w:rFonts w:ascii="仿宋" w:eastAsia="仿宋" w:hAnsi="仿宋" w:cs="仿宋" w:hint="eastAsia"/>
            <w:lang w:eastAsia="zh-CN"/>
          </w:rPr>
          <w:t>(二)、空调箱总成项目工艺技术设计方案</w:t>
        </w:r>
        <w:r>
          <w:tab/>
        </w:r>
        <w:r>
          <w:fldChar w:fldCharType="begin"/>
        </w:r>
        <w:r>
          <w:instrText xml:space="preserve"> PAGEREF _Toc32201 \h </w:instrText>
        </w:r>
        <w:r>
          <w:fldChar w:fldCharType="separate"/>
        </w:r>
        <w:r>
          <w:t>11</w:t>
        </w:r>
        <w:r>
          <w:fldChar w:fldCharType="end"/>
        </w:r>
      </w:hyperlink>
    </w:p>
    <w:p>
      <w:pPr>
        <w:pStyle w:val="TOC2"/>
        <w:tabs>
          <w:tab w:val="right" w:leader="dot" w:pos="8306"/>
        </w:tabs>
      </w:pPr>
      <w:hyperlink w:anchor="_Toc23152" w:history="1">
        <w:r>
          <w:rPr>
            <w:rFonts w:ascii="仿宋" w:eastAsia="仿宋" w:hAnsi="仿宋" w:cs="仿宋" w:hint="eastAsia"/>
            <w:lang w:eastAsia="zh-CN"/>
          </w:rPr>
          <w:t>(三)、设备选型方案</w:t>
        </w:r>
        <w:r>
          <w:tab/>
        </w:r>
        <w:r>
          <w:fldChar w:fldCharType="begin"/>
        </w:r>
        <w:r>
          <w:instrText xml:space="preserve"> PAGEREF _Toc23152 \h </w:instrText>
        </w:r>
        <w:r>
          <w:fldChar w:fldCharType="separate"/>
        </w:r>
        <w:r>
          <w:t>12</w:t>
        </w:r>
        <w:r>
          <w:fldChar w:fldCharType="end"/>
        </w:r>
      </w:hyperlink>
    </w:p>
    <w:p>
      <w:pPr>
        <w:pStyle w:val="TOC1"/>
        <w:tabs>
          <w:tab w:val="right" w:leader="dot" w:pos="8306"/>
        </w:tabs>
      </w:pPr>
      <w:hyperlink w:anchor="_Toc4005" w:history="1">
        <w:r>
          <w:rPr>
            <w:rFonts w:ascii="仿宋" w:eastAsia="仿宋" w:hAnsi="仿宋" w:cs="仿宋" w:hint="eastAsia"/>
            <w:lang w:eastAsia="zh-CN"/>
          </w:rPr>
          <w:t>五、空调箱总成项目概论</w:t>
        </w:r>
        <w:r>
          <w:tab/>
        </w:r>
        <w:r>
          <w:fldChar w:fldCharType="begin"/>
        </w:r>
        <w:r>
          <w:instrText xml:space="preserve"> PAGEREF _Toc4005 \h </w:instrText>
        </w:r>
        <w:r>
          <w:fldChar w:fldCharType="separate"/>
        </w:r>
        <w:r>
          <w:t>14</w:t>
        </w:r>
        <w:r>
          <w:fldChar w:fldCharType="end"/>
        </w:r>
      </w:hyperlink>
    </w:p>
    <w:p>
      <w:pPr>
        <w:pStyle w:val="TOC2"/>
        <w:tabs>
          <w:tab w:val="right" w:leader="dot" w:pos="8306"/>
        </w:tabs>
      </w:pPr>
      <w:hyperlink w:anchor="_Toc19321" w:history="1">
        <w:r>
          <w:rPr>
            <w:rFonts w:ascii="仿宋" w:eastAsia="仿宋" w:hAnsi="仿宋" w:cs="仿宋" w:hint="eastAsia"/>
            <w:lang w:eastAsia="zh-CN"/>
          </w:rPr>
          <w:t>(一)、空调箱总成项目概况</w:t>
        </w:r>
        <w:r>
          <w:tab/>
        </w:r>
        <w:r>
          <w:fldChar w:fldCharType="begin"/>
        </w:r>
        <w:r>
          <w:instrText xml:space="preserve"> PAGEREF _Toc19321 \h </w:instrText>
        </w:r>
        <w:r>
          <w:fldChar w:fldCharType="separate"/>
        </w:r>
        <w:r>
          <w:t>14</w:t>
        </w:r>
        <w:r>
          <w:fldChar w:fldCharType="end"/>
        </w:r>
      </w:hyperlink>
    </w:p>
    <w:p>
      <w:pPr>
        <w:pStyle w:val="TOC2"/>
        <w:tabs>
          <w:tab w:val="right" w:leader="dot" w:pos="8306"/>
        </w:tabs>
      </w:pPr>
      <w:hyperlink w:anchor="_Toc3803" w:history="1">
        <w:r>
          <w:rPr>
            <w:rFonts w:ascii="仿宋" w:eastAsia="仿宋" w:hAnsi="仿宋" w:cs="仿宋" w:hint="eastAsia"/>
            <w:lang w:eastAsia="zh-CN"/>
          </w:rPr>
          <w:t>(二)、空调箱总成项目目标</w:t>
        </w:r>
        <w:r>
          <w:tab/>
        </w:r>
        <w:r>
          <w:fldChar w:fldCharType="begin"/>
        </w:r>
        <w:r>
          <w:instrText xml:space="preserve"> PAGEREF _Toc3803 \h </w:instrText>
        </w:r>
        <w:r>
          <w:fldChar w:fldCharType="separate"/>
        </w:r>
        <w:r>
          <w:t>16</w:t>
        </w:r>
        <w:r>
          <w:fldChar w:fldCharType="end"/>
        </w:r>
      </w:hyperlink>
    </w:p>
    <w:p>
      <w:pPr>
        <w:pStyle w:val="TOC2"/>
        <w:tabs>
          <w:tab w:val="right" w:leader="dot" w:pos="8306"/>
        </w:tabs>
      </w:pPr>
      <w:hyperlink w:anchor="_Toc1161" w:history="1">
        <w:r>
          <w:rPr>
            <w:rFonts w:ascii="仿宋" w:eastAsia="仿宋" w:hAnsi="仿宋" w:cs="仿宋" w:hint="eastAsia"/>
            <w:lang w:eastAsia="zh-CN"/>
          </w:rPr>
          <w:t>(三)、空调箱总成项目提出的理由</w:t>
        </w:r>
        <w:r>
          <w:tab/>
        </w:r>
        <w:r>
          <w:fldChar w:fldCharType="begin"/>
        </w:r>
        <w:r>
          <w:instrText xml:space="preserve"> PAGEREF _Toc1161 \h </w:instrText>
        </w:r>
        <w:r>
          <w:fldChar w:fldCharType="separate"/>
        </w:r>
        <w:r>
          <w:t>17</w:t>
        </w:r>
        <w:r>
          <w:fldChar w:fldCharType="end"/>
        </w:r>
      </w:hyperlink>
    </w:p>
    <w:p>
      <w:pPr>
        <w:pStyle w:val="TOC2"/>
        <w:tabs>
          <w:tab w:val="right" w:leader="dot" w:pos="8306"/>
        </w:tabs>
      </w:pPr>
      <w:hyperlink w:anchor="_Toc14000" w:history="1">
        <w:r>
          <w:rPr>
            <w:rFonts w:ascii="仿宋" w:eastAsia="仿宋" w:hAnsi="仿宋" w:cs="仿宋" w:hint="eastAsia"/>
            <w:lang w:eastAsia="zh-CN"/>
          </w:rPr>
          <w:t>(四)、空调箱总成项目意义</w:t>
        </w:r>
        <w:r>
          <w:tab/>
        </w:r>
        <w:r>
          <w:fldChar w:fldCharType="begin"/>
        </w:r>
        <w:r>
          <w:instrText xml:space="preserve"> PAGEREF _Toc14000 \h </w:instrText>
        </w:r>
        <w:r>
          <w:fldChar w:fldCharType="separate"/>
        </w:r>
        <w:r>
          <w:t>18</w:t>
        </w:r>
        <w:r>
          <w:fldChar w:fldCharType="end"/>
        </w:r>
      </w:hyperlink>
    </w:p>
    <w:p>
      <w:pPr>
        <w:pStyle w:val="TOC2"/>
        <w:tabs>
          <w:tab w:val="right" w:leader="dot" w:pos="8306"/>
        </w:tabs>
      </w:pPr>
      <w:hyperlink w:anchor="_Toc11928" w:history="1">
        <w:r>
          <w:rPr>
            <w:rFonts w:ascii="仿宋" w:eastAsia="仿宋" w:hAnsi="仿宋" w:cs="仿宋" w:hint="eastAsia"/>
            <w:lang w:eastAsia="zh-CN"/>
          </w:rPr>
          <w:t>(五)、空调箱总成项目背景</w:t>
        </w:r>
        <w:r>
          <w:tab/>
        </w:r>
        <w:r>
          <w:fldChar w:fldCharType="begin"/>
        </w:r>
        <w:r>
          <w:instrText xml:space="preserve"> PAGEREF _Toc11928 \h </w:instrText>
        </w:r>
        <w:r>
          <w:fldChar w:fldCharType="separate"/>
        </w:r>
        <w:r>
          <w:t>19</w:t>
        </w:r>
        <w:r>
          <w:fldChar w:fldCharType="end"/>
        </w:r>
      </w:hyperlink>
    </w:p>
    <w:p>
      <w:pPr>
        <w:pStyle w:val="TOC1"/>
        <w:tabs>
          <w:tab w:val="right" w:leader="dot" w:pos="8306"/>
        </w:tabs>
      </w:pPr>
      <w:hyperlink w:anchor="_Toc1017" w:history="1">
        <w:r>
          <w:rPr>
            <w:rFonts w:ascii="仿宋" w:eastAsia="仿宋" w:hAnsi="仿宋" w:cs="仿宋" w:hint="eastAsia"/>
            <w:lang w:eastAsia="zh-CN"/>
          </w:rPr>
          <w:t>六、市场分析、调研</w:t>
        </w:r>
        <w:r>
          <w:tab/>
        </w:r>
        <w:r>
          <w:fldChar w:fldCharType="begin"/>
        </w:r>
        <w:r>
          <w:instrText xml:space="preserve"> PAGEREF _Toc1017 \h </w:instrText>
        </w:r>
        <w:r>
          <w:fldChar w:fldCharType="separate"/>
        </w:r>
        <w:r>
          <w:t>20</w:t>
        </w:r>
        <w:r>
          <w:fldChar w:fldCharType="end"/>
        </w:r>
      </w:hyperlink>
    </w:p>
    <w:p>
      <w:pPr>
        <w:pStyle w:val="TOC2"/>
        <w:tabs>
          <w:tab w:val="right" w:leader="dot" w:pos="8306"/>
        </w:tabs>
      </w:pPr>
      <w:hyperlink w:anchor="_Toc21495" w:history="1">
        <w:r>
          <w:rPr>
            <w:rFonts w:ascii="仿宋" w:eastAsia="仿宋" w:hAnsi="仿宋" w:cs="仿宋" w:hint="eastAsia"/>
            <w:lang w:eastAsia="zh-CN"/>
          </w:rPr>
          <w:t>(一)、空调箱总成行业分析</w:t>
        </w:r>
        <w:r>
          <w:tab/>
        </w:r>
        <w:r>
          <w:fldChar w:fldCharType="begin"/>
        </w:r>
        <w:r>
          <w:instrText xml:space="preserve"> PAGEREF _Toc21495 \h </w:instrText>
        </w:r>
        <w:r>
          <w:fldChar w:fldCharType="separate"/>
        </w:r>
        <w:r>
          <w:t>20</w:t>
        </w:r>
        <w:r>
          <w:fldChar w:fldCharType="end"/>
        </w:r>
      </w:hyperlink>
    </w:p>
    <w:p>
      <w:pPr>
        <w:pStyle w:val="TOC2"/>
        <w:tabs>
          <w:tab w:val="right" w:leader="dot" w:pos="8306"/>
        </w:tabs>
      </w:pPr>
      <w:hyperlink w:anchor="_Toc7505" w:history="1">
        <w:r>
          <w:rPr>
            <w:rFonts w:ascii="仿宋" w:eastAsia="仿宋" w:hAnsi="仿宋" w:cs="仿宋" w:hint="eastAsia"/>
            <w:lang w:eastAsia="zh-CN"/>
          </w:rPr>
          <w:t>(二)、空调箱总成市场分析预测</w:t>
        </w:r>
        <w:r>
          <w:tab/>
        </w:r>
        <w:r>
          <w:fldChar w:fldCharType="begin"/>
        </w:r>
        <w:r>
          <w:instrText xml:space="preserve"> PAGEREF _Toc7505 \h </w:instrText>
        </w:r>
        <w:r>
          <w:fldChar w:fldCharType="separate"/>
        </w:r>
        <w:r>
          <w:t>21</w:t>
        </w:r>
        <w:r>
          <w:fldChar w:fldCharType="end"/>
        </w:r>
      </w:hyperlink>
    </w:p>
    <w:p>
      <w:pPr>
        <w:pStyle w:val="TOC1"/>
        <w:tabs>
          <w:tab w:val="right" w:leader="dot" w:pos="8306"/>
        </w:tabs>
      </w:pPr>
      <w:hyperlink w:anchor="_Toc22582" w:history="1">
        <w:r>
          <w:rPr>
            <w:rFonts w:ascii="仿宋" w:eastAsia="仿宋" w:hAnsi="仿宋" w:cs="仿宋" w:hint="eastAsia"/>
            <w:lang w:eastAsia="zh-CN"/>
          </w:rPr>
          <w:t>七、空调箱总成项目经营效益</w:t>
        </w:r>
        <w:r>
          <w:tab/>
        </w:r>
        <w:r>
          <w:fldChar w:fldCharType="begin"/>
        </w:r>
        <w:r>
          <w:instrText xml:space="preserve"> PAGEREF _Toc22582 \h </w:instrText>
        </w:r>
        <w:r>
          <w:fldChar w:fldCharType="separate"/>
        </w:r>
        <w:r>
          <w:t>22</w:t>
        </w:r>
        <w:r>
          <w:fldChar w:fldCharType="end"/>
        </w:r>
      </w:hyperlink>
    </w:p>
    <w:p>
      <w:pPr>
        <w:pStyle w:val="TOC2"/>
        <w:tabs>
          <w:tab w:val="right" w:leader="dot" w:pos="8306"/>
        </w:tabs>
      </w:pPr>
      <w:hyperlink w:anchor="_Toc23002" w:history="1">
        <w:r>
          <w:rPr>
            <w:rFonts w:ascii="仿宋" w:eastAsia="仿宋" w:hAnsi="仿宋" w:cs="仿宋" w:hint="eastAsia"/>
            <w:lang w:eastAsia="zh-CN"/>
          </w:rPr>
          <w:t>(一)、经济评价财务测算</w:t>
        </w:r>
        <w:r>
          <w:tab/>
        </w:r>
        <w:r>
          <w:fldChar w:fldCharType="begin"/>
        </w:r>
        <w:r>
          <w:instrText xml:space="preserve"> PAGEREF _Toc23002 \h </w:instrText>
        </w:r>
        <w:r>
          <w:fldChar w:fldCharType="separate"/>
        </w:r>
        <w:r>
          <w:t>22</w:t>
        </w:r>
        <w:r>
          <w:fldChar w:fldCharType="end"/>
        </w:r>
      </w:hyperlink>
    </w:p>
    <w:p>
      <w:pPr>
        <w:pStyle w:val="TOC2"/>
        <w:tabs>
          <w:tab w:val="right" w:leader="dot" w:pos="8306"/>
        </w:tabs>
      </w:pPr>
      <w:hyperlink w:anchor="_Toc6243" w:history="1">
        <w:r>
          <w:rPr>
            <w:rFonts w:ascii="仿宋" w:eastAsia="仿宋" w:hAnsi="仿宋" w:cs="仿宋" w:hint="eastAsia"/>
            <w:lang w:eastAsia="zh-CN"/>
          </w:rPr>
          <w:t>(二)、空调箱总成项目盈利能力分析</w:t>
        </w:r>
        <w:r>
          <w:tab/>
        </w:r>
        <w:r>
          <w:fldChar w:fldCharType="begin"/>
        </w:r>
        <w:r>
          <w:instrText xml:space="preserve"> PAGEREF _Toc6243 \h </w:instrText>
        </w:r>
        <w:r>
          <w:fldChar w:fldCharType="separate"/>
        </w:r>
        <w:r>
          <w:t>23</w:t>
        </w:r>
        <w:r>
          <w:fldChar w:fldCharType="end"/>
        </w:r>
      </w:hyperlink>
    </w:p>
    <w:p>
      <w:pPr>
        <w:pStyle w:val="TOC1"/>
        <w:tabs>
          <w:tab w:val="right" w:leader="dot" w:pos="8306"/>
        </w:tabs>
      </w:pPr>
      <w:hyperlink w:anchor="_Toc17177" w:history="1">
        <w:r>
          <w:rPr>
            <w:rFonts w:ascii="仿宋" w:eastAsia="仿宋" w:hAnsi="仿宋" w:cs="仿宋" w:hint="eastAsia"/>
            <w:lang w:eastAsia="zh-CN"/>
          </w:rPr>
          <w:t>八、空调箱总成项目财务管理</w:t>
        </w:r>
        <w:r>
          <w:tab/>
        </w:r>
        <w:r>
          <w:fldChar w:fldCharType="begin"/>
        </w:r>
        <w:r>
          <w:instrText xml:space="preserve"> PAGEREF _Toc17177 \h </w:instrText>
        </w:r>
        <w:r>
          <w:fldChar w:fldCharType="separate"/>
        </w:r>
        <w:r>
          <w:t>24</w:t>
        </w:r>
        <w:r>
          <w:fldChar w:fldCharType="end"/>
        </w:r>
      </w:hyperlink>
    </w:p>
    <w:p>
      <w:pPr>
        <w:pStyle w:val="TOC2"/>
        <w:tabs>
          <w:tab w:val="right" w:leader="dot" w:pos="8306"/>
        </w:tabs>
      </w:pPr>
      <w:hyperlink w:anchor="_Toc15856" w:history="1">
        <w:r>
          <w:rPr>
            <w:rFonts w:ascii="仿宋" w:eastAsia="仿宋" w:hAnsi="仿宋" w:cs="仿宋" w:hint="eastAsia"/>
            <w:lang w:eastAsia="zh-CN"/>
          </w:rPr>
          <w:t>(一)、资金需求大</w:t>
        </w:r>
        <w:r>
          <w:tab/>
        </w:r>
        <w:r>
          <w:fldChar w:fldCharType="begin"/>
        </w:r>
        <w:r>
          <w:instrText xml:space="preserve"> PAGEREF _Toc15856 \h </w:instrText>
        </w:r>
        <w:r>
          <w:fldChar w:fldCharType="separate"/>
        </w:r>
        <w:r>
          <w:t>24</w:t>
        </w:r>
        <w:r>
          <w:fldChar w:fldCharType="end"/>
        </w:r>
      </w:hyperlink>
    </w:p>
    <w:p>
      <w:pPr>
        <w:pStyle w:val="TOC2"/>
        <w:tabs>
          <w:tab w:val="right" w:leader="dot" w:pos="8306"/>
        </w:tabs>
      </w:pPr>
      <w:hyperlink w:anchor="_Toc4790" w:history="1">
        <w:r>
          <w:rPr>
            <w:rFonts w:ascii="仿宋" w:eastAsia="仿宋" w:hAnsi="仿宋" w:cs="仿宋" w:hint="eastAsia"/>
            <w:lang w:eastAsia="zh-CN"/>
          </w:rPr>
          <w:t>(二)、研发周期长</w:t>
        </w:r>
        <w:r>
          <w:tab/>
        </w:r>
        <w:r>
          <w:fldChar w:fldCharType="begin"/>
        </w:r>
        <w:r>
          <w:instrText xml:space="preserve"> PAGEREF _Toc4790 \h </w:instrText>
        </w:r>
        <w:r>
          <w:fldChar w:fldCharType="separate"/>
        </w:r>
        <w:r>
          <w:t>25</w:t>
        </w:r>
        <w:r>
          <w:fldChar w:fldCharType="end"/>
        </w:r>
      </w:hyperlink>
    </w:p>
    <w:p>
      <w:pPr>
        <w:pStyle w:val="TOC2"/>
        <w:tabs>
          <w:tab w:val="right" w:leader="dot" w:pos="8306"/>
        </w:tabs>
      </w:pPr>
      <w:hyperlink w:anchor="_Toc25081" w:history="1">
        <w:r>
          <w:rPr>
            <w:rFonts w:ascii="仿宋" w:eastAsia="仿宋" w:hAnsi="仿宋" w:cs="仿宋" w:hint="eastAsia"/>
            <w:lang w:eastAsia="zh-CN"/>
          </w:rPr>
          <w:t>(三)、市场风险大</w:t>
        </w:r>
        <w:r>
          <w:tab/>
        </w:r>
        <w:r>
          <w:fldChar w:fldCharType="begin"/>
        </w:r>
        <w:r>
          <w:instrText xml:space="preserve"> PAGEREF _Toc25081 \h </w:instrText>
        </w:r>
        <w:r>
          <w:fldChar w:fldCharType="separate"/>
        </w:r>
        <w:r>
          <w:t>26</w:t>
        </w:r>
        <w:r>
          <w:fldChar w:fldCharType="end"/>
        </w:r>
      </w:hyperlink>
    </w:p>
    <w:p>
      <w:pPr>
        <w:pStyle w:val="TOC2"/>
        <w:tabs>
          <w:tab w:val="right" w:leader="dot" w:pos="8306"/>
        </w:tabs>
      </w:pPr>
      <w:hyperlink w:anchor="_Toc29468" w:history="1">
        <w:r>
          <w:rPr>
            <w:rFonts w:ascii="仿宋" w:eastAsia="仿宋" w:hAnsi="仿宋" w:cs="仿宋" w:hint="eastAsia"/>
            <w:lang w:eastAsia="zh-CN"/>
          </w:rPr>
          <w:t>(四)、利润率高</w:t>
        </w:r>
        <w:r>
          <w:tab/>
        </w:r>
        <w:r>
          <w:fldChar w:fldCharType="begin"/>
        </w:r>
        <w:r>
          <w:instrText xml:space="preserve"> PAGEREF _Toc29468 \h </w:instrText>
        </w:r>
        <w:r>
          <w:fldChar w:fldCharType="separate"/>
        </w:r>
        <w:r>
          <w:t>29</w:t>
        </w:r>
        <w:r>
          <w:fldChar w:fldCharType="end"/>
        </w:r>
      </w:hyperlink>
    </w:p>
    <w:p>
      <w:pPr>
        <w:pStyle w:val="TOC1"/>
        <w:tabs>
          <w:tab w:val="right" w:leader="dot" w:pos="8306"/>
        </w:tabs>
      </w:pPr>
      <w:hyperlink w:anchor="_Toc19419" w:history="1">
        <w:r>
          <w:rPr>
            <w:rFonts w:ascii="仿宋" w:eastAsia="仿宋" w:hAnsi="仿宋" w:cs="仿宋" w:hint="eastAsia"/>
            <w:lang w:eastAsia="zh-CN"/>
          </w:rPr>
          <w:t>九、空调箱总成项目社会影响</w:t>
        </w:r>
        <w:r>
          <w:tab/>
        </w:r>
        <w:r>
          <w:fldChar w:fldCharType="begin"/>
        </w:r>
        <w:r>
          <w:instrText xml:space="preserve"> PAGEREF _Toc19419 \h </w:instrText>
        </w:r>
        <w:r>
          <w:fldChar w:fldCharType="separate"/>
        </w:r>
        <w:r>
          <w:t>31</w:t>
        </w:r>
        <w:r>
          <w:fldChar w:fldCharType="end"/>
        </w:r>
      </w:hyperlink>
    </w:p>
    <w:p>
      <w:pPr>
        <w:pStyle w:val="TOC2"/>
        <w:tabs>
          <w:tab w:val="right" w:leader="dot" w:pos="8306"/>
        </w:tabs>
      </w:pPr>
      <w:hyperlink w:anchor="_Toc16984" w:history="1">
        <w:r>
          <w:rPr>
            <w:rFonts w:ascii="仿宋" w:eastAsia="仿宋" w:hAnsi="仿宋" w:cs="仿宋" w:hint="eastAsia"/>
            <w:lang w:eastAsia="zh-CN"/>
          </w:rPr>
          <w:t>(一)、社会责任与义务</w:t>
        </w:r>
        <w:r>
          <w:tab/>
        </w:r>
        <w:r>
          <w:fldChar w:fldCharType="begin"/>
        </w:r>
        <w:r>
          <w:instrText xml:space="preserve"> PAGEREF _Toc16984 \h </w:instrText>
        </w:r>
        <w:r>
          <w:fldChar w:fldCharType="separate"/>
        </w:r>
        <w:r>
          <w:t>31</w:t>
        </w:r>
        <w:r>
          <w:fldChar w:fldCharType="end"/>
        </w:r>
      </w:hyperlink>
    </w:p>
    <w:p>
      <w:pPr>
        <w:pStyle w:val="TOC2"/>
        <w:tabs>
          <w:tab w:val="right" w:leader="dot" w:pos="8306"/>
        </w:tabs>
      </w:pPr>
      <w:hyperlink w:anchor="_Toc11557" w:history="1">
        <w:r>
          <w:rPr>
            <w:rFonts w:ascii="仿宋" w:eastAsia="仿宋" w:hAnsi="仿宋" w:cs="仿宋" w:hint="eastAsia"/>
            <w:lang w:eastAsia="zh-CN"/>
          </w:rPr>
          <w:t>(二)、社会参与与沟通</w:t>
        </w:r>
        <w:r>
          <w:tab/>
        </w:r>
        <w:r>
          <w:fldChar w:fldCharType="begin"/>
        </w:r>
        <w:r>
          <w:instrText xml:space="preserve"> PAGEREF _Toc11557 \h </w:instrText>
        </w:r>
        <w:r>
          <w:fldChar w:fldCharType="separate"/>
        </w:r>
        <w:r>
          <w:t>32</w:t>
        </w:r>
        <w:r>
          <w:fldChar w:fldCharType="end"/>
        </w:r>
      </w:hyperlink>
    </w:p>
    <w:p>
      <w:pPr>
        <w:pStyle w:val="TOC1"/>
        <w:tabs>
          <w:tab w:val="right" w:leader="dot" w:pos="8306"/>
        </w:tabs>
      </w:pPr>
      <w:hyperlink w:anchor="_Toc20643" w:history="1">
        <w:r>
          <w:rPr>
            <w:rFonts w:ascii="仿宋" w:eastAsia="仿宋" w:hAnsi="仿宋" w:cs="仿宋" w:hint="eastAsia"/>
            <w:lang w:eastAsia="zh-CN"/>
          </w:rPr>
          <w:t>十、空调箱总成项目人力资源培养与发展</w:t>
        </w:r>
        <w:r>
          <w:tab/>
        </w:r>
        <w:r>
          <w:fldChar w:fldCharType="begin"/>
        </w:r>
        <w:r>
          <w:instrText xml:space="preserve"> PAGEREF _Toc20643 \h </w:instrText>
        </w:r>
        <w:r>
          <w:fldChar w:fldCharType="separate"/>
        </w:r>
        <w:r>
          <w:t>33</w:t>
        </w:r>
        <w:r>
          <w:fldChar w:fldCharType="end"/>
        </w:r>
      </w:hyperlink>
    </w:p>
    <w:p>
      <w:pPr>
        <w:pStyle w:val="TOC2"/>
        <w:tabs>
          <w:tab w:val="right" w:leader="dot" w:pos="8306"/>
        </w:tabs>
      </w:pPr>
      <w:hyperlink w:anchor="_Toc3693" w:history="1">
        <w:r>
          <w:rPr>
            <w:rFonts w:ascii="仿宋" w:eastAsia="仿宋" w:hAnsi="仿宋" w:cs="仿宋" w:hint="eastAsia"/>
            <w:lang w:eastAsia="zh-CN"/>
          </w:rPr>
          <w:t>(一)、人才需求与规划</w:t>
        </w:r>
        <w:r>
          <w:tab/>
        </w:r>
        <w:r>
          <w:fldChar w:fldCharType="begin"/>
        </w:r>
        <w:r>
          <w:instrText xml:space="preserve"> PAGEREF _Toc3693 \h </w:instrText>
        </w:r>
        <w:r>
          <w:fldChar w:fldCharType="separate"/>
        </w:r>
        <w:r>
          <w:t>33</w:t>
        </w:r>
        <w:r>
          <w:fldChar w:fldCharType="end"/>
        </w:r>
      </w:hyperlink>
    </w:p>
    <w:p>
      <w:pPr>
        <w:pStyle w:val="TOC2"/>
        <w:tabs>
          <w:tab w:val="right" w:leader="dot" w:pos="8306"/>
        </w:tabs>
      </w:pPr>
      <w:hyperlink w:anchor="_Toc8309" w:history="1">
        <w:r>
          <w:rPr>
            <w:rFonts w:ascii="仿宋" w:eastAsia="仿宋" w:hAnsi="仿宋" w:cs="仿宋" w:hint="eastAsia"/>
            <w:lang w:eastAsia="zh-CN"/>
          </w:rPr>
          <w:t>(二)、培训与发展计划</w:t>
        </w:r>
        <w:r>
          <w:tab/>
        </w:r>
        <w:r>
          <w:fldChar w:fldCharType="begin"/>
        </w:r>
        <w:r>
          <w:instrText xml:space="preserve"> PAGEREF _Toc8309 \h </w:instrText>
        </w:r>
        <w:r>
          <w:fldChar w:fldCharType="separate"/>
        </w:r>
        <w:r>
          <w:t>33</w:t>
        </w:r>
        <w:r>
          <w:fldChar w:fldCharType="end"/>
        </w:r>
      </w:hyperlink>
    </w:p>
    <w:p>
      <w:pPr>
        <w:pStyle w:val="TOC1"/>
        <w:tabs>
          <w:tab w:val="right" w:leader="dot" w:pos="8306"/>
        </w:tabs>
      </w:pPr>
      <w:hyperlink w:anchor="_Toc31642" w:history="1">
        <w:r>
          <w:rPr>
            <w:rFonts w:ascii="仿宋" w:eastAsia="仿宋" w:hAnsi="仿宋" w:cs="仿宋" w:hint="eastAsia"/>
            <w:lang w:eastAsia="zh-CN"/>
          </w:rPr>
          <w:t>十一、空调箱总成项目环境影响分析</w:t>
        </w:r>
        <w:r>
          <w:tab/>
        </w:r>
        <w:r>
          <w:fldChar w:fldCharType="begin"/>
        </w:r>
        <w:r>
          <w:instrText xml:space="preserve"> PAGEREF _Toc31642 \h </w:instrText>
        </w:r>
        <w:r>
          <w:fldChar w:fldCharType="separate"/>
        </w:r>
        <w:r>
          <w:t>34</w:t>
        </w:r>
        <w:r>
          <w:fldChar w:fldCharType="end"/>
        </w:r>
      </w:hyperlink>
    </w:p>
    <w:p>
      <w:pPr>
        <w:pStyle w:val="TOC2"/>
        <w:tabs>
          <w:tab w:val="right" w:leader="dot" w:pos="8306"/>
        </w:tabs>
      </w:pPr>
      <w:hyperlink w:anchor="_Toc7200" w:history="1">
        <w:r>
          <w:rPr>
            <w:rFonts w:ascii="仿宋" w:eastAsia="仿宋" w:hAnsi="仿宋" w:cs="仿宋" w:hint="eastAsia"/>
            <w:lang w:eastAsia="zh-CN"/>
          </w:rPr>
          <w:t>(一)、建设区域环境质量现状</w:t>
        </w:r>
        <w:r>
          <w:tab/>
        </w:r>
        <w:r>
          <w:fldChar w:fldCharType="begin"/>
        </w:r>
        <w:r>
          <w:instrText xml:space="preserve"> PAGEREF _Toc7200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0" w:history="1">
        <w:r>
          <w:rPr>
            <w:rFonts w:ascii="仿宋" w:eastAsia="仿宋" w:hAnsi="仿宋" w:cs="仿宋" w:hint="eastAsia"/>
            <w:lang w:eastAsia="zh-CN"/>
          </w:rPr>
          <w:t>(二)、建设期环境保护</w:t>
        </w:r>
        <w:r>
          <w:tab/>
        </w:r>
        <w:r>
          <w:fldChar w:fldCharType="begin"/>
        </w:r>
        <w:r>
          <w:instrText xml:space="preserve"> PAGEREF _Toc13210 \h </w:instrText>
        </w:r>
        <w:r>
          <w:fldChar w:fldCharType="separate"/>
        </w:r>
        <w:r>
          <w:t>35</w:t>
        </w:r>
        <w:r>
          <w:fldChar w:fldCharType="end"/>
        </w:r>
      </w:hyperlink>
    </w:p>
    <w:p>
      <w:pPr>
        <w:pStyle w:val="TOC2"/>
        <w:tabs>
          <w:tab w:val="right" w:leader="dot" w:pos="8306"/>
        </w:tabs>
      </w:pPr>
      <w:hyperlink w:anchor="_Toc5436" w:history="1">
        <w:r>
          <w:rPr>
            <w:rFonts w:ascii="仿宋" w:eastAsia="仿宋" w:hAnsi="仿宋" w:cs="仿宋" w:hint="eastAsia"/>
            <w:lang w:eastAsia="zh-CN"/>
          </w:rPr>
          <w:t>(三)、运营期环境保护</w:t>
        </w:r>
        <w:r>
          <w:tab/>
        </w:r>
        <w:r>
          <w:fldChar w:fldCharType="begin"/>
        </w:r>
        <w:r>
          <w:instrText xml:space="preserve"> PAGEREF _Toc5436 \h </w:instrText>
        </w:r>
        <w:r>
          <w:fldChar w:fldCharType="separate"/>
        </w:r>
        <w:r>
          <w:t>37</w:t>
        </w:r>
        <w:r>
          <w:fldChar w:fldCharType="end"/>
        </w:r>
      </w:hyperlink>
    </w:p>
    <w:p>
      <w:pPr>
        <w:pStyle w:val="TOC2"/>
        <w:tabs>
          <w:tab w:val="right" w:leader="dot" w:pos="8306"/>
        </w:tabs>
      </w:pPr>
      <w:hyperlink w:anchor="_Toc32409" w:history="1">
        <w:r>
          <w:rPr>
            <w:rFonts w:ascii="仿宋" w:eastAsia="仿宋" w:hAnsi="仿宋" w:cs="仿宋" w:hint="eastAsia"/>
            <w:lang w:eastAsia="zh-CN"/>
          </w:rPr>
          <w:t>(四)、空调箱总成项目建设对区域经济的影响</w:t>
        </w:r>
        <w:r>
          <w:tab/>
        </w:r>
        <w:r>
          <w:fldChar w:fldCharType="begin"/>
        </w:r>
        <w:r>
          <w:instrText xml:space="preserve"> PAGEREF _Toc32409 \h </w:instrText>
        </w:r>
        <w:r>
          <w:fldChar w:fldCharType="separate"/>
        </w:r>
        <w:r>
          <w:t>38</w:t>
        </w:r>
        <w:r>
          <w:fldChar w:fldCharType="end"/>
        </w:r>
      </w:hyperlink>
    </w:p>
    <w:p>
      <w:pPr>
        <w:pStyle w:val="TOC2"/>
        <w:tabs>
          <w:tab w:val="right" w:leader="dot" w:pos="8306"/>
        </w:tabs>
      </w:pPr>
      <w:hyperlink w:anchor="_Toc17511" w:history="1">
        <w:r>
          <w:rPr>
            <w:rFonts w:ascii="仿宋" w:eastAsia="仿宋" w:hAnsi="仿宋" w:cs="仿宋" w:hint="eastAsia"/>
            <w:lang w:eastAsia="zh-CN"/>
          </w:rPr>
          <w:t>(五)、废弃物处理</w:t>
        </w:r>
        <w:r>
          <w:tab/>
        </w:r>
        <w:r>
          <w:fldChar w:fldCharType="begin"/>
        </w:r>
        <w:r>
          <w:instrText xml:space="preserve"> PAGEREF _Toc17511 \h </w:instrText>
        </w:r>
        <w:r>
          <w:fldChar w:fldCharType="separate"/>
        </w:r>
        <w:r>
          <w:t>40</w:t>
        </w:r>
        <w:r>
          <w:fldChar w:fldCharType="end"/>
        </w:r>
      </w:hyperlink>
    </w:p>
    <w:p>
      <w:pPr>
        <w:pStyle w:val="TOC2"/>
        <w:tabs>
          <w:tab w:val="right" w:leader="dot" w:pos="8306"/>
        </w:tabs>
      </w:pPr>
      <w:hyperlink w:anchor="_Toc10045" w:history="1">
        <w:r>
          <w:rPr>
            <w:rFonts w:ascii="仿宋" w:eastAsia="仿宋" w:hAnsi="仿宋" w:cs="仿宋" w:hint="eastAsia"/>
            <w:lang w:eastAsia="zh-CN"/>
          </w:rPr>
          <w:t>(六)、特殊环境影响分析</w:t>
        </w:r>
        <w:r>
          <w:tab/>
        </w:r>
        <w:r>
          <w:fldChar w:fldCharType="begin"/>
        </w:r>
        <w:r>
          <w:instrText xml:space="preserve"> PAGEREF _Toc10045 \h </w:instrText>
        </w:r>
        <w:r>
          <w:fldChar w:fldCharType="separate"/>
        </w:r>
        <w:r>
          <w:t>41</w:t>
        </w:r>
        <w:r>
          <w:fldChar w:fldCharType="end"/>
        </w:r>
      </w:hyperlink>
    </w:p>
    <w:p>
      <w:pPr>
        <w:pStyle w:val="TOC2"/>
        <w:tabs>
          <w:tab w:val="right" w:leader="dot" w:pos="8306"/>
        </w:tabs>
      </w:pPr>
      <w:hyperlink w:anchor="_Toc29742" w:history="1">
        <w:r>
          <w:rPr>
            <w:rFonts w:ascii="仿宋" w:eastAsia="仿宋" w:hAnsi="仿宋" w:cs="仿宋" w:hint="eastAsia"/>
            <w:lang w:eastAsia="zh-CN"/>
          </w:rPr>
          <w:t>(七)、清洁生产</w:t>
        </w:r>
        <w:r>
          <w:tab/>
        </w:r>
        <w:r>
          <w:fldChar w:fldCharType="begin"/>
        </w:r>
        <w:r>
          <w:instrText xml:space="preserve"> PAGEREF _Toc29742 \h </w:instrText>
        </w:r>
        <w:r>
          <w:fldChar w:fldCharType="separate"/>
        </w:r>
        <w:r>
          <w:t>42</w:t>
        </w:r>
        <w:r>
          <w:fldChar w:fldCharType="end"/>
        </w:r>
      </w:hyperlink>
    </w:p>
    <w:p>
      <w:pPr>
        <w:pStyle w:val="TOC2"/>
        <w:tabs>
          <w:tab w:val="right" w:leader="dot" w:pos="8306"/>
        </w:tabs>
      </w:pPr>
      <w:hyperlink w:anchor="_Toc13936" w:history="1">
        <w:r>
          <w:rPr>
            <w:rFonts w:ascii="仿宋" w:eastAsia="仿宋" w:hAnsi="仿宋" w:cs="仿宋" w:hint="eastAsia"/>
            <w:lang w:eastAsia="zh-CN"/>
          </w:rPr>
          <w:t>(八)、环境保护综合评价</w:t>
        </w:r>
        <w:r>
          <w:tab/>
        </w:r>
        <w:r>
          <w:fldChar w:fldCharType="begin"/>
        </w:r>
        <w:r>
          <w:instrText xml:space="preserve"> PAGEREF _Toc13936 \h </w:instrText>
        </w:r>
        <w:r>
          <w:fldChar w:fldCharType="separate"/>
        </w:r>
        <w:r>
          <w:t>43</w:t>
        </w:r>
        <w:r>
          <w:fldChar w:fldCharType="end"/>
        </w:r>
      </w:hyperlink>
    </w:p>
    <w:p>
      <w:pPr>
        <w:pStyle w:val="TOC1"/>
        <w:tabs>
          <w:tab w:val="right" w:leader="dot" w:pos="8306"/>
        </w:tabs>
      </w:pPr>
      <w:hyperlink w:anchor="_Toc6170" w:history="1">
        <w:r>
          <w:rPr>
            <w:rFonts w:ascii="仿宋" w:eastAsia="仿宋" w:hAnsi="仿宋" w:cs="仿宋" w:hint="eastAsia"/>
            <w:lang w:eastAsia="zh-CN"/>
          </w:rPr>
          <w:t>十二、空调箱总成项目技术管理</w:t>
        </w:r>
        <w:r>
          <w:tab/>
        </w:r>
        <w:r>
          <w:fldChar w:fldCharType="begin"/>
        </w:r>
        <w:r>
          <w:instrText xml:space="preserve"> PAGEREF _Toc6170 \h </w:instrText>
        </w:r>
        <w:r>
          <w:fldChar w:fldCharType="separate"/>
        </w:r>
        <w:r>
          <w:t>44</w:t>
        </w:r>
        <w:r>
          <w:fldChar w:fldCharType="end"/>
        </w:r>
      </w:hyperlink>
    </w:p>
    <w:p>
      <w:pPr>
        <w:pStyle w:val="TOC2"/>
        <w:tabs>
          <w:tab w:val="right" w:leader="dot" w:pos="8306"/>
        </w:tabs>
      </w:pPr>
      <w:hyperlink w:anchor="_Toc20154" w:history="1">
        <w:r>
          <w:rPr>
            <w:rFonts w:ascii="仿宋" w:eastAsia="仿宋" w:hAnsi="仿宋" w:cs="仿宋" w:hint="eastAsia"/>
            <w:lang w:eastAsia="zh-CN"/>
          </w:rPr>
          <w:t>(一)、技术方案选用方向</w:t>
        </w:r>
        <w:r>
          <w:tab/>
        </w:r>
        <w:r>
          <w:fldChar w:fldCharType="begin"/>
        </w:r>
        <w:r>
          <w:instrText xml:space="preserve"> PAGEREF _Toc20154 \h </w:instrText>
        </w:r>
        <w:r>
          <w:fldChar w:fldCharType="separate"/>
        </w:r>
        <w:r>
          <w:t>44</w:t>
        </w:r>
        <w:r>
          <w:fldChar w:fldCharType="end"/>
        </w:r>
      </w:hyperlink>
    </w:p>
    <w:p>
      <w:pPr>
        <w:pStyle w:val="TOC2"/>
        <w:tabs>
          <w:tab w:val="right" w:leader="dot" w:pos="8306"/>
        </w:tabs>
      </w:pPr>
      <w:hyperlink w:anchor="_Toc22832" w:history="1">
        <w:r>
          <w:rPr>
            <w:rFonts w:ascii="仿宋" w:eastAsia="仿宋" w:hAnsi="仿宋" w:cs="仿宋" w:hint="eastAsia"/>
            <w:lang w:eastAsia="zh-CN"/>
          </w:rPr>
          <w:t>(二)、工艺技术方案选用原则</w:t>
        </w:r>
        <w:r>
          <w:tab/>
        </w:r>
        <w:r>
          <w:fldChar w:fldCharType="begin"/>
        </w:r>
        <w:r>
          <w:instrText xml:space="preserve"> PAGEREF _Toc22832 \h </w:instrText>
        </w:r>
        <w:r>
          <w:fldChar w:fldCharType="separate"/>
        </w:r>
        <w:r>
          <w:t>46</w:t>
        </w:r>
        <w:r>
          <w:fldChar w:fldCharType="end"/>
        </w:r>
      </w:hyperlink>
    </w:p>
    <w:p>
      <w:pPr>
        <w:pStyle w:val="TOC2"/>
        <w:tabs>
          <w:tab w:val="right" w:leader="dot" w:pos="8306"/>
        </w:tabs>
      </w:pPr>
      <w:hyperlink w:anchor="_Toc11073" w:history="1">
        <w:r>
          <w:rPr>
            <w:rFonts w:ascii="仿宋" w:eastAsia="仿宋" w:hAnsi="仿宋" w:cs="仿宋" w:hint="eastAsia"/>
            <w:lang w:eastAsia="zh-CN"/>
          </w:rPr>
          <w:t>(三)、工艺技术方案要求</w:t>
        </w:r>
        <w:r>
          <w:tab/>
        </w:r>
        <w:r>
          <w:fldChar w:fldCharType="begin"/>
        </w:r>
        <w:r>
          <w:instrText xml:space="preserve"> PAGEREF _Toc11073 \h </w:instrText>
        </w:r>
        <w:r>
          <w:fldChar w:fldCharType="separate"/>
        </w:r>
        <w:r>
          <w:t>48</w:t>
        </w:r>
        <w:r>
          <w:fldChar w:fldCharType="end"/>
        </w:r>
      </w:hyperlink>
    </w:p>
    <w:p>
      <w:pPr>
        <w:pStyle w:val="TOC1"/>
        <w:tabs>
          <w:tab w:val="right" w:leader="dot" w:pos="8306"/>
        </w:tabs>
      </w:pPr>
      <w:hyperlink w:anchor="_Toc11109" w:history="1">
        <w:r>
          <w:rPr>
            <w:rFonts w:ascii="仿宋" w:eastAsia="仿宋" w:hAnsi="仿宋" w:cs="仿宋" w:hint="eastAsia"/>
            <w:lang w:eastAsia="zh-CN"/>
          </w:rPr>
          <w:t>十三、质量管理体系</w:t>
        </w:r>
        <w:r>
          <w:tab/>
        </w:r>
        <w:r>
          <w:fldChar w:fldCharType="begin"/>
        </w:r>
        <w:r>
          <w:instrText xml:space="preserve"> PAGEREF _Toc11109 \h </w:instrText>
        </w:r>
        <w:r>
          <w:fldChar w:fldCharType="separate"/>
        </w:r>
        <w:r>
          <w:t>51</w:t>
        </w:r>
        <w:r>
          <w:fldChar w:fldCharType="end"/>
        </w:r>
      </w:hyperlink>
    </w:p>
    <w:p>
      <w:pPr>
        <w:pStyle w:val="TOC2"/>
        <w:tabs>
          <w:tab w:val="right" w:leader="dot" w:pos="8306"/>
        </w:tabs>
      </w:pPr>
      <w:hyperlink w:anchor="_Toc10209" w:history="1">
        <w:r>
          <w:rPr>
            <w:rFonts w:ascii="仿宋" w:eastAsia="仿宋" w:hAnsi="仿宋" w:cs="仿宋" w:hint="eastAsia"/>
            <w:lang w:eastAsia="zh-CN"/>
          </w:rPr>
          <w:t>(一)、质量目标与方针</w:t>
        </w:r>
        <w:r>
          <w:tab/>
        </w:r>
        <w:r>
          <w:fldChar w:fldCharType="begin"/>
        </w:r>
        <w:r>
          <w:instrText xml:space="preserve"> PAGEREF _Toc10209 \h </w:instrText>
        </w:r>
        <w:r>
          <w:fldChar w:fldCharType="separate"/>
        </w:r>
        <w:r>
          <w:t>51</w:t>
        </w:r>
        <w:r>
          <w:fldChar w:fldCharType="end"/>
        </w:r>
      </w:hyperlink>
    </w:p>
    <w:p>
      <w:pPr>
        <w:pStyle w:val="TOC2"/>
        <w:tabs>
          <w:tab w:val="right" w:leader="dot" w:pos="8306"/>
        </w:tabs>
      </w:pPr>
      <w:hyperlink w:anchor="_Toc23518" w:history="1">
        <w:r>
          <w:rPr>
            <w:rFonts w:ascii="仿宋" w:eastAsia="仿宋" w:hAnsi="仿宋" w:cs="仿宋" w:hint="eastAsia"/>
            <w:lang w:eastAsia="zh-CN"/>
          </w:rPr>
          <w:t>(二)、质量管理责任</w:t>
        </w:r>
        <w:r>
          <w:tab/>
        </w:r>
        <w:r>
          <w:fldChar w:fldCharType="begin"/>
        </w:r>
        <w:r>
          <w:instrText xml:space="preserve"> PAGEREF _Toc23518 \h </w:instrText>
        </w:r>
        <w:r>
          <w:fldChar w:fldCharType="separate"/>
        </w:r>
        <w:r>
          <w:t>52</w:t>
        </w:r>
        <w:r>
          <w:fldChar w:fldCharType="end"/>
        </w:r>
      </w:hyperlink>
    </w:p>
    <w:p>
      <w:pPr>
        <w:pStyle w:val="TOC2"/>
        <w:tabs>
          <w:tab w:val="right" w:leader="dot" w:pos="8306"/>
        </w:tabs>
      </w:pPr>
      <w:hyperlink w:anchor="_Toc8964" w:history="1">
        <w:r>
          <w:rPr>
            <w:rFonts w:ascii="仿宋" w:eastAsia="仿宋" w:hAnsi="仿宋" w:cs="仿宋" w:hint="eastAsia"/>
            <w:lang w:eastAsia="zh-CN"/>
          </w:rPr>
          <w:t>(三)、质量管理体系文件</w:t>
        </w:r>
        <w:r>
          <w:tab/>
        </w:r>
        <w:r>
          <w:fldChar w:fldCharType="begin"/>
        </w:r>
        <w:r>
          <w:instrText xml:space="preserve"> PAGEREF _Toc8964 \h </w:instrText>
        </w:r>
        <w:r>
          <w:fldChar w:fldCharType="separate"/>
        </w:r>
        <w:r>
          <w:t>53</w:t>
        </w:r>
        <w:r>
          <w:fldChar w:fldCharType="end"/>
        </w:r>
      </w:hyperlink>
    </w:p>
    <w:p>
      <w:pPr>
        <w:pStyle w:val="TOC2"/>
        <w:tabs>
          <w:tab w:val="right" w:leader="dot" w:pos="8306"/>
        </w:tabs>
      </w:pPr>
      <w:hyperlink w:anchor="_Toc17900" w:history="1">
        <w:r>
          <w:rPr>
            <w:rFonts w:ascii="仿宋" w:eastAsia="仿宋" w:hAnsi="仿宋" w:cs="仿宋" w:hint="eastAsia"/>
            <w:lang w:eastAsia="zh-CN"/>
          </w:rPr>
          <w:t>(四)、质量培训与教育</w:t>
        </w:r>
        <w:r>
          <w:tab/>
        </w:r>
        <w:r>
          <w:fldChar w:fldCharType="begin"/>
        </w:r>
        <w:r>
          <w:instrText xml:space="preserve"> PAGEREF _Toc17900 \h </w:instrText>
        </w:r>
        <w:r>
          <w:fldChar w:fldCharType="separate"/>
        </w:r>
        <w:r>
          <w:t>55</w:t>
        </w:r>
        <w:r>
          <w:fldChar w:fldCharType="end"/>
        </w:r>
      </w:hyperlink>
    </w:p>
    <w:p>
      <w:pPr>
        <w:pStyle w:val="TOC2"/>
        <w:tabs>
          <w:tab w:val="right" w:leader="dot" w:pos="8306"/>
        </w:tabs>
      </w:pPr>
      <w:hyperlink w:anchor="_Toc20246" w:history="1">
        <w:r>
          <w:rPr>
            <w:rFonts w:ascii="仿宋" w:eastAsia="仿宋" w:hAnsi="仿宋" w:cs="仿宋" w:hint="eastAsia"/>
            <w:lang w:eastAsia="zh-CN"/>
          </w:rPr>
          <w:t>(五)、质量审核与评价</w:t>
        </w:r>
        <w:r>
          <w:tab/>
        </w:r>
        <w:r>
          <w:fldChar w:fldCharType="begin"/>
        </w:r>
        <w:r>
          <w:instrText xml:space="preserve"> PAGEREF _Toc20246 \h </w:instrText>
        </w:r>
        <w:r>
          <w:fldChar w:fldCharType="separate"/>
        </w:r>
        <w:r>
          <w:t>56</w:t>
        </w:r>
        <w:r>
          <w:fldChar w:fldCharType="end"/>
        </w:r>
      </w:hyperlink>
    </w:p>
    <w:p>
      <w:pPr>
        <w:pStyle w:val="TOC2"/>
        <w:tabs>
          <w:tab w:val="right" w:leader="dot" w:pos="8306"/>
        </w:tabs>
      </w:pPr>
      <w:hyperlink w:anchor="_Toc3363" w:history="1">
        <w:r>
          <w:rPr>
            <w:rFonts w:ascii="仿宋" w:eastAsia="仿宋" w:hAnsi="仿宋" w:cs="仿宋" w:hint="eastAsia"/>
            <w:lang w:eastAsia="zh-CN"/>
          </w:rPr>
          <w:t>(六)、不符合与纠正措施</w:t>
        </w:r>
        <w:r>
          <w:tab/>
        </w:r>
        <w:r>
          <w:fldChar w:fldCharType="begin"/>
        </w:r>
        <w:r>
          <w:instrText xml:space="preserve"> PAGEREF _Toc3363 \h </w:instrText>
        </w:r>
        <w:r>
          <w:fldChar w:fldCharType="separate"/>
        </w:r>
        <w:r>
          <w:t>57</w:t>
        </w:r>
        <w:r>
          <w:fldChar w:fldCharType="end"/>
        </w:r>
      </w:hyperlink>
    </w:p>
    <w:p>
      <w:pPr>
        <w:pStyle w:val="TOC1"/>
        <w:tabs>
          <w:tab w:val="right" w:leader="dot" w:pos="8306"/>
        </w:tabs>
      </w:pPr>
      <w:hyperlink w:anchor="_Toc30927" w:history="1">
        <w:r>
          <w:rPr>
            <w:rFonts w:ascii="仿宋" w:eastAsia="仿宋" w:hAnsi="仿宋" w:cs="仿宋" w:hint="eastAsia"/>
            <w:lang w:eastAsia="zh-CN"/>
          </w:rPr>
          <w:t>十四、利益相关者分析与沟通计划</w:t>
        </w:r>
        <w:r>
          <w:tab/>
        </w:r>
        <w:r>
          <w:fldChar w:fldCharType="begin"/>
        </w:r>
        <w:r>
          <w:instrText xml:space="preserve"> PAGEREF _Toc30927 \h </w:instrText>
        </w:r>
        <w:r>
          <w:fldChar w:fldCharType="separate"/>
        </w:r>
        <w:r>
          <w:t>59</w:t>
        </w:r>
        <w:r>
          <w:fldChar w:fldCharType="end"/>
        </w:r>
      </w:hyperlink>
    </w:p>
    <w:p>
      <w:pPr>
        <w:pStyle w:val="TOC2"/>
        <w:tabs>
          <w:tab w:val="right" w:leader="dot" w:pos="8306"/>
        </w:tabs>
      </w:pPr>
      <w:hyperlink w:anchor="_Toc27906" w:history="1">
        <w:r>
          <w:rPr>
            <w:rFonts w:ascii="仿宋" w:eastAsia="仿宋" w:hAnsi="仿宋" w:cs="仿宋" w:hint="eastAsia"/>
            <w:lang w:eastAsia="zh-CN"/>
          </w:rPr>
          <w:t>(一)、利益相关者分析</w:t>
        </w:r>
        <w:r>
          <w:tab/>
        </w:r>
        <w:r>
          <w:fldChar w:fldCharType="begin"/>
        </w:r>
        <w:r>
          <w:instrText xml:space="preserve"> PAGEREF _Toc27906 \h </w:instrText>
        </w:r>
        <w:r>
          <w:fldChar w:fldCharType="separate"/>
        </w:r>
        <w:r>
          <w:t>59</w:t>
        </w:r>
        <w:r>
          <w:fldChar w:fldCharType="end"/>
        </w:r>
      </w:hyperlink>
    </w:p>
    <w:p>
      <w:pPr>
        <w:pStyle w:val="TOC2"/>
        <w:tabs>
          <w:tab w:val="right" w:leader="dot" w:pos="8306"/>
        </w:tabs>
      </w:pPr>
      <w:hyperlink w:anchor="_Toc12463" w:history="1">
        <w:r>
          <w:rPr>
            <w:rFonts w:ascii="仿宋" w:eastAsia="仿宋" w:hAnsi="仿宋" w:cs="仿宋" w:hint="eastAsia"/>
            <w:lang w:eastAsia="zh-CN"/>
          </w:rPr>
          <w:t>(二)、沟通计划</w:t>
        </w:r>
        <w:r>
          <w:tab/>
        </w:r>
        <w:r>
          <w:fldChar w:fldCharType="begin"/>
        </w:r>
        <w:r>
          <w:instrText xml:space="preserve"> PAGEREF _Toc12463 \h </w:instrText>
        </w:r>
        <w:r>
          <w:fldChar w:fldCharType="separate"/>
        </w:r>
        <w:r>
          <w:t>60</w:t>
        </w:r>
        <w:r>
          <w:fldChar w:fldCharType="end"/>
        </w:r>
      </w:hyperlink>
    </w:p>
    <w:p>
      <w:pPr>
        <w:pStyle w:val="TOC1"/>
        <w:tabs>
          <w:tab w:val="right" w:leader="dot" w:pos="8306"/>
        </w:tabs>
      </w:pPr>
      <w:hyperlink w:anchor="_Toc29446" w:history="1">
        <w:r>
          <w:rPr>
            <w:rFonts w:ascii="仿宋" w:eastAsia="仿宋" w:hAnsi="仿宋" w:cs="仿宋" w:hint="eastAsia"/>
            <w:lang w:eastAsia="zh-CN"/>
          </w:rPr>
          <w:t>十五、营销与推广策略</w:t>
        </w:r>
        <w:r>
          <w:tab/>
        </w:r>
        <w:r>
          <w:fldChar w:fldCharType="begin"/>
        </w:r>
        <w:r>
          <w:instrText xml:space="preserve"> PAGEREF _Toc29446 \h </w:instrText>
        </w:r>
        <w:r>
          <w:fldChar w:fldCharType="separate"/>
        </w:r>
        <w:r>
          <w:t>61</w:t>
        </w:r>
        <w:r>
          <w:fldChar w:fldCharType="end"/>
        </w:r>
      </w:hyperlink>
    </w:p>
    <w:p>
      <w:pPr>
        <w:pStyle w:val="TOC2"/>
        <w:tabs>
          <w:tab w:val="right" w:leader="dot" w:pos="8306"/>
        </w:tabs>
      </w:pPr>
      <w:hyperlink w:anchor="_Toc31061" w:history="1">
        <w:r>
          <w:rPr>
            <w:rFonts w:ascii="仿宋" w:eastAsia="仿宋" w:hAnsi="仿宋" w:cs="仿宋" w:hint="eastAsia"/>
            <w:lang w:eastAsia="zh-CN"/>
          </w:rPr>
          <w:t>(一)、产品/服务定位与特点</w:t>
        </w:r>
        <w:r>
          <w:tab/>
        </w:r>
        <w:r>
          <w:fldChar w:fldCharType="begin"/>
        </w:r>
        <w:r>
          <w:instrText xml:space="preserve"> PAGEREF _Toc31061 \h </w:instrText>
        </w:r>
        <w:r>
          <w:fldChar w:fldCharType="separate"/>
        </w:r>
        <w:r>
          <w:t>61</w:t>
        </w:r>
        <w:r>
          <w:fldChar w:fldCharType="end"/>
        </w:r>
      </w:hyperlink>
    </w:p>
    <w:p>
      <w:pPr>
        <w:pStyle w:val="TOC2"/>
        <w:tabs>
          <w:tab w:val="right" w:leader="dot" w:pos="8306"/>
        </w:tabs>
      </w:pPr>
      <w:hyperlink w:anchor="_Toc24092" w:history="1">
        <w:r>
          <w:rPr>
            <w:rFonts w:ascii="仿宋" w:eastAsia="仿宋" w:hAnsi="仿宋" w:cs="仿宋" w:hint="eastAsia"/>
            <w:lang w:eastAsia="zh-CN"/>
          </w:rPr>
          <w:t>(二)、市场定位与竞争分析</w:t>
        </w:r>
        <w:r>
          <w:tab/>
        </w:r>
        <w:r>
          <w:fldChar w:fldCharType="begin"/>
        </w:r>
        <w:r>
          <w:instrText xml:space="preserve"> PAGEREF _Toc24092 \h </w:instrText>
        </w:r>
        <w:r>
          <w:fldChar w:fldCharType="separate"/>
        </w:r>
        <w:r>
          <w:t>62</w:t>
        </w:r>
        <w:r>
          <w:fldChar w:fldCharType="end"/>
        </w:r>
      </w:hyperlink>
    </w:p>
    <w:p>
      <w:pPr>
        <w:pStyle w:val="TOC2"/>
        <w:tabs>
          <w:tab w:val="right" w:leader="dot" w:pos="8306"/>
        </w:tabs>
      </w:pPr>
      <w:hyperlink w:anchor="_Toc27038" w:history="1">
        <w:r>
          <w:rPr>
            <w:rFonts w:ascii="仿宋" w:eastAsia="仿宋" w:hAnsi="仿宋" w:cs="仿宋" w:hint="eastAsia"/>
            <w:lang w:eastAsia="zh-CN"/>
          </w:rPr>
          <w:t>(三)、营销渠道与策略</w:t>
        </w:r>
        <w:r>
          <w:tab/>
        </w:r>
        <w:r>
          <w:fldChar w:fldCharType="begin"/>
        </w:r>
        <w:r>
          <w:instrText xml:space="preserve"> PAGEREF _Toc27038 \h </w:instrText>
        </w:r>
        <w:r>
          <w:fldChar w:fldCharType="separate"/>
        </w:r>
        <w:r>
          <w:t>64</w:t>
        </w:r>
        <w:r>
          <w:fldChar w:fldCharType="end"/>
        </w:r>
      </w:hyperlink>
    </w:p>
    <w:p>
      <w:pPr>
        <w:pStyle w:val="TOC2"/>
        <w:tabs>
          <w:tab w:val="right" w:leader="dot" w:pos="8306"/>
        </w:tabs>
      </w:pPr>
      <w:hyperlink w:anchor="_Toc30407" w:history="1">
        <w:r>
          <w:rPr>
            <w:rFonts w:ascii="仿宋" w:eastAsia="仿宋" w:hAnsi="仿宋" w:cs="仿宋" w:hint="eastAsia"/>
            <w:lang w:eastAsia="zh-CN"/>
          </w:rPr>
          <w:t>(四)、推广与宣传活动</w:t>
        </w:r>
        <w:r>
          <w:tab/>
        </w:r>
        <w:r>
          <w:fldChar w:fldCharType="begin"/>
        </w:r>
        <w:r>
          <w:instrText xml:space="preserve"> PAGEREF _Toc30407 \h </w:instrText>
        </w:r>
        <w:r>
          <w:fldChar w:fldCharType="separate"/>
        </w:r>
        <w:r>
          <w:t>65</w:t>
        </w:r>
        <w:r>
          <w:fldChar w:fldCharType="end"/>
        </w:r>
      </w:hyperlink>
    </w:p>
    <w:p>
      <w:pPr>
        <w:pStyle w:val="TOC1"/>
        <w:tabs>
          <w:tab w:val="right" w:leader="dot" w:pos="8306"/>
        </w:tabs>
      </w:pPr>
      <w:hyperlink w:anchor="_Toc26798" w:history="1">
        <w:r>
          <w:rPr>
            <w:rFonts w:ascii="仿宋" w:eastAsia="仿宋" w:hAnsi="仿宋" w:cs="仿宋" w:hint="eastAsia"/>
            <w:lang w:eastAsia="zh-CN"/>
          </w:rPr>
          <w:t>十六、供应链管理</w:t>
        </w:r>
        <w:r>
          <w:tab/>
        </w:r>
        <w:r>
          <w:fldChar w:fldCharType="begin"/>
        </w:r>
        <w:r>
          <w:instrText xml:space="preserve"> PAGEREF _Toc26798 \h </w:instrText>
        </w:r>
        <w:r>
          <w:fldChar w:fldCharType="separate"/>
        </w:r>
        <w:r>
          <w:t>70</w:t>
        </w:r>
        <w:r>
          <w:fldChar w:fldCharType="end"/>
        </w:r>
      </w:hyperlink>
    </w:p>
    <w:p>
      <w:pPr>
        <w:pStyle w:val="TOC2"/>
        <w:tabs>
          <w:tab w:val="right" w:leader="dot" w:pos="8306"/>
        </w:tabs>
      </w:pPr>
      <w:hyperlink w:anchor="_Toc3461" w:history="1">
        <w:r>
          <w:rPr>
            <w:rFonts w:ascii="仿宋" w:eastAsia="仿宋" w:hAnsi="仿宋" w:cs="仿宋" w:hint="eastAsia"/>
            <w:lang w:eastAsia="zh-CN"/>
          </w:rPr>
          <w:t>(一)、供应链战略规划</w:t>
        </w:r>
        <w:r>
          <w:tab/>
        </w:r>
        <w:r>
          <w:fldChar w:fldCharType="begin"/>
        </w:r>
        <w:r>
          <w:instrText xml:space="preserve"> PAGEREF _Toc3461 \h </w:instrText>
        </w:r>
        <w:r>
          <w:fldChar w:fldCharType="separate"/>
        </w:r>
        <w:r>
          <w:t>70</w:t>
        </w:r>
        <w:r>
          <w:fldChar w:fldCharType="end"/>
        </w:r>
      </w:hyperlink>
    </w:p>
    <w:p>
      <w:pPr>
        <w:pStyle w:val="TOC2"/>
        <w:tabs>
          <w:tab w:val="right" w:leader="dot" w:pos="8306"/>
        </w:tabs>
      </w:pPr>
      <w:hyperlink w:anchor="_Toc6992" w:history="1">
        <w:r>
          <w:rPr>
            <w:rFonts w:ascii="仿宋" w:eastAsia="仿宋" w:hAnsi="仿宋" w:cs="仿宋" w:hint="eastAsia"/>
            <w:lang w:eastAsia="zh-CN"/>
          </w:rPr>
          <w:t>(二)、供应商选择与合作</w:t>
        </w:r>
        <w:r>
          <w:tab/>
        </w:r>
        <w:r>
          <w:fldChar w:fldCharType="begin"/>
        </w:r>
        <w:r>
          <w:instrText xml:space="preserve"> PAGEREF _Toc6992 \h </w:instrText>
        </w:r>
        <w:r>
          <w:fldChar w:fldCharType="separate"/>
        </w:r>
        <w:r>
          <w:t>72</w:t>
        </w:r>
        <w:r>
          <w:fldChar w:fldCharType="end"/>
        </w:r>
      </w:hyperlink>
    </w:p>
    <w:p>
      <w:pPr>
        <w:pStyle w:val="TOC2"/>
        <w:tabs>
          <w:tab w:val="right" w:leader="dot" w:pos="8306"/>
        </w:tabs>
      </w:pPr>
      <w:hyperlink w:anchor="_Toc31019" w:history="1">
        <w:r>
          <w:rPr>
            <w:rFonts w:ascii="仿宋" w:eastAsia="仿宋" w:hAnsi="仿宋" w:cs="仿宋" w:hint="eastAsia"/>
            <w:lang w:eastAsia="zh-CN"/>
          </w:rPr>
          <w:t>(三)、物流与库存管理</w:t>
        </w:r>
        <w:r>
          <w:tab/>
        </w:r>
        <w:r>
          <w:fldChar w:fldCharType="begin"/>
        </w:r>
        <w:r>
          <w:instrText xml:space="preserve"> PAGEREF _Toc31019 \h </w:instrText>
        </w:r>
        <w:r>
          <w:fldChar w:fldCharType="separate"/>
        </w:r>
        <w:r>
          <w:t>73</w:t>
        </w:r>
        <w:r>
          <w:fldChar w:fldCharType="end"/>
        </w:r>
      </w:hyperlink>
    </w:p>
    <w:p>
      <w:pPr>
        <w:pStyle w:val="TOC1"/>
        <w:tabs>
          <w:tab w:val="right" w:leader="dot" w:pos="8306"/>
        </w:tabs>
      </w:pPr>
      <w:hyperlink w:anchor="_Toc5462" w:history="1">
        <w:r>
          <w:rPr>
            <w:rFonts w:ascii="仿宋" w:eastAsia="仿宋" w:hAnsi="仿宋" w:cs="仿宋" w:hint="eastAsia"/>
            <w:lang w:eastAsia="zh-CN"/>
          </w:rPr>
          <w:t>十七、空调箱总成项目治理与监督</w:t>
        </w:r>
        <w:r>
          <w:tab/>
        </w:r>
        <w:r>
          <w:fldChar w:fldCharType="begin"/>
        </w:r>
        <w:r>
          <w:instrText xml:space="preserve"> PAGEREF _Toc5462 \h </w:instrText>
        </w:r>
        <w:r>
          <w:fldChar w:fldCharType="separate"/>
        </w:r>
        <w:r>
          <w:t>74</w:t>
        </w:r>
        <w:r>
          <w:fldChar w:fldCharType="end"/>
        </w:r>
      </w:hyperlink>
    </w:p>
    <w:p>
      <w:pPr>
        <w:pStyle w:val="TOC2"/>
        <w:tabs>
          <w:tab w:val="right" w:leader="dot" w:pos="8306"/>
        </w:tabs>
      </w:pPr>
      <w:hyperlink w:anchor="_Toc32083" w:history="1">
        <w:r>
          <w:rPr>
            <w:rFonts w:ascii="仿宋" w:eastAsia="仿宋" w:hAnsi="仿宋" w:cs="仿宋" w:hint="eastAsia"/>
            <w:lang w:eastAsia="zh-CN"/>
          </w:rPr>
          <w:t>(一)、空调箱总成项目治理结构</w:t>
        </w:r>
        <w:r>
          <w:tab/>
        </w:r>
        <w:r>
          <w:fldChar w:fldCharType="begin"/>
        </w:r>
        <w:r>
          <w:instrText xml:space="preserve"> PAGEREF _Toc32083 \h </w:instrText>
        </w:r>
        <w:r>
          <w:fldChar w:fldCharType="separate"/>
        </w:r>
        <w:r>
          <w:t>74</w:t>
        </w:r>
        <w:r>
          <w:fldChar w:fldCharType="end"/>
        </w:r>
      </w:hyperlink>
    </w:p>
    <w:p>
      <w:pPr>
        <w:pStyle w:val="TOC2"/>
        <w:tabs>
          <w:tab w:val="right" w:leader="dot" w:pos="8306"/>
        </w:tabs>
      </w:pPr>
      <w:hyperlink w:anchor="_Toc14037" w:history="1">
        <w:r>
          <w:rPr>
            <w:rFonts w:ascii="仿宋" w:eastAsia="仿宋" w:hAnsi="仿宋" w:cs="仿宋" w:hint="eastAsia"/>
            <w:lang w:eastAsia="zh-CN"/>
          </w:rPr>
          <w:t>(二)、监督与审计</w:t>
        </w:r>
        <w:r>
          <w:tab/>
        </w:r>
        <w:r>
          <w:fldChar w:fldCharType="begin"/>
        </w:r>
        <w:r>
          <w:instrText xml:space="preserve"> PAGEREF _Toc14037 \h </w:instrText>
        </w:r>
        <w:r>
          <w:fldChar w:fldCharType="separate"/>
        </w:r>
        <w:r>
          <w:t>76</w:t>
        </w:r>
        <w:r>
          <w:fldChar w:fldCharType="end"/>
        </w:r>
      </w:hyperlink>
    </w:p>
    <w:p>
      <w:pPr>
        <w:pStyle w:val="TOC1"/>
        <w:tabs>
          <w:tab w:val="right" w:leader="dot" w:pos="8306"/>
        </w:tabs>
      </w:pPr>
      <w:hyperlink w:anchor="_Toc276" w:history="1">
        <w:r>
          <w:rPr>
            <w:rFonts w:ascii="仿宋" w:eastAsia="仿宋" w:hAnsi="仿宋" w:cs="仿宋" w:hint="eastAsia"/>
            <w:lang w:eastAsia="zh-CN"/>
          </w:rPr>
          <w:t>十八、空调箱总成项目实施保障措施</w:t>
        </w:r>
        <w:r>
          <w:tab/>
        </w:r>
        <w:r>
          <w:fldChar w:fldCharType="begin"/>
        </w:r>
        <w:r>
          <w:instrText xml:space="preserve"> PAGEREF _Toc276 \h </w:instrText>
        </w:r>
        <w:r>
          <w:fldChar w:fldCharType="separate"/>
        </w:r>
        <w:r>
          <w:t>77</w:t>
        </w:r>
        <w:r>
          <w:fldChar w:fldCharType="end"/>
        </w:r>
      </w:hyperlink>
    </w:p>
    <w:p>
      <w:pPr>
        <w:pStyle w:val="TOC2"/>
        <w:tabs>
          <w:tab w:val="right" w:leader="dot" w:pos="8306"/>
        </w:tabs>
      </w:pPr>
      <w:hyperlink w:anchor="_Toc7287" w:history="1">
        <w:r>
          <w:rPr>
            <w:rFonts w:ascii="仿宋" w:eastAsia="仿宋" w:hAnsi="仿宋" w:cs="仿宋" w:hint="eastAsia"/>
            <w:lang w:eastAsia="zh-CN"/>
          </w:rPr>
          <w:t>(一)、空调箱总成项目实施保障机制</w:t>
        </w:r>
        <w:r>
          <w:tab/>
        </w:r>
        <w:r>
          <w:fldChar w:fldCharType="begin"/>
        </w:r>
        <w:r>
          <w:instrText xml:space="preserve"> PAGEREF _Toc7287 \h </w:instrText>
        </w:r>
        <w:r>
          <w:fldChar w:fldCharType="separate"/>
        </w:r>
        <w:r>
          <w:t>77</w:t>
        </w:r>
        <w:r>
          <w:fldChar w:fldCharType="end"/>
        </w:r>
      </w:hyperlink>
    </w:p>
    <w:p>
      <w:pPr>
        <w:pStyle w:val="TOC2"/>
        <w:tabs>
          <w:tab w:val="right" w:leader="dot" w:pos="8306"/>
        </w:tabs>
      </w:pPr>
      <w:hyperlink w:anchor="_Toc153" w:history="1">
        <w:r>
          <w:rPr>
            <w:rFonts w:ascii="仿宋" w:eastAsia="仿宋" w:hAnsi="仿宋" w:cs="仿宋" w:hint="eastAsia"/>
            <w:lang w:eastAsia="zh-CN"/>
          </w:rPr>
          <w:t>(二)、空调箱总成项目法律合规要求</w:t>
        </w:r>
        <w:r>
          <w:tab/>
        </w:r>
        <w:r>
          <w:fldChar w:fldCharType="begin"/>
        </w:r>
        <w:r>
          <w:instrText xml:space="preserve"> PAGEREF _Toc153 \h </w:instrText>
        </w:r>
        <w:r>
          <w:fldChar w:fldCharType="separate"/>
        </w:r>
        <w:r>
          <w:t>81</w:t>
        </w:r>
        <w:r>
          <w:fldChar w:fldCharType="end"/>
        </w:r>
      </w:hyperlink>
    </w:p>
    <w:p>
      <w:pPr>
        <w:pStyle w:val="TOC2"/>
        <w:tabs>
          <w:tab w:val="right" w:leader="dot" w:pos="8306"/>
        </w:tabs>
      </w:pPr>
      <w:hyperlink w:anchor="_Toc832" w:history="1">
        <w:r>
          <w:rPr>
            <w:rFonts w:ascii="仿宋" w:eastAsia="仿宋" w:hAnsi="仿宋" w:cs="仿宋" w:hint="eastAsia"/>
            <w:lang w:eastAsia="zh-CN"/>
          </w:rPr>
          <w:t>(三)、空调箱总成项目合同管理与法律事务</w:t>
        </w:r>
        <w:r>
          <w:tab/>
        </w:r>
        <w:r>
          <w:fldChar w:fldCharType="begin"/>
        </w:r>
        <w:r>
          <w:instrText xml:space="preserve"> PAGEREF _Toc832 \h </w:instrText>
        </w:r>
        <w:r>
          <w:fldChar w:fldCharType="separate"/>
        </w:r>
        <w:r>
          <w:t>85</w:t>
        </w:r>
        <w:r>
          <w:fldChar w:fldCharType="end"/>
        </w:r>
      </w:hyperlink>
    </w:p>
    <w:p>
      <w:pPr>
        <w:pStyle w:val="TOC2"/>
        <w:tabs>
          <w:tab w:val="right" w:leader="dot" w:pos="8306"/>
        </w:tabs>
      </w:pPr>
      <w:hyperlink w:anchor="_Toc14420" w:history="1">
        <w:r>
          <w:rPr>
            <w:rFonts w:ascii="仿宋" w:eastAsia="仿宋" w:hAnsi="仿宋" w:cs="仿宋" w:hint="eastAsia"/>
            <w:lang w:eastAsia="zh-CN"/>
          </w:rPr>
          <w:t>(四)、空调箱总成项目知识产权保护策略</w:t>
        </w:r>
        <w:r>
          <w:tab/>
        </w:r>
        <w:r>
          <w:fldChar w:fldCharType="begin"/>
        </w:r>
        <w:r>
          <w:instrText xml:space="preserve"> PAGEREF _Toc14420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58"/>
      <w:r>
        <w:rPr>
          <w:rFonts w:ascii="仿宋" w:eastAsia="仿宋" w:hAnsi="仿宋" w:cs="仿宋" w:hint="eastAsia"/>
          <w:sz w:val="28"/>
          <w:lang w:eastAsia="zh-CN"/>
        </w:rPr>
        <w:t>一、空调箱总成项目建设单位说明</w:t>
      </w:r>
      <w:bookmarkEnd w:id="2"/>
    </w:p>
    <w:p>
      <w:pPr>
        <w:pStyle w:val="Heading2"/>
        <w:rPr>
          <w:rFonts w:ascii="仿宋" w:eastAsia="仿宋" w:hAnsi="仿宋" w:cs="仿宋" w:hint="eastAsia"/>
          <w:lang w:eastAsia="zh-CN"/>
        </w:rPr>
      </w:pPr>
      <w:bookmarkStart w:id="3" w:name="_Toc14227"/>
      <w:r>
        <w:rPr>
          <w:rFonts w:ascii="仿宋" w:eastAsia="仿宋" w:hAnsi="仿宋" w:cs="仿宋" w:hint="eastAsia"/>
          <w:lang w:eastAsia="zh-CN"/>
        </w:rPr>
        <w:t>(一)、空调箱总成项目承办单位基本情况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4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调箱总成项目承办单位的XXXX，我们着眼于实现可持续的经济效益。通过技术创新和解决方案的提供，公司预计在空调箱总成项目执行期间将获得可观的收入增长。这一收入来源主要包括空调箱总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同时，我们注重成本控制和效率提升，以确保空调箱总成项目的可持续盈利。透过精细的管理和资源优化，公司期望实现空调箱总成项目利润最大化。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调箱总成项目实施进行全面的投资评估，包括空调箱总成项目启动阶段的资金投入和后续运营成本。通过对空调箱总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调箱总成项目实施过程中具备足够的资金流动性，公司将进行详尽的现金流分析。这包括资金需求的合理预测、空调箱总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439"/>
      <w:r>
        <w:rPr>
          <w:rFonts w:ascii="仿宋" w:eastAsia="仿宋" w:hAnsi="仿宋" w:cs="仿宋" w:hint="eastAsia"/>
          <w:sz w:val="28"/>
          <w:lang w:eastAsia="zh-CN"/>
        </w:rPr>
        <w:t>二、空调箱总成项目土建工程</w:t>
      </w:r>
      <w:bookmarkEnd w:id="5"/>
    </w:p>
    <w:p>
      <w:pPr>
        <w:pStyle w:val="Heading2"/>
        <w:rPr>
          <w:rFonts w:ascii="仿宋" w:eastAsia="仿宋" w:hAnsi="仿宋" w:cs="仿宋" w:hint="eastAsia"/>
          <w:lang w:eastAsia="zh-CN"/>
        </w:rPr>
      </w:pPr>
      <w:bookmarkStart w:id="6" w:name="_Toc279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在空调箱总成项目的建筑工程设计中，我们将秉承一系列重要的设计原则，以确保空调箱总成项目建筑在功能、美观、可持续性等方面达到最佳效果。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首要原则是确保建筑的功能性得到最大化的发挥。我们将充分理解空调箱总成项目的实际需求，合理布局各个功能区域，保证建筑在满足业务需求的同时，提供高效的工作环境。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在建筑设计中，我们将综合考虑建设和运营成本。通过精细的经济效益分析，确保设计方案在高效利用资源的同时，对空调箱总成项目的长期盈利能力有积极的贡献。</w:t>
      </w:r>
    </w:p>
    <w:p>
      <w:pPr>
        <w:pStyle w:val="Heading2"/>
        <w:ind w:firstLine="560" w:firstLineChars="200"/>
        <w:rPr>
          <w:rFonts w:ascii="仿宋" w:eastAsia="仿宋" w:hAnsi="仿宋" w:cs="仿宋" w:hint="eastAsia"/>
          <w:sz w:val="28"/>
          <w:lang w:eastAsia="zh-CN"/>
        </w:rPr>
      </w:pPr>
      <w:bookmarkStart w:id="7" w:name="_Toc132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的土建工程设计中，我们将精准设定设计年限，结合空调箱总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调箱总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1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空调箱总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调箱总成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调箱总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81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本期工程空调箱总成项目预计总建筑面积XXX平方米，其中：计容建筑面积XXX平方米，计划建筑工程投资XX万元，占空调箱总成项目总投资的XX%。</w:t>
      </w:r>
    </w:p>
    <w:p>
      <w:pPr>
        <w:pStyle w:val="Heading1"/>
        <w:ind w:firstLine="560" w:firstLineChars="200"/>
        <w:rPr>
          <w:rFonts w:ascii="仿宋" w:eastAsia="仿宋" w:hAnsi="仿宋" w:cs="仿宋" w:hint="eastAsia"/>
          <w:sz w:val="28"/>
          <w:lang w:eastAsia="zh-CN"/>
        </w:rPr>
      </w:pPr>
      <w:bookmarkStart w:id="10" w:name="_Toc2304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12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空调箱总成项目的主要产品是XXXX，预计年产值为XXX万元。这一产品在市场中占据着重要的地位，其广泛的应用范围使得该空调箱总成项目的市场前景非常广阔。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调箱总成项目的xxx产品作为重要的原材料之一，将在多个领域发挥关键作用。其在建筑、交通、能源等方面的广泛应用将为整个产业链提供强大的支持，形成产业协同效应。空调箱总成项目的年产值XXX万XXX万XXX万万元不仅反映了其在市场上的巨大潜力，更预示着它对国民经济的积极贡献。这种关联度高、涉及面广的产业关系，使得该空调箱总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21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总征地面积为XXXX平方米，相当于约XX.XX亩，其中净用地面积为XXXX平方米，红线范围内相当于约XX.XX亩。这一用地规模充分考虑了空调箱总成项目的建设需求，保障了空调箱总成项目在合适的空间内得以充分发展。空调箱总成项目规划的总建筑面积为XXXX平方米，其中主体工程建设占XXXX平方米，计容建筑面积达XXXX平方米。预计建筑工程的投资将达到XXXX万元，为空调箱总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计划购置的设备共计XXXX台（套），设备购置费用为XXXX万元。这一设备购置计划充分考虑到空调箱总成项目的生产需求和技术要求，确保了空调箱总成项目在生产运营中具备先进的技术装备和高效的生产能力。设备的合理配置将为空调箱总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计划总投资为XXXX万元，预计年实现营业收入为XXXX万元。这一产能规模的设定旨在确保空调箱总成项目能够在投资与回报之间取得平衡，实现长期可持续的发展。空调箱总成项目的总投资充分考虑到各个方面的需求，包括用地建设、设备购置等多个环节，以确保空调箱总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937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279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的技术管理特点体现在其创新导向。通过引入最先进的技术趋势和解决方案，空调箱总成项目致力于提升科技含量、提高质量和效率水平。这意味着我们将采用最新的工具和方法，确保空调箱总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调箱总成项目技术管理的显著特征。通过整合不同领域的技术资源，我们实现了跨学科的协同工作。这有助于优化技术架构，提高整体效能。此外，整合性策略还促进了不同技术团队之间的紧密沟通和高效合作，确保空调箱总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调箱总成项目所采用的技术。通过不断优化技术方案，空调箱总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调箱总成项目团队将在空调箱总成项目初期识别可能的技术风险，并采取相应的预防和应对措施。通过建立健全的风险评估机制，空调箱总成项目能够在实施过程中及时发现并解决潜在的技术问题，保障空调箱总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调箱总成项目中，技术将成为空调箱总成项目成功的有力支持。这一深度剖析揭示了技术管理在空调箱总成项目实施中的关键作用，为空调箱总成项目的技术基础奠定了坚实的基础。</w:t>
      </w:r>
    </w:p>
    <w:p>
      <w:pPr>
        <w:pStyle w:val="Heading2"/>
        <w:ind w:firstLine="560" w:firstLineChars="200"/>
        <w:rPr>
          <w:rFonts w:ascii="仿宋" w:eastAsia="仿宋" w:hAnsi="仿宋" w:cs="仿宋" w:hint="eastAsia"/>
          <w:sz w:val="28"/>
          <w:lang w:eastAsia="zh-CN"/>
        </w:rPr>
      </w:pPr>
      <w:bookmarkStart w:id="15" w:name="_Toc32201"/>
      <w:r>
        <w:rPr>
          <w:rFonts w:ascii="仿宋" w:eastAsia="仿宋" w:hAnsi="仿宋" w:cs="仿宋" w:hint="eastAsia"/>
          <w:sz w:val="28"/>
          <w:lang w:eastAsia="zh-CN"/>
        </w:rPr>
        <w:t>(二)、空调箱总成项目工艺技术设计方案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调箱总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调箱总成项目将严格按照相关行业规范要求进行组织。通过有效控制产品质量，空调箱总成项目将致力于为顾客提供优质的空调箱总成项目产品和良好的服务。这体现了空调箱总成项目对于生产活动合规性和质量标准的高度重视，为空调箱总成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调箱总成项目注重生态效益和清洁生产原则。空调箱总成项目建设将紧密结合地方特色经济发展，与社会经济发展规划和区域环境保护规划方案相协调一致。通过与当地区域自然生态系统的结合，空调箱总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调箱总成项目产品具有多样化的客户需求和个性化的特点。因此，空调箱总成项目产品规格品种多样，且单批生产数量较小。为满足这一特点，空调箱总成项目承办单位将建设先进的柔性制造生产线。通过广泛应用柔性制造技术，空调箱总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调箱总成项目采用的技术具有较高的技术含量和自动化水平，处于国内先进水平。这一技术选用不仅体现了对生产效率、质量和环境友好性的高标准要求，同时为空调箱总成项目的可持续发展奠定了坚实的基础。</w:t>
      </w:r>
    </w:p>
    <w:p>
      <w:pPr>
        <w:pStyle w:val="Heading2"/>
        <w:ind w:firstLine="560" w:firstLineChars="200"/>
        <w:rPr>
          <w:rFonts w:ascii="仿宋" w:eastAsia="仿宋" w:hAnsi="仿宋" w:cs="仿宋" w:hint="eastAsia"/>
          <w:sz w:val="28"/>
          <w:lang w:eastAsia="zh-CN"/>
        </w:rPr>
      </w:pPr>
      <w:bookmarkStart w:id="16" w:name="_Toc2315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为确保空调箱总成项目的高效生产和技术实施，我们制定了一套精心设计的设备选型方案，以满足空调箱总成项目生产、质量和环保的要求。该方案的主要特点如下：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调箱总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针对空调箱总成项目产品的多样性和小批量生产的特点，我们将建设柔性制造生产线。通过在设备选型中考虑柔性制造技术，可以灵活应对不同产品规格和生产需求，实现生产线的高度灵活性和适应性。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4005"/>
      <w:r>
        <w:rPr>
          <w:rFonts w:ascii="仿宋" w:eastAsia="仿宋" w:hAnsi="仿宋" w:cs="仿宋" w:hint="eastAsia"/>
          <w:sz w:val="28"/>
          <w:lang w:eastAsia="zh-CN"/>
        </w:rPr>
        <w:t>五、空调箱总成项目概论</w:t>
      </w:r>
      <w:bookmarkEnd w:id="17"/>
    </w:p>
    <w:p>
      <w:pPr>
        <w:pStyle w:val="Heading2"/>
        <w:rPr>
          <w:rFonts w:ascii="仿宋" w:eastAsia="仿宋" w:hAnsi="仿宋" w:cs="仿宋" w:hint="eastAsia"/>
          <w:lang w:eastAsia="zh-CN"/>
        </w:rPr>
      </w:pPr>
      <w:bookmarkStart w:id="18" w:name="_Toc19321"/>
      <w:r>
        <w:rPr>
          <w:rFonts w:ascii="仿宋" w:eastAsia="仿宋" w:hAnsi="仿宋" w:cs="仿宋" w:hint="eastAsia"/>
          <w:lang w:eastAsia="zh-CN"/>
        </w:rPr>
        <w:t>(一)、空调箱总成项目概况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的起源追溯至对市场的深入洞察。市场的不断演变与变革为空调箱总成项目提供了难得的机遇。当前市场存在的需求缺口和变革的大环境共同构成了空调箱总成项目的背景。这个空调箱总成项目旨在充分利用市场机遇，填补行业中尚未满足的需求，为客户提供全新的解决方案。市场的变革和需求的增长使得这个空调箱总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空调箱总成项目名称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正式命名为空调箱总成。这个名称不仅仅是一个标识，更代表了空调箱总成项目的核心理念和愿景。它蕴含着空调箱总成项目所要解决问题的关键字，具有强烈的表达和辨识度，为空调箱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空调箱总成项目目标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的核心目标是提供一种全新、高效的解决方案，满足客户日益增长的需求。空调箱总成项目追求的不仅仅是满足市场需求，更是在市场中获得卓越的竞争优势。通过不断提升产品或服务的质量和创新水平，空调箱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空调箱总成项目范围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全面涵盖了产品研发、制造、市场推广和售后服务，确保从产品设计到最终用户体验的全方位关注。这一全面的空调箱总成项目范围是为了确保空调箱总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空调箱总成项目时间表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空调箱总成项目计划在未来18个月内完成，包括研发、测试、市场试点和正式推出等不同阶段。这个时间表的合理设计是为了确保空调箱总成项目各个阶段的顺利推进，以便按时交付高质量的成果。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空调箱总成项目预算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空调箱总成项目总预算估算为XX百万美元，主要分配在研发、市场推广、人员培训和运营等方面。这一充足的预算为空调箱总成项目提供了充足的资源，确保空调箱总成项目在各个方面都能取得优异的表现。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空调箱总成项目风险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可能面临的风险包括市场接受度低、技术难题、竞争激烈等。空调箱总成项目团队已经制定了相应的风险应对计划，通过前瞻性的风险管理，确保空调箱总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空调箱总成项目团队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空调箱总成项目汇聚了一支经验丰富、多领域专业素养的核心团队，确保空调箱总成项目在各个方面都能拥有高水平的执行力。团队的协同作战是空调箱总成项目成功的关键因素之一。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空调箱总成项目背景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空调箱总成项目的背景根植于市场对更高效、创新产品的渴望，同时也受到科技发展对行业格局的深刻改变的影响。这为空调箱总成项目提供了广阔的发展空间和市场需求。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空调箱总成项目现状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截至目前，空调箱总成项目已完成市场调研和技术验证，取得了初步的成功。这为空调箱总成项目在未来的发展奠定了坚实的基础，为更远大的目标打下了坚实的基石。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803"/>
      <w:r>
        <w:rPr>
          <w:rFonts w:ascii="仿宋" w:eastAsia="仿宋" w:hAnsi="仿宋" w:cs="仿宋" w:hint="eastAsia"/>
          <w:sz w:val="28"/>
          <w:lang w:eastAsia="zh-CN"/>
        </w:rPr>
        <w:t>(二)、空调箱总成项目目标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keyword》空调箱总成项目首要业务目标是在市场中占据有利地位，实现产品/服务的成功推广和销售。通过不断提升产品质量、创新性，空调箱总成项目追求成为行业中的领导者，赢得更多客户的青睐。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在科技迅速发展的时代，空调箱总成项目着眼于技术创新。通过持续的研发和技术升级，空调箱总成项目旨在推出更具创新性的产品或服务，以满足市场对新鲜、先进解决方案的需求。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为了建立可持续的客户关系，空调箱总成项目设定了客户满意度目标。通过提供卓越的产品质量和优质的客户服务，空调箱总成项目追求赢得客户的信任和忠诚度，确保他们的满意度达到行业领先水平。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空调箱总成项目注重社会责任和可持续发展。通过实施环保、社会责任空调箱总成项目，空调箱总成项目致力于在经济发展的同时保护环境，促进社会公平，实现可持续经营。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https://d.book118.com/577136154142006025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F6D63"/>
    <w:rsid w:val="7CCF6D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3615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2024-01-03T03:33:00Z</dcterms:created>
  <dcterms:modified xsi:type="dcterms:W3CDTF">2024-01-03T03:33:31Z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BDED65549DB5477A98E5E48E1F9803FA_11</vt:lpwstr>
  </property>
  <property fmtid="{D5CDD505-2E9C-101B-9397-08002B2CF9AE}" pid="3" name="KSOProductBuildVer">
    <vt:lpwstr>2052-12.1.0.16120</vt:lpwstr>
  </property>
</Properties>
</file>