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云数融合相关行业公司成立方案及可行性研究报告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64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_Toc12643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15" w:history="1">
        <w:r>
          <w:rPr>
            <w:rFonts w:ascii="仿宋" w:eastAsia="仿宋" w:hAnsi="仿宋" w:cs="仿宋" w:hint="eastAsia"/>
            <w:lang w:eastAsia="zh-CN"/>
          </w:rPr>
          <w:t>一、云数融合项目概况</w:t>
        </w:r>
        <w:r>
          <w:tab/>
        </w:r>
        <w:r>
          <w:fldChar w:fldCharType="begin"/>
        </w:r>
        <w:r>
          <w:instrText xml:space="preserve"> PAGEREF _Toc4415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_Toc6833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6" w:history="1">
        <w:r>
          <w:rPr>
            <w:rFonts w:ascii="仿宋" w:eastAsia="仿宋" w:hAnsi="仿宋" w:cs="仿宋" w:hint="eastAsia"/>
            <w:lang w:eastAsia="zh-CN"/>
          </w:rPr>
          <w:t>(二)、云数融合项目提出的理由</w:t>
        </w:r>
        <w:r>
          <w:tab/>
        </w:r>
        <w:r>
          <w:fldChar w:fldCharType="begin"/>
        </w:r>
        <w:r>
          <w:instrText xml:space="preserve"> PAGEREF _Toc28406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7" w:history="1">
        <w:r>
          <w:rPr>
            <w:rFonts w:ascii="仿宋" w:eastAsia="仿宋" w:hAnsi="仿宋" w:cs="仿宋" w:hint="eastAsia"/>
            <w:lang w:eastAsia="zh-CN"/>
          </w:rPr>
          <w:t>(三)、云数融合项目选址</w:t>
        </w:r>
        <w:r>
          <w:tab/>
        </w:r>
        <w:r>
          <w:fldChar w:fldCharType="begin"/>
        </w:r>
        <w:r>
          <w:instrText xml:space="preserve"> PAGEREF _Toc7497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_Toc23069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_Toc12455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5" w:history="1">
        <w:r>
          <w:rPr>
            <w:rFonts w:ascii="仿宋" w:eastAsia="仿宋" w:hAnsi="仿宋" w:cs="仿宋" w:hint="eastAsia"/>
            <w:lang w:eastAsia="zh-CN"/>
          </w:rPr>
          <w:t>(六)、云数融合项目投资</w:t>
        </w:r>
        <w:r>
          <w:tab/>
        </w:r>
        <w:r>
          <w:fldChar w:fldCharType="begin"/>
        </w:r>
        <w:r>
          <w:instrText xml:space="preserve"> PAGEREF _Toc6315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2" w:history="1">
        <w:r>
          <w:rPr>
            <w:rFonts w:ascii="仿宋" w:eastAsia="仿宋" w:hAnsi="仿宋" w:cs="仿宋" w:hint="eastAsia"/>
            <w:lang w:eastAsia="zh-CN"/>
          </w:rPr>
          <w:t>(七)、云数融合项目进度规划</w:t>
        </w:r>
        <w:r>
          <w:tab/>
        </w:r>
        <w:r>
          <w:fldChar w:fldCharType="begin"/>
        </w:r>
        <w:r>
          <w:instrText xml:space="preserve"> PAGEREF _Toc9642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_Toc22456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2" w:history="1">
        <w:r>
          <w:rPr>
            <w:rFonts w:ascii="仿宋" w:eastAsia="仿宋" w:hAnsi="仿宋" w:cs="仿宋" w:hint="eastAsia"/>
            <w:lang w:eastAsia="zh-CN"/>
          </w:rPr>
          <w:t>(九)、云数融合项目综合评价</w:t>
        </w:r>
        <w:r>
          <w:tab/>
        </w:r>
        <w:r>
          <w:fldChar w:fldCharType="begin"/>
        </w:r>
        <w:r>
          <w:instrText xml:space="preserve"> PAGEREF _Toc32222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32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_Toc16432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0" w:history="1">
        <w:r>
          <w:rPr>
            <w:rFonts w:ascii="仿宋" w:eastAsia="仿宋" w:hAnsi="仿宋" w:cs="仿宋" w:hint="eastAsia"/>
            <w:lang w:eastAsia="zh-CN"/>
          </w:rPr>
          <w:t>(一)、云数融合项目选址原则</w:t>
        </w:r>
        <w:r>
          <w:tab/>
        </w:r>
        <w:r>
          <w:fldChar w:fldCharType="begin"/>
        </w:r>
        <w:r>
          <w:instrText xml:space="preserve"> PAGEREF _Toc24030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_Toc3607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_Toc31761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_Toc9956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2" w:history="1">
        <w:r>
          <w:rPr>
            <w:rFonts w:ascii="仿宋" w:eastAsia="仿宋" w:hAnsi="仿宋" w:cs="仿宋" w:hint="eastAsia"/>
            <w:lang w:eastAsia="zh-CN"/>
          </w:rPr>
          <w:t>(五)、云数融合项目选址综合评价</w:t>
        </w:r>
        <w:r>
          <w:tab/>
        </w:r>
        <w:r>
          <w:fldChar w:fldCharType="begin"/>
        </w:r>
        <w:r>
          <w:instrText xml:space="preserve"> PAGEREF _Toc13842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17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_Toc20417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_Toc27309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7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_Toc25070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_Toc6611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_Toc10647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_Toc25249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5" w:history="1">
        <w:r>
          <w:rPr>
            <w:rFonts w:ascii="仿宋" w:eastAsia="仿宋" w:hAnsi="仿宋" w:cs="仿宋" w:hint="eastAsia"/>
            <w:lang w:eastAsia="zh-CN"/>
          </w:rPr>
          <w:t>(七)、云数融合项目建设必要性分析</w:t>
        </w:r>
        <w:r>
          <w:tab/>
        </w:r>
        <w:r>
          <w:fldChar w:fldCharType="begin"/>
        </w:r>
        <w:r>
          <w:instrText xml:space="preserve"> PAGEREF _Toc4725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89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_Toc30289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_Toc9258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_Toc13318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_Toc1836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_Toc22714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_Toc18819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_Toc13181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_Toc14974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63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_Toc10463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_Toc7425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_Toc26234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_Toc11615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60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_Toc28660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_Toc7895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_Toc14583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_Toc5680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52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_Toc23528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0" w:history="1">
        <w:r>
          <w:rPr>
            <w:rFonts w:ascii="仿宋" w:eastAsia="仿宋" w:hAnsi="仿宋" w:cs="仿宋" w:hint="eastAsia"/>
            <w:lang w:eastAsia="zh-CN"/>
          </w:rPr>
          <w:t>(五)、云数融合项目总投资</w:t>
        </w:r>
        <w:r>
          <w:tab/>
        </w:r>
        <w:r>
          <w:fldChar w:fldCharType="begin"/>
        </w:r>
        <w:r>
          <w:instrText xml:space="preserve"> PAGEREF _Toc4620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_Toc15210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34" w:history="1">
        <w:r>
          <w:rPr>
            <w:rFonts w:ascii="仿宋" w:eastAsia="仿宋" w:hAnsi="仿宋" w:cs="仿宋" w:hint="eastAsia"/>
            <w:lang w:eastAsia="zh-CN"/>
          </w:rPr>
          <w:t>七、云数融合项目经济效益</w:t>
        </w:r>
        <w:r>
          <w:tab/>
        </w:r>
        <w:r>
          <w:fldChar w:fldCharType="begin"/>
        </w:r>
        <w:r>
          <w:instrText xml:space="preserve"> PAGEREF _Toc30434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_Toc3314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_Toc25542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8" w:history="1">
        <w:r>
          <w:rPr>
            <w:rFonts w:ascii="仿宋" w:eastAsia="仿宋" w:hAnsi="仿宋" w:cs="仿宋" w:hint="eastAsia"/>
            <w:lang w:eastAsia="zh-CN"/>
          </w:rPr>
          <w:t>(三)、云数融合项目盈利能力分析</w:t>
        </w:r>
        <w:r>
          <w:tab/>
        </w:r>
        <w:r>
          <w:fldChar w:fldCharType="begin"/>
        </w:r>
        <w:r>
          <w:instrText xml:space="preserve"> PAGEREF _Toc31988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_Toc24159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_Toc24941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_Toc6087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79" w:history="1">
        <w:r>
          <w:rPr>
            <w:rFonts w:ascii="仿宋" w:eastAsia="仿宋" w:hAnsi="仿宋" w:cs="仿宋" w:hint="eastAsia"/>
            <w:lang w:eastAsia="zh-CN"/>
          </w:rPr>
          <w:t>八、云数融合项目风险分析</w:t>
        </w:r>
        <w:r>
          <w:tab/>
        </w:r>
        <w:r>
          <w:fldChar w:fldCharType="begin"/>
        </w:r>
        <w:r>
          <w:instrText xml:space="preserve"> PAGEREF _Toc21979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1" w:history="1">
        <w:r>
          <w:rPr>
            <w:rFonts w:ascii="仿宋" w:eastAsia="仿宋" w:hAnsi="仿宋" w:cs="仿宋" w:hint="eastAsia"/>
            <w:lang w:eastAsia="zh-CN"/>
          </w:rPr>
          <w:t>(一)、云数融合项目风险分析</w:t>
        </w:r>
        <w:r>
          <w:tab/>
        </w:r>
        <w:r>
          <w:fldChar w:fldCharType="begin"/>
        </w:r>
        <w:r>
          <w:instrText xml:space="preserve"> PAGEREF _Toc22821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5" w:history="1">
        <w:r>
          <w:rPr>
            <w:rFonts w:ascii="仿宋" w:eastAsia="仿宋" w:hAnsi="仿宋" w:cs="仿宋" w:hint="eastAsia"/>
            <w:lang w:eastAsia="zh-CN"/>
          </w:rPr>
          <w:t>(二)、云数融合项目风险对策</w:t>
        </w:r>
        <w:r>
          <w:tab/>
        </w:r>
        <w:r>
          <w:fldChar w:fldCharType="begin"/>
        </w:r>
        <w:r>
          <w:instrText xml:space="preserve"> PAGEREF _Toc13285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20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_Toc24120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2" w:history="1">
        <w:r>
          <w:rPr>
            <w:rFonts w:ascii="仿宋" w:eastAsia="仿宋" w:hAnsi="仿宋" w:cs="仿宋" w:hint="eastAsia"/>
            <w:lang w:eastAsia="zh-CN"/>
          </w:rPr>
          <w:t>(一)、云数融合项目进度安排</w:t>
        </w:r>
        <w:r>
          <w:tab/>
        </w:r>
        <w:r>
          <w:fldChar w:fldCharType="begin"/>
        </w:r>
        <w:r>
          <w:instrText xml:space="preserve"> PAGEREF _Toc13882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2" w:history="1">
        <w:r>
          <w:rPr>
            <w:rFonts w:ascii="仿宋" w:eastAsia="仿宋" w:hAnsi="仿宋" w:cs="仿宋" w:hint="eastAsia"/>
            <w:lang w:eastAsia="zh-CN"/>
          </w:rPr>
          <w:t>(二)、云数融合项目实施保障措施</w:t>
        </w:r>
        <w:r>
          <w:tab/>
        </w:r>
        <w:r>
          <w:fldChar w:fldCharType="begin"/>
        </w:r>
        <w:r>
          <w:instrText xml:space="preserve"> PAGEREF _Toc21812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42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_Toc16242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_Toc13989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_Toc19703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_Toc32043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_Toc7748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82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_Toc17482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_Toc6902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_Toc20142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_Toc5760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21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_Toc14221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_Toc18060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_Toc28682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_Toc10571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75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_Toc28875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_Toc17207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" w:history="1">
        <w:r>
          <w:rPr>
            <w:rFonts w:ascii="仿宋" w:eastAsia="仿宋" w:hAnsi="仿宋" w:cs="仿宋" w:hint="eastAsia"/>
            <w:lang w:eastAsia="zh-CN"/>
          </w:rPr>
          <w:t>(二)、合作云数融合项目</w:t>
        </w:r>
        <w:r>
          <w:tab/>
        </w:r>
        <w:r>
          <w:fldChar w:fldCharType="begin"/>
        </w:r>
        <w:r>
          <w:instrText xml:space="preserve"> PAGEREF _Toc2332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_Toc6179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71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_Toc16471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8" w:history="1">
        <w:r>
          <w:rPr>
            <w:rFonts w:ascii="仿宋" w:eastAsia="仿宋" w:hAnsi="仿宋" w:cs="仿宋" w:hint="eastAsia"/>
            <w:lang w:eastAsia="zh-CN"/>
          </w:rPr>
          <w:t>(一)、社会责任云数融合项目</w:t>
        </w:r>
        <w:r>
          <w:tab/>
        </w:r>
        <w:r>
          <w:fldChar w:fldCharType="begin"/>
        </w:r>
        <w:r>
          <w:instrText xml:space="preserve"> PAGEREF _Toc8588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_Toc9071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_Toc21622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60" w:history="1">
        <w:r>
          <w:rPr>
            <w:rFonts w:ascii="仿宋" w:eastAsia="仿宋" w:hAnsi="仿宋" w:cs="仿宋" w:hint="eastAsia"/>
            <w:lang w:eastAsia="zh-CN"/>
          </w:rPr>
          <w:t>十五、市场营销策略</w:t>
        </w:r>
        <w:r>
          <w:tab/>
        </w:r>
        <w:r>
          <w:fldChar w:fldCharType="begin"/>
        </w:r>
        <w:r>
          <w:instrText xml:space="preserve"> PAGEREF _Toc26560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_Toc7024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_Toc21924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_Toc3437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_Toc16467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64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415"/>
      <w:r>
        <w:rPr>
          <w:rFonts w:ascii="仿宋" w:eastAsia="仿宋" w:hAnsi="仿宋" w:cs="仿宋" w:hint="eastAsia"/>
          <w:sz w:val="28"/>
          <w:lang w:eastAsia="zh-CN"/>
        </w:rPr>
        <w:t>一、云数融合项目概况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833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406"/>
      <w:r>
        <w:rPr>
          <w:rFonts w:ascii="仿宋" w:eastAsia="仿宋" w:hAnsi="仿宋" w:cs="仿宋" w:hint="eastAsia"/>
          <w:sz w:val="28"/>
          <w:lang w:eastAsia="zh-CN"/>
        </w:rPr>
        <w:t>(二)、云数融合项目提出的理由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云数融合项目提出的理由可能包括以下几个方面：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市场需求：随着人们对生活品质的追求，对云数融合的需求也在不断增加。市场上对于高品质、符合个性化需求的云数融合需求量大，因此云数融合项目可以满足这一市场需求。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利润空间：云数融合行业的利润空间较大，通过生产和销售高品质的云数融合，可以获得可观的利润。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云数融合行业是一个不断创新和发展的行业，随着人们生活方式和审美观念的改变，对云数融合的需求也在不断变化。因此，在云数融合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环保和可持续发展：人们越来越关注环保和可持续发展，云数融合行业也开始注重环保和可持续性发展。通过使用环保材料和生产工艺，云数融合项目可以减少对环境的影响，并提高产品的可持续性。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个人兴趣和激情：一些人可能对云数融合设计和制造有着浓厚的兴趣和激情，他们希望通过自己的努力和创新，提供更好的云数融合产品和服务，满足消费者的需求。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云数融合项目的理由可能因具体情况而异，不同的云数融合项目可能有不同的原因和背景。因此，在选择云数融合项目时，我们需要根据自己的实际情况和需求来综合考虑各种因素，并选择最适合自己的云数融合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497"/>
      <w:r>
        <w:rPr>
          <w:rFonts w:ascii="仿宋" w:eastAsia="仿宋" w:hAnsi="仿宋" w:cs="仿宋" w:hint="eastAsia"/>
          <w:sz w:val="28"/>
          <w:lang w:eastAsia="zh-CN"/>
        </w:rPr>
        <w:t>(三)、云数融合项目选址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该云数融合项目计划选址于xx园区，占地面积约XXX亩。所选地理位置得天独厚，交通便捷，同时享有完善的电力、供水、排水、通讯等公用设施，非常适合本云数融合项目的建设需求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3069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云数融合项目完成后，将创造年产xxx的生产能力。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https://d.book118.com/577152133045006042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云数融合相关行业公司成立方案及可行性研究报告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云数融合相关行业公司成立方案及可行性研究报告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云数融合相关行业公司成立方案及可行性研究报告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云数融合相关行业公司成立方案及可行性研究报告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云数融合相关行业公司成立方案及可行性研究报告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77152133045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2024-02-03T02:54:00Z</dcterms:created>
  <dcterms:modified xsi:type="dcterms:W3CDTF">2024-02-03T02:55:21Z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C0141ECB78444F528273F87F0F3768E8_11</vt:lpwstr>
  </property>
  <property fmtid="{D5CDD505-2E9C-101B-9397-08002B2CF9AE}" pid="3" name="KSOProductBuildVer">
    <vt:lpwstr>2052-12.1.0.16250</vt:lpwstr>
  </property>
</Properties>
</file>