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聚酰亚胺(PI)及改性材料项目构思建设方案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31" w:history="1">
        <w:r>
          <w:rPr>
            <w:rFonts w:ascii="仿宋" w:eastAsia="仿宋" w:hAnsi="仿宋" w:cs="仿宋" w:hint="eastAsia"/>
            <w:lang w:eastAsia="zh-CN"/>
          </w:rPr>
          <w:t>概论</w:t>
        </w:r>
        <w:r>
          <w:tab/>
        </w:r>
        <w:r>
          <w:fldChar w:fldCharType="begin"/>
        </w:r>
        <w:r>
          <w:instrText xml:space="preserve"> PAGEREF _Toc12631 \h </w:instrText>
        </w:r>
        <w:r>
          <w:fldChar w:fldCharType="separate"/>
        </w:r>
        <w:r>
          <w:t>3</w:t>
        </w:r>
        <w:r>
          <w:fldChar w:fldCharType="end"/>
        </w:r>
      </w:hyperlink>
    </w:p>
    <w:p>
      <w:pPr>
        <w:pStyle w:val="TOC1"/>
        <w:tabs>
          <w:tab w:val="right" w:leader="dot" w:pos="8306"/>
        </w:tabs>
      </w:pPr>
      <w:hyperlink w:anchor="_Toc16622" w:history="1">
        <w:r>
          <w:rPr>
            <w:rFonts w:ascii="仿宋" w:eastAsia="仿宋" w:hAnsi="仿宋" w:cs="仿宋" w:hint="eastAsia"/>
            <w:lang w:eastAsia="zh-CN"/>
          </w:rPr>
          <w:t>一、经济影响分析</w:t>
        </w:r>
        <w:r>
          <w:tab/>
        </w:r>
        <w:r>
          <w:fldChar w:fldCharType="begin"/>
        </w:r>
        <w:r>
          <w:instrText xml:space="preserve"> PAGEREF _Toc16622 \h </w:instrText>
        </w:r>
        <w:r>
          <w:fldChar w:fldCharType="separate"/>
        </w:r>
        <w:r>
          <w:t>3</w:t>
        </w:r>
        <w:r>
          <w:fldChar w:fldCharType="end"/>
        </w:r>
      </w:hyperlink>
    </w:p>
    <w:p>
      <w:pPr>
        <w:pStyle w:val="TOC2"/>
        <w:tabs>
          <w:tab w:val="right" w:leader="dot" w:pos="8306"/>
        </w:tabs>
      </w:pPr>
      <w:hyperlink w:anchor="_Toc11481" w:history="1">
        <w:r>
          <w:rPr>
            <w:rFonts w:ascii="仿宋" w:eastAsia="仿宋" w:hAnsi="仿宋" w:cs="仿宋" w:hint="eastAsia"/>
            <w:lang w:eastAsia="zh-CN"/>
          </w:rPr>
          <w:t>(一)、经济费用效益或费用效果分析</w:t>
        </w:r>
        <w:r>
          <w:tab/>
        </w:r>
        <w:r>
          <w:fldChar w:fldCharType="begin"/>
        </w:r>
        <w:r>
          <w:instrText xml:space="preserve"> PAGEREF _Toc11481 \h </w:instrText>
        </w:r>
        <w:r>
          <w:fldChar w:fldCharType="separate"/>
        </w:r>
        <w:r>
          <w:t>3</w:t>
        </w:r>
        <w:r>
          <w:fldChar w:fldCharType="end"/>
        </w:r>
      </w:hyperlink>
    </w:p>
    <w:p>
      <w:pPr>
        <w:pStyle w:val="TOC2"/>
        <w:tabs>
          <w:tab w:val="right" w:leader="dot" w:pos="8306"/>
        </w:tabs>
      </w:pPr>
      <w:hyperlink w:anchor="_Toc1397" w:history="1">
        <w:r>
          <w:rPr>
            <w:rFonts w:ascii="仿宋" w:eastAsia="仿宋" w:hAnsi="仿宋" w:cs="仿宋" w:hint="eastAsia"/>
            <w:lang w:eastAsia="zh-CN"/>
          </w:rPr>
          <w:t>(二)、行业影响分析</w:t>
        </w:r>
        <w:r>
          <w:tab/>
        </w:r>
        <w:r>
          <w:fldChar w:fldCharType="begin"/>
        </w:r>
        <w:r>
          <w:instrText xml:space="preserve"> PAGEREF _Toc1397 \h </w:instrText>
        </w:r>
        <w:r>
          <w:fldChar w:fldCharType="separate"/>
        </w:r>
        <w:r>
          <w:t>5</w:t>
        </w:r>
        <w:r>
          <w:fldChar w:fldCharType="end"/>
        </w:r>
      </w:hyperlink>
    </w:p>
    <w:p>
      <w:pPr>
        <w:pStyle w:val="TOC2"/>
        <w:tabs>
          <w:tab w:val="right" w:leader="dot" w:pos="8306"/>
        </w:tabs>
      </w:pPr>
      <w:hyperlink w:anchor="_Toc8502" w:history="1">
        <w:r>
          <w:rPr>
            <w:rFonts w:ascii="仿宋" w:eastAsia="仿宋" w:hAnsi="仿宋" w:cs="仿宋" w:hint="eastAsia"/>
            <w:lang w:eastAsia="zh-CN"/>
          </w:rPr>
          <w:t>(三)、区域经济影响分析</w:t>
        </w:r>
        <w:r>
          <w:tab/>
        </w:r>
        <w:r>
          <w:fldChar w:fldCharType="begin"/>
        </w:r>
        <w:r>
          <w:instrText xml:space="preserve"> PAGEREF _Toc8502 \h </w:instrText>
        </w:r>
        <w:r>
          <w:fldChar w:fldCharType="separate"/>
        </w:r>
        <w:r>
          <w:t>7</w:t>
        </w:r>
        <w:r>
          <w:fldChar w:fldCharType="end"/>
        </w:r>
      </w:hyperlink>
    </w:p>
    <w:p>
      <w:pPr>
        <w:pStyle w:val="TOC2"/>
        <w:tabs>
          <w:tab w:val="right" w:leader="dot" w:pos="8306"/>
        </w:tabs>
      </w:pPr>
      <w:hyperlink w:anchor="_Toc11561" w:history="1">
        <w:r>
          <w:rPr>
            <w:rFonts w:ascii="仿宋" w:eastAsia="仿宋" w:hAnsi="仿宋" w:cs="仿宋" w:hint="eastAsia"/>
            <w:lang w:eastAsia="zh-CN"/>
          </w:rPr>
          <w:t>(四)、宏观经济影响分析</w:t>
        </w:r>
        <w:r>
          <w:tab/>
        </w:r>
        <w:r>
          <w:fldChar w:fldCharType="begin"/>
        </w:r>
        <w:r>
          <w:instrText xml:space="preserve"> PAGEREF _Toc11561 \h </w:instrText>
        </w:r>
        <w:r>
          <w:fldChar w:fldCharType="separate"/>
        </w:r>
        <w:r>
          <w:t>8</w:t>
        </w:r>
        <w:r>
          <w:fldChar w:fldCharType="end"/>
        </w:r>
      </w:hyperlink>
    </w:p>
    <w:p>
      <w:pPr>
        <w:pStyle w:val="TOC1"/>
        <w:tabs>
          <w:tab w:val="right" w:leader="dot" w:pos="8306"/>
        </w:tabs>
      </w:pPr>
      <w:hyperlink w:anchor="_Toc15324" w:history="1">
        <w:r>
          <w:rPr>
            <w:rFonts w:ascii="仿宋" w:eastAsia="仿宋" w:hAnsi="仿宋" w:cs="仿宋" w:hint="eastAsia"/>
            <w:lang w:eastAsia="zh-CN"/>
          </w:rPr>
          <w:t>二、社会影响分析</w:t>
        </w:r>
        <w:r>
          <w:tab/>
        </w:r>
        <w:r>
          <w:fldChar w:fldCharType="begin"/>
        </w:r>
        <w:r>
          <w:instrText xml:space="preserve"> PAGEREF _Toc15324 \h </w:instrText>
        </w:r>
        <w:r>
          <w:fldChar w:fldCharType="separate"/>
        </w:r>
        <w:r>
          <w:t>10</w:t>
        </w:r>
        <w:r>
          <w:fldChar w:fldCharType="end"/>
        </w:r>
      </w:hyperlink>
    </w:p>
    <w:p>
      <w:pPr>
        <w:pStyle w:val="TOC2"/>
        <w:tabs>
          <w:tab w:val="right" w:leader="dot" w:pos="8306"/>
        </w:tabs>
      </w:pPr>
      <w:hyperlink w:anchor="_Toc18318" w:history="1">
        <w:r>
          <w:rPr>
            <w:rFonts w:ascii="仿宋" w:eastAsia="仿宋" w:hAnsi="仿宋" w:cs="仿宋" w:hint="eastAsia"/>
            <w:lang w:eastAsia="zh-CN"/>
          </w:rPr>
          <w:t>(一)、社会影响效果分析</w:t>
        </w:r>
        <w:r>
          <w:tab/>
        </w:r>
        <w:r>
          <w:fldChar w:fldCharType="begin"/>
        </w:r>
        <w:r>
          <w:instrText xml:space="preserve"> PAGEREF _Toc18318 \h </w:instrText>
        </w:r>
        <w:r>
          <w:fldChar w:fldCharType="separate"/>
        </w:r>
        <w:r>
          <w:t>10</w:t>
        </w:r>
        <w:r>
          <w:fldChar w:fldCharType="end"/>
        </w:r>
      </w:hyperlink>
    </w:p>
    <w:p>
      <w:pPr>
        <w:pStyle w:val="TOC2"/>
        <w:tabs>
          <w:tab w:val="right" w:leader="dot" w:pos="8306"/>
        </w:tabs>
      </w:pPr>
      <w:hyperlink w:anchor="_Toc20173" w:history="1">
        <w:r>
          <w:rPr>
            <w:rFonts w:ascii="仿宋" w:eastAsia="仿宋" w:hAnsi="仿宋" w:cs="仿宋" w:hint="eastAsia"/>
            <w:lang w:eastAsia="zh-CN"/>
          </w:rPr>
          <w:t>(二)、社会适应性分析</w:t>
        </w:r>
        <w:r>
          <w:tab/>
        </w:r>
        <w:r>
          <w:fldChar w:fldCharType="begin"/>
        </w:r>
        <w:r>
          <w:instrText xml:space="preserve"> PAGEREF _Toc20173 \h </w:instrText>
        </w:r>
        <w:r>
          <w:fldChar w:fldCharType="separate"/>
        </w:r>
        <w:r>
          <w:t>12</w:t>
        </w:r>
        <w:r>
          <w:fldChar w:fldCharType="end"/>
        </w:r>
      </w:hyperlink>
    </w:p>
    <w:p>
      <w:pPr>
        <w:pStyle w:val="TOC2"/>
        <w:tabs>
          <w:tab w:val="right" w:leader="dot" w:pos="8306"/>
        </w:tabs>
      </w:pPr>
      <w:hyperlink w:anchor="_Toc1277" w:history="1">
        <w:r>
          <w:rPr>
            <w:rFonts w:ascii="仿宋" w:eastAsia="仿宋" w:hAnsi="仿宋" w:cs="仿宋" w:hint="eastAsia"/>
            <w:lang w:eastAsia="zh-CN"/>
          </w:rPr>
          <w:t>(三)、社会风险及对策分析</w:t>
        </w:r>
        <w:r>
          <w:tab/>
        </w:r>
        <w:r>
          <w:fldChar w:fldCharType="begin"/>
        </w:r>
        <w:r>
          <w:instrText xml:space="preserve"> PAGEREF _Toc1277 \h </w:instrText>
        </w:r>
        <w:r>
          <w:fldChar w:fldCharType="separate"/>
        </w:r>
        <w:r>
          <w:t>14</w:t>
        </w:r>
        <w:r>
          <w:fldChar w:fldCharType="end"/>
        </w:r>
      </w:hyperlink>
    </w:p>
    <w:p>
      <w:pPr>
        <w:pStyle w:val="TOC1"/>
        <w:tabs>
          <w:tab w:val="right" w:leader="dot" w:pos="8306"/>
        </w:tabs>
      </w:pPr>
      <w:hyperlink w:anchor="_Toc24018" w:history="1">
        <w:r>
          <w:rPr>
            <w:rFonts w:ascii="仿宋" w:eastAsia="仿宋" w:hAnsi="仿宋" w:cs="仿宋" w:hint="eastAsia"/>
            <w:lang w:eastAsia="zh-CN"/>
          </w:rPr>
          <w:t>三、项目监理与质量保证</w:t>
        </w:r>
        <w:r>
          <w:tab/>
        </w:r>
        <w:r>
          <w:fldChar w:fldCharType="begin"/>
        </w:r>
        <w:r>
          <w:instrText xml:space="preserve"> PAGEREF _Toc24018 \h </w:instrText>
        </w:r>
        <w:r>
          <w:fldChar w:fldCharType="separate"/>
        </w:r>
        <w:r>
          <w:t>17</w:t>
        </w:r>
        <w:r>
          <w:fldChar w:fldCharType="end"/>
        </w:r>
      </w:hyperlink>
    </w:p>
    <w:p>
      <w:pPr>
        <w:pStyle w:val="TOC2"/>
        <w:tabs>
          <w:tab w:val="right" w:leader="dot" w:pos="8306"/>
        </w:tabs>
      </w:pPr>
      <w:hyperlink w:anchor="_Toc915" w:history="1">
        <w:r>
          <w:rPr>
            <w:rFonts w:ascii="仿宋" w:eastAsia="仿宋" w:hAnsi="仿宋" w:cs="仿宋" w:hint="eastAsia"/>
            <w:lang w:eastAsia="zh-CN"/>
          </w:rPr>
          <w:t>(一)、监理体系构建</w:t>
        </w:r>
        <w:r>
          <w:tab/>
        </w:r>
        <w:r>
          <w:fldChar w:fldCharType="begin"/>
        </w:r>
        <w:r>
          <w:instrText xml:space="preserve"> PAGEREF _Toc915 \h </w:instrText>
        </w:r>
        <w:r>
          <w:fldChar w:fldCharType="separate"/>
        </w:r>
        <w:r>
          <w:t>17</w:t>
        </w:r>
        <w:r>
          <w:fldChar w:fldCharType="end"/>
        </w:r>
      </w:hyperlink>
    </w:p>
    <w:p>
      <w:pPr>
        <w:pStyle w:val="TOC2"/>
        <w:tabs>
          <w:tab w:val="right" w:leader="dot" w:pos="8306"/>
        </w:tabs>
      </w:pPr>
      <w:hyperlink w:anchor="_Toc23107" w:history="1">
        <w:r>
          <w:rPr>
            <w:rFonts w:ascii="仿宋" w:eastAsia="仿宋" w:hAnsi="仿宋" w:cs="仿宋" w:hint="eastAsia"/>
            <w:lang w:eastAsia="zh-CN"/>
          </w:rPr>
          <w:t>(二)、质量保证体系实施</w:t>
        </w:r>
        <w:r>
          <w:tab/>
        </w:r>
        <w:r>
          <w:fldChar w:fldCharType="begin"/>
        </w:r>
        <w:r>
          <w:instrText xml:space="preserve"> PAGEREF _Toc23107 \h </w:instrText>
        </w:r>
        <w:r>
          <w:fldChar w:fldCharType="separate"/>
        </w:r>
        <w:r>
          <w:t>18</w:t>
        </w:r>
        <w:r>
          <w:fldChar w:fldCharType="end"/>
        </w:r>
      </w:hyperlink>
    </w:p>
    <w:p>
      <w:pPr>
        <w:pStyle w:val="TOC2"/>
        <w:tabs>
          <w:tab w:val="right" w:leader="dot" w:pos="8306"/>
        </w:tabs>
      </w:pPr>
      <w:hyperlink w:anchor="_Toc13381" w:history="1">
        <w:r>
          <w:rPr>
            <w:rFonts w:ascii="仿宋" w:eastAsia="仿宋" w:hAnsi="仿宋" w:cs="仿宋" w:hint="eastAsia"/>
            <w:lang w:eastAsia="zh-CN"/>
          </w:rPr>
          <w:t>(三)、监理与质量控制流程</w:t>
        </w:r>
        <w:r>
          <w:tab/>
        </w:r>
        <w:r>
          <w:fldChar w:fldCharType="begin"/>
        </w:r>
        <w:r>
          <w:instrText xml:space="preserve"> PAGEREF _Toc13381 \h </w:instrText>
        </w:r>
        <w:r>
          <w:fldChar w:fldCharType="separate"/>
        </w:r>
        <w:r>
          <w:t>19</w:t>
        </w:r>
        <w:r>
          <w:fldChar w:fldCharType="end"/>
        </w:r>
      </w:hyperlink>
    </w:p>
    <w:p>
      <w:pPr>
        <w:pStyle w:val="TOC1"/>
        <w:tabs>
          <w:tab w:val="right" w:leader="dot" w:pos="8306"/>
        </w:tabs>
      </w:pPr>
      <w:hyperlink w:anchor="_Toc10810" w:history="1">
        <w:r>
          <w:rPr>
            <w:rFonts w:ascii="仿宋" w:eastAsia="仿宋" w:hAnsi="仿宋" w:cs="仿宋" w:hint="eastAsia"/>
            <w:lang w:eastAsia="zh-CN"/>
          </w:rPr>
          <w:t>四、项目选址研究</w:t>
        </w:r>
        <w:r>
          <w:tab/>
        </w:r>
        <w:r>
          <w:fldChar w:fldCharType="begin"/>
        </w:r>
        <w:r>
          <w:instrText xml:space="preserve"> PAGEREF _Toc10810 \h </w:instrText>
        </w:r>
        <w:r>
          <w:fldChar w:fldCharType="separate"/>
        </w:r>
        <w:r>
          <w:t>19</w:t>
        </w:r>
        <w:r>
          <w:fldChar w:fldCharType="end"/>
        </w:r>
      </w:hyperlink>
    </w:p>
    <w:p>
      <w:pPr>
        <w:pStyle w:val="TOC2"/>
        <w:tabs>
          <w:tab w:val="right" w:leader="dot" w:pos="8306"/>
        </w:tabs>
      </w:pPr>
      <w:hyperlink w:anchor="_Toc8669" w:history="1">
        <w:r>
          <w:rPr>
            <w:rFonts w:ascii="仿宋" w:eastAsia="仿宋" w:hAnsi="仿宋" w:cs="仿宋" w:hint="eastAsia"/>
            <w:lang w:eastAsia="zh-CN"/>
          </w:rPr>
          <w:t>(一)、项目选址原则</w:t>
        </w:r>
        <w:r>
          <w:tab/>
        </w:r>
        <w:r>
          <w:fldChar w:fldCharType="begin"/>
        </w:r>
        <w:r>
          <w:instrText xml:space="preserve"> PAGEREF _Toc8669 \h </w:instrText>
        </w:r>
        <w:r>
          <w:fldChar w:fldCharType="separate"/>
        </w:r>
        <w:r>
          <w:t>19</w:t>
        </w:r>
        <w:r>
          <w:fldChar w:fldCharType="end"/>
        </w:r>
      </w:hyperlink>
    </w:p>
    <w:p>
      <w:pPr>
        <w:pStyle w:val="TOC2"/>
        <w:tabs>
          <w:tab w:val="right" w:leader="dot" w:pos="8306"/>
        </w:tabs>
      </w:pPr>
      <w:hyperlink w:anchor="_Toc15906" w:history="1">
        <w:r>
          <w:rPr>
            <w:rFonts w:ascii="仿宋" w:eastAsia="仿宋" w:hAnsi="仿宋" w:cs="仿宋" w:hint="eastAsia"/>
            <w:lang w:eastAsia="zh-CN"/>
          </w:rPr>
          <w:t>(二)、项目选址</w:t>
        </w:r>
        <w:r>
          <w:tab/>
        </w:r>
        <w:r>
          <w:fldChar w:fldCharType="begin"/>
        </w:r>
        <w:r>
          <w:instrText xml:space="preserve"> PAGEREF _Toc15906 \h </w:instrText>
        </w:r>
        <w:r>
          <w:fldChar w:fldCharType="separate"/>
        </w:r>
        <w:r>
          <w:t>22</w:t>
        </w:r>
        <w:r>
          <w:fldChar w:fldCharType="end"/>
        </w:r>
      </w:hyperlink>
    </w:p>
    <w:p>
      <w:pPr>
        <w:pStyle w:val="TOC2"/>
        <w:tabs>
          <w:tab w:val="right" w:leader="dot" w:pos="8306"/>
        </w:tabs>
      </w:pPr>
      <w:hyperlink w:anchor="_Toc28854" w:history="1">
        <w:r>
          <w:rPr>
            <w:rFonts w:ascii="仿宋" w:eastAsia="仿宋" w:hAnsi="仿宋" w:cs="仿宋" w:hint="eastAsia"/>
            <w:lang w:eastAsia="zh-CN"/>
          </w:rPr>
          <w:t>(三)、建设条件分析</w:t>
        </w:r>
        <w:r>
          <w:tab/>
        </w:r>
        <w:r>
          <w:fldChar w:fldCharType="begin"/>
        </w:r>
        <w:r>
          <w:instrText xml:space="preserve"> PAGEREF _Toc28854 \h </w:instrText>
        </w:r>
        <w:r>
          <w:fldChar w:fldCharType="separate"/>
        </w:r>
        <w:r>
          <w:t>25</w:t>
        </w:r>
        <w:r>
          <w:fldChar w:fldCharType="end"/>
        </w:r>
      </w:hyperlink>
    </w:p>
    <w:p>
      <w:pPr>
        <w:pStyle w:val="TOC2"/>
        <w:tabs>
          <w:tab w:val="right" w:leader="dot" w:pos="8306"/>
        </w:tabs>
      </w:pPr>
      <w:hyperlink w:anchor="_Toc20485" w:history="1">
        <w:r>
          <w:rPr>
            <w:rFonts w:ascii="仿宋" w:eastAsia="仿宋" w:hAnsi="仿宋" w:cs="仿宋" w:hint="eastAsia"/>
            <w:lang w:eastAsia="zh-CN"/>
          </w:rPr>
          <w:t>(四)、用地控制指标</w:t>
        </w:r>
        <w:r>
          <w:tab/>
        </w:r>
        <w:r>
          <w:fldChar w:fldCharType="begin"/>
        </w:r>
        <w:r>
          <w:instrText xml:space="preserve"> PAGEREF _Toc20485 \h </w:instrText>
        </w:r>
        <w:r>
          <w:fldChar w:fldCharType="separate"/>
        </w:r>
        <w:r>
          <w:t>26</w:t>
        </w:r>
        <w:r>
          <w:fldChar w:fldCharType="end"/>
        </w:r>
      </w:hyperlink>
    </w:p>
    <w:p>
      <w:pPr>
        <w:pStyle w:val="TOC2"/>
        <w:tabs>
          <w:tab w:val="right" w:leader="dot" w:pos="8306"/>
        </w:tabs>
      </w:pPr>
      <w:hyperlink w:anchor="_Toc25958" w:history="1">
        <w:r>
          <w:rPr>
            <w:rFonts w:ascii="仿宋" w:eastAsia="仿宋" w:hAnsi="仿宋" w:cs="仿宋" w:hint="eastAsia"/>
            <w:lang w:eastAsia="zh-CN"/>
          </w:rPr>
          <w:t>(五)、地总体要求</w:t>
        </w:r>
        <w:r>
          <w:tab/>
        </w:r>
        <w:r>
          <w:fldChar w:fldCharType="begin"/>
        </w:r>
        <w:r>
          <w:instrText xml:space="preserve"> PAGEREF _Toc25958 \h </w:instrText>
        </w:r>
        <w:r>
          <w:fldChar w:fldCharType="separate"/>
        </w:r>
        <w:r>
          <w:t>27</w:t>
        </w:r>
        <w:r>
          <w:fldChar w:fldCharType="end"/>
        </w:r>
      </w:hyperlink>
    </w:p>
    <w:p>
      <w:pPr>
        <w:pStyle w:val="TOC2"/>
        <w:tabs>
          <w:tab w:val="right" w:leader="dot" w:pos="8306"/>
        </w:tabs>
      </w:pPr>
      <w:hyperlink w:anchor="_Toc520" w:history="1">
        <w:r>
          <w:rPr>
            <w:rFonts w:ascii="仿宋" w:eastAsia="仿宋" w:hAnsi="仿宋" w:cs="仿宋" w:hint="eastAsia"/>
            <w:lang w:eastAsia="zh-CN"/>
          </w:rPr>
          <w:t>(六)、节约用地措施</w:t>
        </w:r>
        <w:r>
          <w:tab/>
        </w:r>
        <w:r>
          <w:fldChar w:fldCharType="begin"/>
        </w:r>
        <w:r>
          <w:instrText xml:space="preserve"> PAGEREF _Toc520 \h </w:instrText>
        </w:r>
        <w:r>
          <w:fldChar w:fldCharType="separate"/>
        </w:r>
        <w:r>
          <w:t>28</w:t>
        </w:r>
        <w:r>
          <w:fldChar w:fldCharType="end"/>
        </w:r>
      </w:hyperlink>
    </w:p>
    <w:p>
      <w:pPr>
        <w:pStyle w:val="TOC2"/>
        <w:tabs>
          <w:tab w:val="right" w:leader="dot" w:pos="8306"/>
        </w:tabs>
      </w:pPr>
      <w:hyperlink w:anchor="_Toc29121" w:history="1">
        <w:r>
          <w:rPr>
            <w:rFonts w:ascii="仿宋" w:eastAsia="仿宋" w:hAnsi="仿宋" w:cs="仿宋" w:hint="eastAsia"/>
            <w:lang w:eastAsia="zh-CN"/>
          </w:rPr>
          <w:t>(七)、选址综合评价</w:t>
        </w:r>
        <w:r>
          <w:tab/>
        </w:r>
        <w:r>
          <w:fldChar w:fldCharType="begin"/>
        </w:r>
        <w:r>
          <w:instrText xml:space="preserve"> PAGEREF _Toc29121 \h </w:instrText>
        </w:r>
        <w:r>
          <w:fldChar w:fldCharType="separate"/>
        </w:r>
        <w:r>
          <w:t>30</w:t>
        </w:r>
        <w:r>
          <w:fldChar w:fldCharType="end"/>
        </w:r>
      </w:hyperlink>
    </w:p>
    <w:p>
      <w:pPr>
        <w:pStyle w:val="TOC1"/>
        <w:tabs>
          <w:tab w:val="right" w:leader="dot" w:pos="8306"/>
        </w:tabs>
      </w:pPr>
      <w:hyperlink w:anchor="_Toc32237" w:history="1">
        <w:r>
          <w:rPr>
            <w:rFonts w:ascii="仿宋" w:eastAsia="仿宋" w:hAnsi="仿宋" w:cs="仿宋" w:hint="eastAsia"/>
            <w:lang w:eastAsia="zh-CN"/>
          </w:rPr>
          <w:t>五、资源开发及综合利用分析</w:t>
        </w:r>
        <w:r>
          <w:tab/>
        </w:r>
        <w:r>
          <w:fldChar w:fldCharType="begin"/>
        </w:r>
        <w:r>
          <w:instrText xml:space="preserve"> PAGEREF _Toc32237 \h </w:instrText>
        </w:r>
        <w:r>
          <w:fldChar w:fldCharType="separate"/>
        </w:r>
        <w:r>
          <w:t>31</w:t>
        </w:r>
        <w:r>
          <w:fldChar w:fldCharType="end"/>
        </w:r>
      </w:hyperlink>
    </w:p>
    <w:p>
      <w:pPr>
        <w:pStyle w:val="TOC2"/>
        <w:tabs>
          <w:tab w:val="right" w:leader="dot" w:pos="8306"/>
        </w:tabs>
      </w:pPr>
      <w:hyperlink w:anchor="_Toc721" w:history="1">
        <w:r>
          <w:rPr>
            <w:rFonts w:ascii="仿宋" w:eastAsia="仿宋" w:hAnsi="仿宋" w:cs="仿宋" w:hint="eastAsia"/>
            <w:lang w:eastAsia="zh-CN"/>
          </w:rPr>
          <w:t>(一)、资源开发方案</w:t>
        </w:r>
        <w:r>
          <w:tab/>
        </w:r>
        <w:r>
          <w:fldChar w:fldCharType="begin"/>
        </w:r>
        <w:r>
          <w:instrText xml:space="preserve"> PAGEREF _Toc721 \h </w:instrText>
        </w:r>
        <w:r>
          <w:fldChar w:fldCharType="separate"/>
        </w:r>
        <w:r>
          <w:t>31</w:t>
        </w:r>
        <w:r>
          <w:fldChar w:fldCharType="end"/>
        </w:r>
      </w:hyperlink>
    </w:p>
    <w:p>
      <w:pPr>
        <w:pStyle w:val="TOC2"/>
        <w:tabs>
          <w:tab w:val="right" w:leader="dot" w:pos="8306"/>
        </w:tabs>
      </w:pPr>
      <w:hyperlink w:anchor="_Toc1439" w:history="1">
        <w:r>
          <w:rPr>
            <w:rFonts w:ascii="仿宋" w:eastAsia="仿宋" w:hAnsi="仿宋" w:cs="仿宋" w:hint="eastAsia"/>
            <w:lang w:eastAsia="zh-CN"/>
          </w:rPr>
          <w:t>(二)、资源利用方案</w:t>
        </w:r>
        <w:r>
          <w:tab/>
        </w:r>
        <w:r>
          <w:fldChar w:fldCharType="begin"/>
        </w:r>
        <w:r>
          <w:instrText xml:space="preserve"> PAGEREF _Toc1439 \h </w:instrText>
        </w:r>
        <w:r>
          <w:fldChar w:fldCharType="separate"/>
        </w:r>
        <w:r>
          <w:t>32</w:t>
        </w:r>
        <w:r>
          <w:fldChar w:fldCharType="end"/>
        </w:r>
      </w:hyperlink>
    </w:p>
    <w:p>
      <w:pPr>
        <w:pStyle w:val="TOC2"/>
        <w:tabs>
          <w:tab w:val="right" w:leader="dot" w:pos="8306"/>
        </w:tabs>
      </w:pPr>
      <w:hyperlink w:anchor="_Toc24506" w:history="1">
        <w:r>
          <w:rPr>
            <w:rFonts w:ascii="仿宋" w:eastAsia="仿宋" w:hAnsi="仿宋" w:cs="仿宋" w:hint="eastAsia"/>
            <w:lang w:eastAsia="zh-CN"/>
          </w:rPr>
          <w:t>(三)、资源节约措施</w:t>
        </w:r>
        <w:r>
          <w:tab/>
        </w:r>
        <w:r>
          <w:fldChar w:fldCharType="begin"/>
        </w:r>
        <w:r>
          <w:instrText xml:space="preserve"> PAGEREF _Toc24506 \h </w:instrText>
        </w:r>
        <w:r>
          <w:fldChar w:fldCharType="separate"/>
        </w:r>
        <w:r>
          <w:t>33</w:t>
        </w:r>
        <w:r>
          <w:fldChar w:fldCharType="end"/>
        </w:r>
      </w:hyperlink>
    </w:p>
    <w:p>
      <w:pPr>
        <w:pStyle w:val="TOC1"/>
        <w:tabs>
          <w:tab w:val="right" w:leader="dot" w:pos="8306"/>
        </w:tabs>
      </w:pPr>
      <w:hyperlink w:anchor="_Toc9481" w:history="1">
        <w:r>
          <w:rPr>
            <w:rFonts w:ascii="仿宋" w:eastAsia="仿宋" w:hAnsi="仿宋" w:cs="仿宋" w:hint="eastAsia"/>
            <w:lang w:eastAsia="zh-CN"/>
          </w:rPr>
          <w:t>六、发展规划、产业政策和行业准入分析</w:t>
        </w:r>
        <w:r>
          <w:tab/>
        </w:r>
        <w:r>
          <w:fldChar w:fldCharType="begin"/>
        </w:r>
        <w:r>
          <w:instrText xml:space="preserve"> PAGEREF _Toc9481 \h </w:instrText>
        </w:r>
        <w:r>
          <w:fldChar w:fldCharType="separate"/>
        </w:r>
        <w:r>
          <w:t>34</w:t>
        </w:r>
        <w:r>
          <w:fldChar w:fldCharType="end"/>
        </w:r>
      </w:hyperlink>
    </w:p>
    <w:p>
      <w:pPr>
        <w:pStyle w:val="TOC2"/>
        <w:tabs>
          <w:tab w:val="right" w:leader="dot" w:pos="8306"/>
        </w:tabs>
      </w:pPr>
      <w:hyperlink w:anchor="_Toc10410" w:history="1">
        <w:r>
          <w:rPr>
            <w:rFonts w:ascii="仿宋" w:eastAsia="仿宋" w:hAnsi="仿宋" w:cs="仿宋" w:hint="eastAsia"/>
            <w:lang w:eastAsia="zh-CN"/>
          </w:rPr>
          <w:t>(一)、发展规划分析</w:t>
        </w:r>
        <w:r>
          <w:tab/>
        </w:r>
        <w:r>
          <w:fldChar w:fldCharType="begin"/>
        </w:r>
        <w:r>
          <w:instrText xml:space="preserve"> PAGEREF _Toc10410 \h </w:instrText>
        </w:r>
        <w:r>
          <w:fldChar w:fldCharType="separate"/>
        </w:r>
        <w:r>
          <w:t>34</w:t>
        </w:r>
        <w:r>
          <w:fldChar w:fldCharType="end"/>
        </w:r>
      </w:hyperlink>
    </w:p>
    <w:p>
      <w:pPr>
        <w:pStyle w:val="TOC2"/>
        <w:tabs>
          <w:tab w:val="right" w:leader="dot" w:pos="8306"/>
        </w:tabs>
      </w:pPr>
      <w:hyperlink w:anchor="_Toc30670" w:history="1">
        <w:r>
          <w:rPr>
            <w:rFonts w:ascii="仿宋" w:eastAsia="仿宋" w:hAnsi="仿宋" w:cs="仿宋" w:hint="eastAsia"/>
            <w:lang w:eastAsia="zh-CN"/>
          </w:rPr>
          <w:t>(二)、产业政策分析</w:t>
        </w:r>
        <w:r>
          <w:tab/>
        </w:r>
        <w:r>
          <w:fldChar w:fldCharType="begin"/>
        </w:r>
        <w:r>
          <w:instrText xml:space="preserve"> PAGEREF _Toc30670 \h </w:instrText>
        </w:r>
        <w:r>
          <w:fldChar w:fldCharType="separate"/>
        </w:r>
        <w:r>
          <w:t>36</w:t>
        </w:r>
        <w:r>
          <w:fldChar w:fldCharType="end"/>
        </w:r>
      </w:hyperlink>
    </w:p>
    <w:p>
      <w:pPr>
        <w:pStyle w:val="TOC2"/>
        <w:tabs>
          <w:tab w:val="right" w:leader="dot" w:pos="8306"/>
        </w:tabs>
      </w:pPr>
      <w:hyperlink w:anchor="_Toc15929" w:history="1">
        <w:r>
          <w:rPr>
            <w:rFonts w:ascii="仿宋" w:eastAsia="仿宋" w:hAnsi="仿宋" w:cs="仿宋" w:hint="eastAsia"/>
            <w:lang w:eastAsia="zh-CN"/>
          </w:rPr>
          <w:t>(三)、行业准入分析</w:t>
        </w:r>
        <w:r>
          <w:tab/>
        </w:r>
        <w:r>
          <w:fldChar w:fldCharType="begin"/>
        </w:r>
        <w:r>
          <w:instrText xml:space="preserve"> PAGEREF _Toc15929 \h </w:instrText>
        </w:r>
        <w:r>
          <w:fldChar w:fldCharType="separate"/>
        </w:r>
        <w:r>
          <w:t>38</w:t>
        </w:r>
        <w:r>
          <w:fldChar w:fldCharType="end"/>
        </w:r>
      </w:hyperlink>
    </w:p>
    <w:p>
      <w:pPr>
        <w:pStyle w:val="TOC1"/>
        <w:tabs>
          <w:tab w:val="right" w:leader="dot" w:pos="8306"/>
        </w:tabs>
      </w:pPr>
      <w:hyperlink w:anchor="_Toc18846" w:history="1">
        <w:r>
          <w:rPr>
            <w:rFonts w:ascii="仿宋" w:eastAsia="仿宋" w:hAnsi="仿宋" w:cs="仿宋" w:hint="eastAsia"/>
            <w:lang w:eastAsia="zh-CN"/>
          </w:rPr>
          <w:t>七、项目进度计划</w:t>
        </w:r>
        <w:r>
          <w:tab/>
        </w:r>
        <w:r>
          <w:fldChar w:fldCharType="begin"/>
        </w:r>
        <w:r>
          <w:instrText xml:space="preserve"> PAGEREF _Toc18846 \h </w:instrText>
        </w:r>
        <w:r>
          <w:fldChar w:fldCharType="separate"/>
        </w:r>
        <w:r>
          <w:t>39</w:t>
        </w:r>
        <w:r>
          <w:fldChar w:fldCharType="end"/>
        </w:r>
      </w:hyperlink>
    </w:p>
    <w:p>
      <w:pPr>
        <w:pStyle w:val="TOC2"/>
        <w:tabs>
          <w:tab w:val="right" w:leader="dot" w:pos="8306"/>
        </w:tabs>
      </w:pPr>
      <w:hyperlink w:anchor="_Toc23790" w:history="1">
        <w:r>
          <w:rPr>
            <w:rFonts w:ascii="仿宋" w:eastAsia="仿宋" w:hAnsi="仿宋" w:cs="仿宋" w:hint="eastAsia"/>
            <w:lang w:eastAsia="zh-CN"/>
          </w:rPr>
          <w:t>(一)、建设周期</w:t>
        </w:r>
        <w:r>
          <w:tab/>
        </w:r>
        <w:r>
          <w:fldChar w:fldCharType="begin"/>
        </w:r>
        <w:r>
          <w:instrText xml:space="preserve"> PAGEREF _Toc23790 \h </w:instrText>
        </w:r>
        <w:r>
          <w:fldChar w:fldCharType="separate"/>
        </w:r>
        <w:r>
          <w:t>39</w:t>
        </w:r>
        <w:r>
          <w:fldChar w:fldCharType="end"/>
        </w:r>
      </w:hyperlink>
    </w:p>
    <w:p>
      <w:pPr>
        <w:pStyle w:val="TOC2"/>
        <w:tabs>
          <w:tab w:val="right" w:leader="dot" w:pos="8306"/>
        </w:tabs>
      </w:pPr>
      <w:hyperlink w:anchor="_Toc20017" w:history="1">
        <w:r>
          <w:rPr>
            <w:rFonts w:ascii="仿宋" w:eastAsia="仿宋" w:hAnsi="仿宋" w:cs="仿宋" w:hint="eastAsia"/>
            <w:lang w:eastAsia="zh-CN"/>
          </w:rPr>
          <w:t>(二)、建设进度</w:t>
        </w:r>
        <w:r>
          <w:tab/>
        </w:r>
        <w:r>
          <w:fldChar w:fldCharType="begin"/>
        </w:r>
        <w:r>
          <w:instrText xml:space="preserve"> PAGEREF _Toc20017 \h </w:instrText>
        </w:r>
        <w:r>
          <w:fldChar w:fldCharType="separate"/>
        </w:r>
        <w:r>
          <w:t>39</w:t>
        </w:r>
        <w:r>
          <w:fldChar w:fldCharType="end"/>
        </w:r>
      </w:hyperlink>
    </w:p>
    <w:p>
      <w:pPr>
        <w:pStyle w:val="TOC2"/>
        <w:tabs>
          <w:tab w:val="right" w:leader="dot" w:pos="8306"/>
        </w:tabs>
      </w:pPr>
      <w:hyperlink w:anchor="_Toc21953" w:history="1">
        <w:r>
          <w:rPr>
            <w:rFonts w:ascii="仿宋" w:eastAsia="仿宋" w:hAnsi="仿宋" w:cs="仿宋" w:hint="eastAsia"/>
            <w:lang w:eastAsia="zh-CN"/>
          </w:rPr>
          <w:t>(三)、进度安排注意事项</w:t>
        </w:r>
        <w:r>
          <w:tab/>
        </w:r>
        <w:r>
          <w:fldChar w:fldCharType="begin"/>
        </w:r>
        <w:r>
          <w:instrText xml:space="preserve"> PAGEREF _Toc21953 \h </w:instrText>
        </w:r>
        <w:r>
          <w:fldChar w:fldCharType="separate"/>
        </w:r>
        <w:r>
          <w:t>41</w:t>
        </w:r>
        <w:r>
          <w:fldChar w:fldCharType="end"/>
        </w:r>
      </w:hyperlink>
    </w:p>
    <w:p>
      <w:pPr>
        <w:pStyle w:val="TOC2"/>
        <w:tabs>
          <w:tab w:val="right" w:leader="dot" w:pos="8306"/>
        </w:tabs>
      </w:pPr>
      <w:hyperlink w:anchor="_Toc22073" w:history="1">
        <w:r>
          <w:rPr>
            <w:rFonts w:ascii="仿宋" w:eastAsia="仿宋" w:hAnsi="仿宋" w:cs="仿宋" w:hint="eastAsia"/>
            <w:lang w:eastAsia="zh-CN"/>
          </w:rPr>
          <w:t>(四)、人力资源配置</w:t>
        </w:r>
        <w:r>
          <w:tab/>
        </w:r>
        <w:r>
          <w:fldChar w:fldCharType="begin"/>
        </w:r>
        <w:r>
          <w:instrText xml:space="preserve"> PAGEREF _Toc22073 \h </w:instrText>
        </w:r>
        <w:r>
          <w:fldChar w:fldCharType="separate"/>
        </w:r>
        <w:r>
          <w:t>41</w:t>
        </w:r>
        <w:r>
          <w:fldChar w:fldCharType="end"/>
        </w:r>
      </w:hyperlink>
    </w:p>
    <w:p>
      <w:pPr>
        <w:pStyle w:val="TOC2"/>
        <w:tabs>
          <w:tab w:val="right" w:leader="dot" w:pos="8306"/>
        </w:tabs>
      </w:pPr>
      <w:hyperlink w:anchor="_Toc21454" w:history="1">
        <w:r>
          <w:rPr>
            <w:rFonts w:ascii="仿宋" w:eastAsia="仿宋" w:hAnsi="仿宋" w:cs="仿宋" w:hint="eastAsia"/>
            <w:lang w:eastAsia="zh-CN"/>
          </w:rPr>
          <w:t>(五)、员工培训</w:t>
        </w:r>
        <w:r>
          <w:tab/>
        </w:r>
        <w:r>
          <w:fldChar w:fldCharType="begin"/>
        </w:r>
        <w:r>
          <w:instrText xml:space="preserve"> PAGEREF _Toc21454 \h </w:instrText>
        </w:r>
        <w:r>
          <w:fldChar w:fldCharType="separate"/>
        </w:r>
        <w:r>
          <w:t>43</w:t>
        </w:r>
        <w:r>
          <w:fldChar w:fldCharType="end"/>
        </w:r>
      </w:hyperlink>
    </w:p>
    <w:p>
      <w:pPr>
        <w:pStyle w:val="TOC2"/>
        <w:tabs>
          <w:tab w:val="right" w:leader="dot" w:pos="8306"/>
        </w:tabs>
      </w:pPr>
      <w:hyperlink w:anchor="_Toc20679" w:history="1">
        <w:r>
          <w:rPr>
            <w:rFonts w:ascii="仿宋" w:eastAsia="仿宋" w:hAnsi="仿宋" w:cs="仿宋" w:hint="eastAsia"/>
            <w:lang w:eastAsia="zh-CN"/>
          </w:rPr>
          <w:t>(六)、项目实施保障</w:t>
        </w:r>
        <w:r>
          <w:tab/>
        </w:r>
        <w:r>
          <w:fldChar w:fldCharType="begin"/>
        </w:r>
        <w:r>
          <w:instrText xml:space="preserve"> PAGEREF _Toc20679 \h </w:instrText>
        </w:r>
        <w:r>
          <w:fldChar w:fldCharType="separate"/>
        </w:r>
        <w:r>
          <w:t>44</w:t>
        </w:r>
        <w:r>
          <w:fldChar w:fldCharType="end"/>
        </w:r>
      </w:hyperlink>
    </w:p>
    <w:p>
      <w:pPr>
        <w:pStyle w:val="TOC2"/>
        <w:tabs>
          <w:tab w:val="right" w:leader="dot" w:pos="8306"/>
        </w:tabs>
      </w:pPr>
      <w:hyperlink w:anchor="_Toc24735" w:history="1">
        <w:r>
          <w:rPr>
            <w:rFonts w:ascii="仿宋" w:eastAsia="仿宋" w:hAnsi="仿宋" w:cs="仿宋" w:hint="eastAsia"/>
            <w:lang w:eastAsia="zh-CN"/>
          </w:rPr>
          <w:t>(七)、安全规范管理</w:t>
        </w:r>
        <w:r>
          <w:tab/>
        </w:r>
        <w:r>
          <w:fldChar w:fldCharType="begin"/>
        </w:r>
        <w:r>
          <w:instrText xml:space="preserve"> PAGEREF _Toc24735 \h </w:instrText>
        </w:r>
        <w:r>
          <w:fldChar w:fldCharType="separate"/>
        </w:r>
        <w:r>
          <w:t>45</w:t>
        </w:r>
        <w:r>
          <w:fldChar w:fldCharType="end"/>
        </w:r>
      </w:hyperlink>
    </w:p>
    <w:p>
      <w:pPr>
        <w:pStyle w:val="TOC1"/>
        <w:tabs>
          <w:tab w:val="right" w:leader="dot" w:pos="8306"/>
        </w:tabs>
      </w:pPr>
      <w:hyperlink w:anchor="_Toc9466" w:history="1">
        <w:r>
          <w:rPr>
            <w:rFonts w:ascii="仿宋" w:eastAsia="仿宋" w:hAnsi="仿宋" w:cs="仿宋" w:hint="eastAsia"/>
            <w:lang w:eastAsia="zh-CN"/>
          </w:rPr>
          <w:t>八、环境保护与绿色发展</w:t>
        </w:r>
        <w:r>
          <w:tab/>
        </w:r>
        <w:r>
          <w:fldChar w:fldCharType="begin"/>
        </w:r>
        <w:r>
          <w:instrText xml:space="preserve"> PAGEREF _Toc9466 \h </w:instrText>
        </w:r>
        <w:r>
          <w:fldChar w:fldCharType="separate"/>
        </w:r>
        <w:r>
          <w:t>47</w:t>
        </w:r>
        <w:r>
          <w:fldChar w:fldCharType="end"/>
        </w:r>
      </w:hyperlink>
    </w:p>
    <w:p>
      <w:pPr>
        <w:pStyle w:val="TOC2"/>
        <w:tabs>
          <w:tab w:val="right" w:leader="dot" w:pos="8306"/>
        </w:tabs>
      </w:pPr>
      <w:hyperlink w:anchor="_Toc9136" w:history="1">
        <w:r>
          <w:rPr>
            <w:rFonts w:ascii="仿宋" w:eastAsia="仿宋" w:hAnsi="仿宋" w:cs="仿宋" w:hint="eastAsia"/>
            <w:lang w:eastAsia="zh-CN"/>
          </w:rPr>
          <w:t>(一)、环境保护措施</w:t>
        </w:r>
        <w:r>
          <w:tab/>
        </w:r>
        <w:r>
          <w:fldChar w:fldCharType="begin"/>
        </w:r>
        <w:r>
          <w:instrText xml:space="preserve"> PAGEREF _Toc9136 \h </w:instrText>
        </w:r>
        <w:r>
          <w:fldChar w:fldCharType="separate"/>
        </w:r>
        <w:r>
          <w:t>47</w:t>
        </w:r>
        <w:r>
          <w:fldChar w:fldCharType="end"/>
        </w:r>
      </w:hyperlink>
    </w:p>
    <w:p>
      <w:pPr>
        <w:pStyle w:val="TOC2"/>
        <w:tabs>
          <w:tab w:val="right" w:leader="dot" w:pos="8306"/>
        </w:tabs>
      </w:pPr>
      <w:hyperlink w:anchor="_Toc3563" w:history="1">
        <w:r>
          <w:rPr>
            <w:rFonts w:ascii="仿宋" w:eastAsia="仿宋" w:hAnsi="仿宋" w:cs="仿宋" w:hint="eastAsia"/>
            <w:lang w:eastAsia="zh-CN"/>
          </w:rPr>
          <w:t>(二)、绿色发展与可持续发展策略</w:t>
        </w:r>
        <w:r>
          <w:tab/>
        </w:r>
        <w:r>
          <w:fldChar w:fldCharType="begin"/>
        </w:r>
        <w:r>
          <w:instrText xml:space="preserve"> PAGEREF _Toc3563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33" w:history="1">
        <w:r>
          <w:rPr>
            <w:rFonts w:ascii="仿宋" w:eastAsia="仿宋" w:hAnsi="仿宋" w:cs="仿宋" w:hint="eastAsia"/>
            <w:lang w:eastAsia="zh-CN"/>
          </w:rPr>
          <w:t>九、经济效益与社会效益优化</w:t>
        </w:r>
        <w:r>
          <w:tab/>
        </w:r>
        <w:r>
          <w:fldChar w:fldCharType="begin"/>
        </w:r>
        <w:r>
          <w:instrText xml:space="preserve"> PAGEREF _Toc32533 \h </w:instrText>
        </w:r>
        <w:r>
          <w:fldChar w:fldCharType="separate"/>
        </w:r>
        <w:r>
          <w:t>50</w:t>
        </w:r>
        <w:r>
          <w:fldChar w:fldCharType="end"/>
        </w:r>
      </w:hyperlink>
    </w:p>
    <w:p>
      <w:pPr>
        <w:pStyle w:val="TOC2"/>
        <w:tabs>
          <w:tab w:val="right" w:leader="dot" w:pos="8306"/>
        </w:tabs>
      </w:pPr>
      <w:hyperlink w:anchor="_Toc13107" w:history="1">
        <w:r>
          <w:rPr>
            <w:rFonts w:ascii="仿宋" w:eastAsia="仿宋" w:hAnsi="仿宋" w:cs="仿宋" w:hint="eastAsia"/>
            <w:lang w:eastAsia="zh-CN"/>
          </w:rPr>
          <w:t>(一)、经济效益提升策略</w:t>
        </w:r>
        <w:r>
          <w:tab/>
        </w:r>
        <w:r>
          <w:fldChar w:fldCharType="begin"/>
        </w:r>
        <w:r>
          <w:instrText xml:space="preserve"> PAGEREF _Toc13107 \h </w:instrText>
        </w:r>
        <w:r>
          <w:fldChar w:fldCharType="separate"/>
        </w:r>
        <w:r>
          <w:t>50</w:t>
        </w:r>
        <w:r>
          <w:fldChar w:fldCharType="end"/>
        </w:r>
      </w:hyperlink>
    </w:p>
    <w:p>
      <w:pPr>
        <w:pStyle w:val="TOC2"/>
        <w:tabs>
          <w:tab w:val="right" w:leader="dot" w:pos="8306"/>
        </w:tabs>
      </w:pPr>
      <w:hyperlink w:anchor="_Toc31351" w:history="1">
        <w:r>
          <w:rPr>
            <w:rFonts w:ascii="仿宋" w:eastAsia="仿宋" w:hAnsi="仿宋" w:cs="仿宋" w:hint="eastAsia"/>
            <w:lang w:eastAsia="zh-CN"/>
          </w:rPr>
          <w:t>(二)、社会效益增强方案</w:t>
        </w:r>
        <w:r>
          <w:tab/>
        </w:r>
        <w:r>
          <w:fldChar w:fldCharType="begin"/>
        </w:r>
        <w:r>
          <w:instrText xml:space="preserve"> PAGEREF _Toc31351 \h </w:instrText>
        </w:r>
        <w:r>
          <w:fldChar w:fldCharType="separate"/>
        </w:r>
        <w:r>
          <w:t>51</w:t>
        </w:r>
        <w:r>
          <w:fldChar w:fldCharType="end"/>
        </w:r>
      </w:hyperlink>
    </w:p>
    <w:p>
      <w:pPr>
        <w:pStyle w:val="TOC1"/>
        <w:tabs>
          <w:tab w:val="right" w:leader="dot" w:pos="8306"/>
        </w:tabs>
      </w:pPr>
      <w:hyperlink w:anchor="_Toc19078" w:history="1">
        <w:r>
          <w:rPr>
            <w:rFonts w:ascii="仿宋" w:eastAsia="仿宋" w:hAnsi="仿宋" w:cs="仿宋" w:hint="eastAsia"/>
            <w:lang w:eastAsia="zh-CN"/>
          </w:rPr>
          <w:t>十、资金管理与财务规划</w:t>
        </w:r>
        <w:r>
          <w:tab/>
        </w:r>
        <w:r>
          <w:fldChar w:fldCharType="begin"/>
        </w:r>
        <w:r>
          <w:instrText xml:space="preserve"> PAGEREF _Toc19078 \h </w:instrText>
        </w:r>
        <w:r>
          <w:fldChar w:fldCharType="separate"/>
        </w:r>
        <w:r>
          <w:t>52</w:t>
        </w:r>
        <w:r>
          <w:fldChar w:fldCharType="end"/>
        </w:r>
      </w:hyperlink>
    </w:p>
    <w:p>
      <w:pPr>
        <w:pStyle w:val="TOC2"/>
        <w:tabs>
          <w:tab w:val="right" w:leader="dot" w:pos="8306"/>
        </w:tabs>
      </w:pPr>
      <w:hyperlink w:anchor="_Toc14008" w:history="1">
        <w:r>
          <w:rPr>
            <w:rFonts w:ascii="仿宋" w:eastAsia="仿宋" w:hAnsi="仿宋" w:cs="仿宋" w:hint="eastAsia"/>
            <w:lang w:eastAsia="zh-CN"/>
          </w:rPr>
          <w:t>(一)、项目资金来源与筹措</w:t>
        </w:r>
        <w:r>
          <w:tab/>
        </w:r>
        <w:r>
          <w:fldChar w:fldCharType="begin"/>
        </w:r>
        <w:r>
          <w:instrText xml:space="preserve"> PAGEREF _Toc14008 \h </w:instrText>
        </w:r>
        <w:r>
          <w:fldChar w:fldCharType="separate"/>
        </w:r>
        <w:r>
          <w:t>52</w:t>
        </w:r>
        <w:r>
          <w:fldChar w:fldCharType="end"/>
        </w:r>
      </w:hyperlink>
    </w:p>
    <w:p>
      <w:pPr>
        <w:pStyle w:val="TOC2"/>
        <w:tabs>
          <w:tab w:val="right" w:leader="dot" w:pos="8306"/>
        </w:tabs>
      </w:pPr>
      <w:hyperlink w:anchor="_Toc13106" w:history="1">
        <w:r>
          <w:rPr>
            <w:rFonts w:ascii="仿宋" w:eastAsia="仿宋" w:hAnsi="仿宋" w:cs="仿宋" w:hint="eastAsia"/>
            <w:lang w:eastAsia="zh-CN"/>
          </w:rPr>
          <w:t>(二)、资金使用与监管</w:t>
        </w:r>
        <w:r>
          <w:tab/>
        </w:r>
        <w:r>
          <w:fldChar w:fldCharType="begin"/>
        </w:r>
        <w:r>
          <w:instrText xml:space="preserve"> PAGEREF _Toc13106 \h </w:instrText>
        </w:r>
        <w:r>
          <w:fldChar w:fldCharType="separate"/>
        </w:r>
        <w:r>
          <w:t>53</w:t>
        </w:r>
        <w:r>
          <w:fldChar w:fldCharType="end"/>
        </w:r>
      </w:hyperlink>
    </w:p>
    <w:p>
      <w:pPr>
        <w:pStyle w:val="TOC2"/>
        <w:tabs>
          <w:tab w:val="right" w:leader="dot" w:pos="8306"/>
        </w:tabs>
      </w:pPr>
      <w:hyperlink w:anchor="_Toc14340" w:history="1">
        <w:r>
          <w:rPr>
            <w:rFonts w:ascii="仿宋" w:eastAsia="仿宋" w:hAnsi="仿宋" w:cs="仿宋" w:hint="eastAsia"/>
            <w:lang w:eastAsia="zh-CN"/>
          </w:rPr>
          <w:t>(三)、财务规划与预测</w:t>
        </w:r>
        <w:r>
          <w:tab/>
        </w:r>
        <w:r>
          <w:fldChar w:fldCharType="begin"/>
        </w:r>
        <w:r>
          <w:instrText xml:space="preserve"> PAGEREF _Toc14340 \h </w:instrText>
        </w:r>
        <w:r>
          <w:fldChar w:fldCharType="separate"/>
        </w:r>
        <w:r>
          <w:t>55</w:t>
        </w:r>
        <w:r>
          <w:fldChar w:fldCharType="end"/>
        </w:r>
      </w:hyperlink>
    </w:p>
    <w:p>
      <w:pPr>
        <w:pStyle w:val="TOC1"/>
        <w:tabs>
          <w:tab w:val="right" w:leader="dot" w:pos="8306"/>
        </w:tabs>
      </w:pPr>
      <w:hyperlink w:anchor="_Toc17026" w:history="1">
        <w:r>
          <w:rPr>
            <w:rFonts w:ascii="仿宋" w:eastAsia="仿宋" w:hAnsi="仿宋" w:cs="仿宋" w:hint="eastAsia"/>
            <w:lang w:eastAsia="zh-CN"/>
          </w:rPr>
          <w:t>十一、项目实施与管理方案</w:t>
        </w:r>
        <w:r>
          <w:tab/>
        </w:r>
        <w:r>
          <w:fldChar w:fldCharType="begin"/>
        </w:r>
        <w:r>
          <w:instrText xml:space="preserve"> PAGEREF _Toc17026 \h </w:instrText>
        </w:r>
        <w:r>
          <w:fldChar w:fldCharType="separate"/>
        </w:r>
        <w:r>
          <w:t>56</w:t>
        </w:r>
        <w:r>
          <w:fldChar w:fldCharType="end"/>
        </w:r>
      </w:hyperlink>
    </w:p>
    <w:p>
      <w:pPr>
        <w:pStyle w:val="TOC2"/>
        <w:tabs>
          <w:tab w:val="right" w:leader="dot" w:pos="8306"/>
        </w:tabs>
      </w:pPr>
      <w:hyperlink w:anchor="_Toc279" w:history="1">
        <w:r>
          <w:rPr>
            <w:rFonts w:ascii="仿宋" w:eastAsia="仿宋" w:hAnsi="仿宋" w:cs="仿宋" w:hint="eastAsia"/>
            <w:lang w:eastAsia="zh-CN"/>
          </w:rPr>
          <w:t>(一)、项目实施计划</w:t>
        </w:r>
        <w:r>
          <w:tab/>
        </w:r>
        <w:r>
          <w:fldChar w:fldCharType="begin"/>
        </w:r>
        <w:r>
          <w:instrText xml:space="preserve"> PAGEREF _Toc279 \h </w:instrText>
        </w:r>
        <w:r>
          <w:fldChar w:fldCharType="separate"/>
        </w:r>
        <w:r>
          <w:t>56</w:t>
        </w:r>
        <w:r>
          <w:fldChar w:fldCharType="end"/>
        </w:r>
      </w:hyperlink>
    </w:p>
    <w:p>
      <w:pPr>
        <w:pStyle w:val="TOC2"/>
        <w:tabs>
          <w:tab w:val="right" w:leader="dot" w:pos="8306"/>
        </w:tabs>
      </w:pPr>
      <w:hyperlink w:anchor="_Toc28762" w:history="1">
        <w:r>
          <w:rPr>
            <w:rFonts w:ascii="仿宋" w:eastAsia="仿宋" w:hAnsi="仿宋" w:cs="仿宋" w:hint="eastAsia"/>
            <w:lang w:eastAsia="zh-CN"/>
          </w:rPr>
          <w:t>(二)、项目组织机构与职责</w:t>
        </w:r>
        <w:r>
          <w:tab/>
        </w:r>
        <w:r>
          <w:fldChar w:fldCharType="begin"/>
        </w:r>
        <w:r>
          <w:instrText xml:space="preserve"> PAGEREF _Toc28762 \h </w:instrText>
        </w:r>
        <w:r>
          <w:fldChar w:fldCharType="separate"/>
        </w:r>
        <w:r>
          <w:t>57</w:t>
        </w:r>
        <w:r>
          <w:fldChar w:fldCharType="end"/>
        </w:r>
      </w:hyperlink>
    </w:p>
    <w:p>
      <w:pPr>
        <w:pStyle w:val="TOC2"/>
        <w:tabs>
          <w:tab w:val="right" w:leader="dot" w:pos="8306"/>
        </w:tabs>
      </w:pPr>
      <w:hyperlink w:anchor="_Toc4604" w:history="1">
        <w:r>
          <w:rPr>
            <w:rFonts w:ascii="仿宋" w:eastAsia="仿宋" w:hAnsi="仿宋" w:cs="仿宋" w:hint="eastAsia"/>
            <w:lang w:eastAsia="zh-CN"/>
          </w:rPr>
          <w:t>(三)、项目管理与监控体系</w:t>
        </w:r>
        <w:r>
          <w:tab/>
        </w:r>
        <w:r>
          <w:fldChar w:fldCharType="begin"/>
        </w:r>
        <w:r>
          <w:instrText xml:space="preserve"> PAGEREF _Toc4604 \h </w:instrText>
        </w:r>
        <w:r>
          <w:fldChar w:fldCharType="separate"/>
        </w:r>
        <w:r>
          <w:t>60</w:t>
        </w:r>
        <w:r>
          <w:fldChar w:fldCharType="end"/>
        </w:r>
      </w:hyperlink>
    </w:p>
    <w:p>
      <w:pPr>
        <w:pStyle w:val="TOC1"/>
        <w:tabs>
          <w:tab w:val="right" w:leader="dot" w:pos="8306"/>
        </w:tabs>
      </w:pPr>
      <w:hyperlink w:anchor="_Toc19842" w:history="1">
        <w:r>
          <w:rPr>
            <w:rFonts w:ascii="仿宋" w:eastAsia="仿宋" w:hAnsi="仿宋" w:cs="仿宋" w:hint="eastAsia"/>
            <w:lang w:eastAsia="zh-CN"/>
          </w:rPr>
          <w:t>十二、环境保护与治理方案</w:t>
        </w:r>
        <w:r>
          <w:tab/>
        </w:r>
        <w:r>
          <w:fldChar w:fldCharType="begin"/>
        </w:r>
        <w:r>
          <w:instrText xml:space="preserve"> PAGEREF _Toc19842 \h </w:instrText>
        </w:r>
        <w:r>
          <w:fldChar w:fldCharType="separate"/>
        </w:r>
        <w:r>
          <w:t>61</w:t>
        </w:r>
        <w:r>
          <w:fldChar w:fldCharType="end"/>
        </w:r>
      </w:hyperlink>
    </w:p>
    <w:p>
      <w:pPr>
        <w:pStyle w:val="TOC2"/>
        <w:tabs>
          <w:tab w:val="right" w:leader="dot" w:pos="8306"/>
        </w:tabs>
      </w:pPr>
      <w:hyperlink w:anchor="_Toc11677" w:history="1">
        <w:r>
          <w:rPr>
            <w:rFonts w:ascii="仿宋" w:eastAsia="仿宋" w:hAnsi="仿宋" w:cs="仿宋" w:hint="eastAsia"/>
            <w:lang w:eastAsia="zh-CN"/>
          </w:rPr>
          <w:t>(一)、项目环境影响评估</w:t>
        </w:r>
        <w:r>
          <w:tab/>
        </w:r>
        <w:r>
          <w:fldChar w:fldCharType="begin"/>
        </w:r>
        <w:r>
          <w:instrText xml:space="preserve"> PAGEREF _Toc11677 \h </w:instrText>
        </w:r>
        <w:r>
          <w:fldChar w:fldCharType="separate"/>
        </w:r>
        <w:r>
          <w:t>61</w:t>
        </w:r>
        <w:r>
          <w:fldChar w:fldCharType="end"/>
        </w:r>
      </w:hyperlink>
    </w:p>
    <w:p>
      <w:pPr>
        <w:pStyle w:val="TOC2"/>
        <w:tabs>
          <w:tab w:val="right" w:leader="dot" w:pos="8306"/>
        </w:tabs>
      </w:pPr>
      <w:hyperlink w:anchor="_Toc14713" w:history="1">
        <w:r>
          <w:rPr>
            <w:rFonts w:ascii="仿宋" w:eastAsia="仿宋" w:hAnsi="仿宋" w:cs="仿宋" w:hint="eastAsia"/>
            <w:lang w:eastAsia="zh-CN"/>
          </w:rPr>
          <w:t>(二)、环境保护措施与治理方案</w:t>
        </w:r>
        <w:r>
          <w:tab/>
        </w:r>
        <w:r>
          <w:fldChar w:fldCharType="begin"/>
        </w:r>
        <w:r>
          <w:instrText xml:space="preserve"> PAGEREF _Toc14713 \h </w:instrText>
        </w:r>
        <w:r>
          <w:fldChar w:fldCharType="separate"/>
        </w:r>
        <w:r>
          <w:t>62</w:t>
        </w:r>
        <w:r>
          <w:fldChar w:fldCharType="end"/>
        </w:r>
      </w:hyperlink>
    </w:p>
    <w:p>
      <w:pPr>
        <w:pStyle w:val="TOC1"/>
        <w:tabs>
          <w:tab w:val="right" w:leader="dot" w:pos="8306"/>
        </w:tabs>
      </w:pPr>
      <w:hyperlink w:anchor="_Toc9420" w:history="1">
        <w:r>
          <w:rPr>
            <w:rFonts w:ascii="仿宋" w:eastAsia="仿宋" w:hAnsi="仿宋" w:cs="仿宋" w:hint="eastAsia"/>
            <w:lang w:eastAsia="zh-CN"/>
          </w:rPr>
          <w:t>十三、项目施工方案</w:t>
        </w:r>
        <w:r>
          <w:tab/>
        </w:r>
        <w:r>
          <w:fldChar w:fldCharType="begin"/>
        </w:r>
        <w:r>
          <w:instrText xml:space="preserve"> PAGEREF _Toc9420 \h </w:instrText>
        </w:r>
        <w:r>
          <w:fldChar w:fldCharType="separate"/>
        </w:r>
        <w:r>
          <w:t>62</w:t>
        </w:r>
        <w:r>
          <w:fldChar w:fldCharType="end"/>
        </w:r>
      </w:hyperlink>
    </w:p>
    <w:p>
      <w:pPr>
        <w:pStyle w:val="TOC2"/>
        <w:tabs>
          <w:tab w:val="right" w:leader="dot" w:pos="8306"/>
        </w:tabs>
      </w:pPr>
      <w:hyperlink w:anchor="_Toc15312" w:history="1">
        <w:r>
          <w:rPr>
            <w:rFonts w:ascii="仿宋" w:eastAsia="仿宋" w:hAnsi="仿宋" w:cs="仿宋" w:hint="eastAsia"/>
            <w:lang w:eastAsia="zh-CN"/>
          </w:rPr>
          <w:t>(一)、施工组织设计</w:t>
        </w:r>
        <w:r>
          <w:tab/>
        </w:r>
        <w:r>
          <w:fldChar w:fldCharType="begin"/>
        </w:r>
        <w:r>
          <w:instrText xml:space="preserve"> PAGEREF _Toc15312 \h </w:instrText>
        </w:r>
        <w:r>
          <w:fldChar w:fldCharType="separate"/>
        </w:r>
        <w:r>
          <w:t>62</w:t>
        </w:r>
        <w:r>
          <w:fldChar w:fldCharType="end"/>
        </w:r>
      </w:hyperlink>
    </w:p>
    <w:p>
      <w:pPr>
        <w:pStyle w:val="TOC2"/>
        <w:tabs>
          <w:tab w:val="right" w:leader="dot" w:pos="8306"/>
        </w:tabs>
      </w:pPr>
      <w:hyperlink w:anchor="_Toc6841" w:history="1">
        <w:r>
          <w:rPr>
            <w:rFonts w:ascii="仿宋" w:eastAsia="仿宋" w:hAnsi="仿宋" w:cs="仿宋" w:hint="eastAsia"/>
            <w:lang w:eastAsia="zh-CN"/>
          </w:rPr>
          <w:t>(二)、施工工艺与技术路线</w:t>
        </w:r>
        <w:r>
          <w:tab/>
        </w:r>
        <w:r>
          <w:fldChar w:fldCharType="begin"/>
        </w:r>
        <w:r>
          <w:instrText xml:space="preserve"> PAGEREF _Toc6841 \h </w:instrText>
        </w:r>
        <w:r>
          <w:fldChar w:fldCharType="separate"/>
        </w:r>
        <w:r>
          <w:t>64</w:t>
        </w:r>
        <w:r>
          <w:fldChar w:fldCharType="end"/>
        </w:r>
      </w:hyperlink>
    </w:p>
    <w:p>
      <w:pPr>
        <w:pStyle w:val="TOC2"/>
        <w:tabs>
          <w:tab w:val="right" w:leader="dot" w:pos="8306"/>
        </w:tabs>
      </w:pPr>
      <w:hyperlink w:anchor="_Toc17749" w:history="1">
        <w:r>
          <w:rPr>
            <w:rFonts w:ascii="仿宋" w:eastAsia="仿宋" w:hAnsi="仿宋" w:cs="仿宋" w:hint="eastAsia"/>
            <w:lang w:eastAsia="zh-CN"/>
          </w:rPr>
          <w:t>(三)、关键节点施工计划</w:t>
        </w:r>
        <w:r>
          <w:tab/>
        </w:r>
        <w:r>
          <w:fldChar w:fldCharType="begin"/>
        </w:r>
        <w:r>
          <w:instrText xml:space="preserve"> PAGEREF _Toc17749 \h </w:instrText>
        </w:r>
        <w:r>
          <w:fldChar w:fldCharType="separate"/>
        </w:r>
        <w:r>
          <w:t>65</w:t>
        </w:r>
        <w:r>
          <w:fldChar w:fldCharType="end"/>
        </w:r>
      </w:hyperlink>
    </w:p>
    <w:p>
      <w:pPr>
        <w:pStyle w:val="TOC2"/>
        <w:tabs>
          <w:tab w:val="right" w:leader="dot" w:pos="8306"/>
        </w:tabs>
      </w:pPr>
      <w:hyperlink w:anchor="_Toc5611" w:history="1">
        <w:r>
          <w:rPr>
            <w:rFonts w:ascii="仿宋" w:eastAsia="仿宋" w:hAnsi="仿宋" w:cs="仿宋" w:hint="eastAsia"/>
            <w:lang w:eastAsia="zh-CN"/>
          </w:rPr>
          <w:t>(四)、施工现场管理</w:t>
        </w:r>
        <w:r>
          <w:tab/>
        </w:r>
        <w:r>
          <w:fldChar w:fldCharType="begin"/>
        </w:r>
        <w:r>
          <w:instrText xml:space="preserve"> PAGEREF _Toc5611 \h </w:instrText>
        </w:r>
        <w:r>
          <w:fldChar w:fldCharType="separate"/>
        </w:r>
        <w:r>
          <w:t>67</w:t>
        </w:r>
        <w:r>
          <w:fldChar w:fldCharType="end"/>
        </w:r>
      </w:hyperlink>
    </w:p>
    <w:p>
      <w:pPr>
        <w:pStyle w:val="TOC1"/>
        <w:tabs>
          <w:tab w:val="right" w:leader="dot" w:pos="8306"/>
        </w:tabs>
      </w:pPr>
      <w:hyperlink w:anchor="_Toc32662" w:history="1">
        <w:r>
          <w:rPr>
            <w:rFonts w:ascii="仿宋" w:eastAsia="仿宋" w:hAnsi="仿宋" w:cs="仿宋" w:hint="eastAsia"/>
            <w:lang w:eastAsia="zh-CN"/>
          </w:rPr>
          <w:t>十四、设施与设备管理</w:t>
        </w:r>
        <w:r>
          <w:tab/>
        </w:r>
        <w:r>
          <w:fldChar w:fldCharType="begin"/>
        </w:r>
        <w:r>
          <w:instrText xml:space="preserve"> PAGEREF _Toc32662 \h </w:instrText>
        </w:r>
        <w:r>
          <w:fldChar w:fldCharType="separate"/>
        </w:r>
        <w:r>
          <w:t>69</w:t>
        </w:r>
        <w:r>
          <w:fldChar w:fldCharType="end"/>
        </w:r>
      </w:hyperlink>
    </w:p>
    <w:p>
      <w:pPr>
        <w:pStyle w:val="TOC2"/>
        <w:tabs>
          <w:tab w:val="right" w:leader="dot" w:pos="8306"/>
        </w:tabs>
      </w:pPr>
      <w:hyperlink w:anchor="_Toc2619" w:history="1">
        <w:r>
          <w:rPr>
            <w:rFonts w:ascii="仿宋" w:eastAsia="仿宋" w:hAnsi="仿宋" w:cs="仿宋" w:hint="eastAsia"/>
            <w:lang w:eastAsia="zh-CN"/>
          </w:rPr>
          <w:t>(一)、设施规划与配置</w:t>
        </w:r>
        <w:r>
          <w:tab/>
        </w:r>
        <w:r>
          <w:fldChar w:fldCharType="begin"/>
        </w:r>
        <w:r>
          <w:instrText xml:space="preserve"> PAGEREF _Toc2619 \h </w:instrText>
        </w:r>
        <w:r>
          <w:fldChar w:fldCharType="separate"/>
        </w:r>
        <w:r>
          <w:t>69</w:t>
        </w:r>
        <w:r>
          <w:fldChar w:fldCharType="end"/>
        </w:r>
      </w:hyperlink>
    </w:p>
    <w:p>
      <w:pPr>
        <w:pStyle w:val="TOC2"/>
        <w:tabs>
          <w:tab w:val="right" w:leader="dot" w:pos="8306"/>
        </w:tabs>
      </w:pPr>
      <w:hyperlink w:anchor="_Toc17800" w:history="1">
        <w:r>
          <w:rPr>
            <w:rFonts w:ascii="仿宋" w:eastAsia="仿宋" w:hAnsi="仿宋" w:cs="仿宋" w:hint="eastAsia"/>
            <w:lang w:eastAsia="zh-CN"/>
          </w:rPr>
          <w:t>(二)、设备采购与维护管理</w:t>
        </w:r>
        <w:r>
          <w:tab/>
        </w:r>
        <w:r>
          <w:fldChar w:fldCharType="begin"/>
        </w:r>
        <w:r>
          <w:instrText xml:space="preserve"> PAGEREF _Toc17800 \h </w:instrText>
        </w:r>
        <w:r>
          <w:fldChar w:fldCharType="separate"/>
        </w:r>
        <w:r>
          <w:t>69</w:t>
        </w:r>
        <w:r>
          <w:fldChar w:fldCharType="end"/>
        </w:r>
      </w:hyperlink>
    </w:p>
    <w:p>
      <w:pPr>
        <w:pStyle w:val="TOC2"/>
        <w:tabs>
          <w:tab w:val="right" w:leader="dot" w:pos="8306"/>
        </w:tabs>
      </w:pPr>
      <w:hyperlink w:anchor="_Toc11103" w:history="1">
        <w:r>
          <w:rPr>
            <w:rFonts w:ascii="仿宋" w:eastAsia="仿宋" w:hAnsi="仿宋" w:cs="仿宋" w:hint="eastAsia"/>
            <w:lang w:eastAsia="zh-CN"/>
          </w:rPr>
          <w:t>(三)、设施设备升级策略</w:t>
        </w:r>
        <w:r>
          <w:tab/>
        </w:r>
        <w:r>
          <w:fldChar w:fldCharType="begin"/>
        </w:r>
        <w:r>
          <w:instrText xml:space="preserve"> PAGEREF _Toc11103 \h </w:instrText>
        </w:r>
        <w:r>
          <w:fldChar w:fldCharType="separate"/>
        </w:r>
        <w:r>
          <w:t>70</w:t>
        </w:r>
        <w:r>
          <w:fldChar w:fldCharType="end"/>
        </w:r>
      </w:hyperlink>
    </w:p>
    <w:p>
      <w:pPr>
        <w:pStyle w:val="TOC1"/>
        <w:tabs>
          <w:tab w:val="right" w:leader="dot" w:pos="8306"/>
        </w:tabs>
      </w:pPr>
      <w:hyperlink w:anchor="_Toc30290" w:history="1">
        <w:r>
          <w:rPr>
            <w:rFonts w:ascii="仿宋" w:eastAsia="仿宋" w:hAnsi="仿宋" w:cs="仿宋" w:hint="eastAsia"/>
            <w:lang w:eastAsia="zh-CN"/>
          </w:rPr>
          <w:t>十五、法律法规与政策遵循</w:t>
        </w:r>
        <w:r>
          <w:tab/>
        </w:r>
        <w:r>
          <w:fldChar w:fldCharType="begin"/>
        </w:r>
        <w:r>
          <w:instrText xml:space="preserve"> PAGEREF _Toc30290 \h </w:instrText>
        </w:r>
        <w:r>
          <w:fldChar w:fldCharType="separate"/>
        </w:r>
        <w:r>
          <w:t>71</w:t>
        </w:r>
        <w:r>
          <w:fldChar w:fldCharType="end"/>
        </w:r>
      </w:hyperlink>
    </w:p>
    <w:p>
      <w:pPr>
        <w:pStyle w:val="TOC2"/>
        <w:tabs>
          <w:tab w:val="right" w:leader="dot" w:pos="8306"/>
        </w:tabs>
      </w:pPr>
      <w:hyperlink w:anchor="_Toc5378" w:history="1">
        <w:r>
          <w:rPr>
            <w:rFonts w:ascii="仿宋" w:eastAsia="仿宋" w:hAnsi="仿宋" w:cs="仿宋" w:hint="eastAsia"/>
            <w:lang w:eastAsia="zh-CN"/>
          </w:rPr>
          <w:t>(一)、法律法规遵守</w:t>
        </w:r>
        <w:r>
          <w:tab/>
        </w:r>
        <w:r>
          <w:fldChar w:fldCharType="begin"/>
        </w:r>
        <w:r>
          <w:instrText xml:space="preserve"> PAGEREF _Toc5378 \h </w:instrText>
        </w:r>
        <w:r>
          <w:fldChar w:fldCharType="separate"/>
        </w:r>
        <w:r>
          <w:t>71</w:t>
        </w:r>
        <w:r>
          <w:fldChar w:fldCharType="end"/>
        </w:r>
      </w:hyperlink>
    </w:p>
    <w:p>
      <w:pPr>
        <w:pStyle w:val="TOC2"/>
        <w:tabs>
          <w:tab w:val="right" w:leader="dot" w:pos="8306"/>
        </w:tabs>
      </w:pPr>
      <w:hyperlink w:anchor="_Toc7054" w:history="1">
        <w:r>
          <w:rPr>
            <w:rFonts w:ascii="仿宋" w:eastAsia="仿宋" w:hAnsi="仿宋" w:cs="仿宋" w:hint="eastAsia"/>
            <w:lang w:eastAsia="zh-CN"/>
          </w:rPr>
          <w:t>(二)、政策导向与利用</w:t>
        </w:r>
        <w:r>
          <w:tab/>
        </w:r>
        <w:r>
          <w:fldChar w:fldCharType="begin"/>
        </w:r>
        <w:r>
          <w:instrText xml:space="preserve"> PAGEREF _Toc7054 \h </w:instrText>
        </w:r>
        <w:r>
          <w:fldChar w:fldCharType="separate"/>
        </w:r>
        <w:r>
          <w:t>72</w:t>
        </w:r>
        <w:r>
          <w:fldChar w:fldCharType="end"/>
        </w:r>
      </w:hyperlink>
    </w:p>
    <w:p>
      <w:pPr>
        <w:pStyle w:val="TOC1"/>
        <w:tabs>
          <w:tab w:val="right" w:leader="dot" w:pos="8306"/>
        </w:tabs>
      </w:pPr>
      <w:hyperlink w:anchor="_Toc31875" w:history="1">
        <w:r>
          <w:rPr>
            <w:rFonts w:ascii="仿宋" w:eastAsia="仿宋" w:hAnsi="仿宋" w:cs="仿宋" w:hint="eastAsia"/>
            <w:lang w:eastAsia="zh-CN"/>
          </w:rPr>
          <w:t>十六、合作与交流机制建立</w:t>
        </w:r>
        <w:r>
          <w:tab/>
        </w:r>
        <w:r>
          <w:fldChar w:fldCharType="begin"/>
        </w:r>
        <w:r>
          <w:instrText xml:space="preserve"> PAGEREF _Toc31875 \h </w:instrText>
        </w:r>
        <w:r>
          <w:fldChar w:fldCharType="separate"/>
        </w:r>
        <w:r>
          <w:t>73</w:t>
        </w:r>
        <w:r>
          <w:fldChar w:fldCharType="end"/>
        </w:r>
      </w:hyperlink>
    </w:p>
    <w:p>
      <w:pPr>
        <w:pStyle w:val="TOC2"/>
        <w:tabs>
          <w:tab w:val="right" w:leader="dot" w:pos="8306"/>
        </w:tabs>
      </w:pPr>
      <w:hyperlink w:anchor="_Toc26244" w:history="1">
        <w:r>
          <w:rPr>
            <w:rFonts w:ascii="仿宋" w:eastAsia="仿宋" w:hAnsi="仿宋" w:cs="仿宋" w:hint="eastAsia"/>
            <w:lang w:eastAsia="zh-CN"/>
          </w:rPr>
          <w:t>(一)、合作伙伴选择与合作方式</w:t>
        </w:r>
        <w:r>
          <w:tab/>
        </w:r>
        <w:r>
          <w:fldChar w:fldCharType="begin"/>
        </w:r>
        <w:r>
          <w:instrText xml:space="preserve"> PAGEREF _Toc26244 \h </w:instrText>
        </w:r>
        <w:r>
          <w:fldChar w:fldCharType="separate"/>
        </w:r>
        <w:r>
          <w:t>73</w:t>
        </w:r>
        <w:r>
          <w:fldChar w:fldCharType="end"/>
        </w:r>
      </w:hyperlink>
    </w:p>
    <w:p>
      <w:pPr>
        <w:pStyle w:val="TOC2"/>
        <w:tabs>
          <w:tab w:val="right" w:leader="dot" w:pos="8306"/>
        </w:tabs>
      </w:pPr>
      <w:hyperlink w:anchor="_Toc468" w:history="1">
        <w:r>
          <w:rPr>
            <w:rFonts w:ascii="仿宋" w:eastAsia="仿宋" w:hAnsi="仿宋" w:cs="仿宋" w:hint="eastAsia"/>
            <w:lang w:eastAsia="zh-CN"/>
          </w:rPr>
          <w:t>(二)、交流与合作平台搭建</w:t>
        </w:r>
        <w:r>
          <w:tab/>
        </w:r>
        <w:r>
          <w:fldChar w:fldCharType="begin"/>
        </w:r>
        <w:r>
          <w:instrText xml:space="preserve"> PAGEREF _Toc468 \h </w:instrText>
        </w:r>
        <w:r>
          <w:fldChar w:fldCharType="separate"/>
        </w:r>
        <w:r>
          <w:t>74</w:t>
        </w:r>
        <w:r>
          <w:fldChar w:fldCharType="end"/>
        </w:r>
      </w:hyperlink>
    </w:p>
    <w:p>
      <w:pPr>
        <w:pStyle w:val="TOC1"/>
        <w:tabs>
          <w:tab w:val="right" w:leader="dot" w:pos="8306"/>
        </w:tabs>
      </w:pPr>
      <w:hyperlink w:anchor="_Toc25629" w:history="1">
        <w:r>
          <w:rPr>
            <w:rFonts w:ascii="仿宋" w:eastAsia="仿宋" w:hAnsi="仿宋" w:cs="仿宋" w:hint="eastAsia"/>
            <w:lang w:eastAsia="zh-CN"/>
          </w:rPr>
          <w:t>十七、人力资源管理与开发</w:t>
        </w:r>
        <w:r>
          <w:tab/>
        </w:r>
        <w:r>
          <w:fldChar w:fldCharType="begin"/>
        </w:r>
        <w:r>
          <w:instrText xml:space="preserve"> PAGEREF _Toc25629 \h </w:instrText>
        </w:r>
        <w:r>
          <w:fldChar w:fldCharType="separate"/>
        </w:r>
        <w:r>
          <w:t>76</w:t>
        </w:r>
        <w:r>
          <w:fldChar w:fldCharType="end"/>
        </w:r>
      </w:hyperlink>
    </w:p>
    <w:p>
      <w:pPr>
        <w:pStyle w:val="TOC2"/>
        <w:tabs>
          <w:tab w:val="right" w:leader="dot" w:pos="8306"/>
        </w:tabs>
      </w:pPr>
      <w:hyperlink w:anchor="_Toc8199" w:history="1">
        <w:r>
          <w:rPr>
            <w:rFonts w:ascii="仿宋" w:eastAsia="仿宋" w:hAnsi="仿宋" w:cs="仿宋" w:hint="eastAsia"/>
            <w:lang w:eastAsia="zh-CN"/>
          </w:rPr>
          <w:t>(一)、人力资源规划</w:t>
        </w:r>
        <w:r>
          <w:tab/>
        </w:r>
        <w:r>
          <w:fldChar w:fldCharType="begin"/>
        </w:r>
        <w:r>
          <w:instrText xml:space="preserve"> PAGEREF _Toc8199 \h </w:instrText>
        </w:r>
        <w:r>
          <w:fldChar w:fldCharType="separate"/>
        </w:r>
        <w:r>
          <w:t>76</w:t>
        </w:r>
        <w:r>
          <w:fldChar w:fldCharType="end"/>
        </w:r>
      </w:hyperlink>
    </w:p>
    <w:p>
      <w:pPr>
        <w:pStyle w:val="TOC2"/>
        <w:tabs>
          <w:tab w:val="right" w:leader="dot" w:pos="8306"/>
        </w:tabs>
      </w:pPr>
      <w:hyperlink w:anchor="_Toc1449" w:history="1">
        <w:r>
          <w:rPr>
            <w:rFonts w:ascii="仿宋" w:eastAsia="仿宋" w:hAnsi="仿宋" w:cs="仿宋" w:hint="eastAsia"/>
            <w:lang w:eastAsia="zh-CN"/>
          </w:rPr>
          <w:t>(二)、人力资源开发与培训</w:t>
        </w:r>
        <w:r>
          <w:tab/>
        </w:r>
        <w:r>
          <w:fldChar w:fldCharType="begin"/>
        </w:r>
        <w:r>
          <w:instrText xml:space="preserve"> PAGEREF _Toc1449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62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48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直接收益：假设聚酰亚胺(PI)及改性材料项目的产品或服务年销售收入为XX万元。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9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若聚酰亚胺(PI)及改性材料项目成功推广新型环保产品，比如采用可回收材料的包装，可能会激发消费者对可持续产品的需求。这种需求的增长可能迫使整个行业转向更环保的产品设计和生产方法。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850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156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聚酰亚胺(PI)及改性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聚酰亚胺(PI)及改性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聚酰亚胺(PI)及改性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324"/>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831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聚酰亚胺(PI)及改性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亚胺(PI)及改性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聚酰亚胺(PI)及改性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聚酰亚胺(PI)及改性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https://d.book118.com/577165032003006052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聚酰亚胺(PI)及改性材料项目构思建设方案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876995"/>
    <w:rsid w:val="338769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165032003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2024-02-17T12:32:00Z</dcterms:created>
  <dcterms:modified xsi:type="dcterms:W3CDTF">2024-02-17T12:33:06Z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A0EEEF43A17A4DA5971CD2662FB1758B_11</vt:lpwstr>
  </property>
  <property fmtid="{D5CDD505-2E9C-101B-9397-08002B2CF9AE}" pid="3" name="KSOProductBuildVer">
    <vt:lpwstr>2052-12.1.0.16250</vt:lpwstr>
  </property>
</Properties>
</file>