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85" w:history="1">
        <w:r>
          <w:rPr>
            <w:rFonts w:ascii="仿宋" w:eastAsia="仿宋" w:hAnsi="仿宋" w:cs="仿宋" w:hint="eastAsia"/>
            <w:lang w:eastAsia="zh-CN"/>
          </w:rPr>
          <w:t>前言</w:t>
        </w:r>
        <w:r>
          <w:tab/>
        </w:r>
        <w:r>
          <w:fldChar w:fldCharType="begin"/>
        </w:r>
        <w:r>
          <w:instrText xml:space="preserve"> PAGEREF _Toc3285 \h </w:instrText>
        </w:r>
        <w:r>
          <w:fldChar w:fldCharType="separate"/>
        </w:r>
        <w:r>
          <w:t>3</w:t>
        </w:r>
        <w:r>
          <w:fldChar w:fldCharType="end"/>
        </w:r>
      </w:hyperlink>
    </w:p>
    <w:p>
      <w:pPr>
        <w:pStyle w:val="TOC1"/>
        <w:tabs>
          <w:tab w:val="right" w:leader="dot" w:pos="8306"/>
        </w:tabs>
      </w:pPr>
      <w:hyperlink w:anchor="_Toc17091" w:history="1">
        <w:r>
          <w:rPr>
            <w:rFonts w:ascii="仿宋" w:eastAsia="仿宋" w:hAnsi="仿宋" w:cs="仿宋" w:hint="eastAsia"/>
            <w:lang w:eastAsia="zh-CN"/>
          </w:rPr>
          <w:t>一、芳纶项目绩效评估</w:t>
        </w:r>
        <w:r>
          <w:tab/>
        </w:r>
        <w:r>
          <w:fldChar w:fldCharType="begin"/>
        </w:r>
        <w:r>
          <w:instrText xml:space="preserve"> PAGEREF _Toc17091 \h </w:instrText>
        </w:r>
        <w:r>
          <w:fldChar w:fldCharType="separate"/>
        </w:r>
        <w:r>
          <w:t>3</w:t>
        </w:r>
        <w:r>
          <w:fldChar w:fldCharType="end"/>
        </w:r>
      </w:hyperlink>
    </w:p>
    <w:p>
      <w:pPr>
        <w:pStyle w:val="TOC2"/>
        <w:tabs>
          <w:tab w:val="right" w:leader="dot" w:pos="8306"/>
        </w:tabs>
      </w:pPr>
      <w:hyperlink w:anchor="_Toc31593" w:history="1">
        <w:r>
          <w:rPr>
            <w:rFonts w:ascii="仿宋" w:eastAsia="仿宋" w:hAnsi="仿宋" w:cs="仿宋" w:hint="eastAsia"/>
            <w:lang w:eastAsia="zh-CN"/>
          </w:rPr>
          <w:t>(一)、绩效评估指标</w:t>
        </w:r>
        <w:r>
          <w:tab/>
        </w:r>
        <w:r>
          <w:fldChar w:fldCharType="begin"/>
        </w:r>
        <w:r>
          <w:instrText xml:space="preserve"> PAGEREF _Toc31593 \h </w:instrText>
        </w:r>
        <w:r>
          <w:fldChar w:fldCharType="separate"/>
        </w:r>
        <w:r>
          <w:t>3</w:t>
        </w:r>
        <w:r>
          <w:fldChar w:fldCharType="end"/>
        </w:r>
      </w:hyperlink>
    </w:p>
    <w:p>
      <w:pPr>
        <w:pStyle w:val="TOC2"/>
        <w:tabs>
          <w:tab w:val="right" w:leader="dot" w:pos="8306"/>
        </w:tabs>
      </w:pPr>
      <w:hyperlink w:anchor="_Toc27288" w:history="1">
        <w:r>
          <w:rPr>
            <w:rFonts w:ascii="仿宋" w:eastAsia="仿宋" w:hAnsi="仿宋" w:cs="仿宋" w:hint="eastAsia"/>
            <w:lang w:eastAsia="zh-CN"/>
          </w:rPr>
          <w:t>(二)、绩效评估方法</w:t>
        </w:r>
        <w:r>
          <w:tab/>
        </w:r>
        <w:r>
          <w:fldChar w:fldCharType="begin"/>
        </w:r>
        <w:r>
          <w:instrText xml:space="preserve"> PAGEREF _Toc27288 \h </w:instrText>
        </w:r>
        <w:r>
          <w:fldChar w:fldCharType="separate"/>
        </w:r>
        <w:r>
          <w:t>4</w:t>
        </w:r>
        <w:r>
          <w:fldChar w:fldCharType="end"/>
        </w:r>
      </w:hyperlink>
    </w:p>
    <w:p>
      <w:pPr>
        <w:pStyle w:val="TOC2"/>
        <w:tabs>
          <w:tab w:val="right" w:leader="dot" w:pos="8306"/>
        </w:tabs>
      </w:pPr>
      <w:hyperlink w:anchor="_Toc6228" w:history="1">
        <w:r>
          <w:rPr>
            <w:rFonts w:ascii="仿宋" w:eastAsia="仿宋" w:hAnsi="仿宋" w:cs="仿宋" w:hint="eastAsia"/>
            <w:lang w:eastAsia="zh-CN"/>
          </w:rPr>
          <w:t>(三)、绩效评估周期</w:t>
        </w:r>
        <w:r>
          <w:tab/>
        </w:r>
        <w:r>
          <w:fldChar w:fldCharType="begin"/>
        </w:r>
        <w:r>
          <w:instrText xml:space="preserve"> PAGEREF _Toc6228 \h </w:instrText>
        </w:r>
        <w:r>
          <w:fldChar w:fldCharType="separate"/>
        </w:r>
        <w:r>
          <w:t>5</w:t>
        </w:r>
        <w:r>
          <w:fldChar w:fldCharType="end"/>
        </w:r>
      </w:hyperlink>
    </w:p>
    <w:p>
      <w:pPr>
        <w:pStyle w:val="TOC1"/>
        <w:tabs>
          <w:tab w:val="right" w:leader="dot" w:pos="8306"/>
        </w:tabs>
      </w:pPr>
      <w:hyperlink w:anchor="_Toc2354" w:history="1">
        <w:r>
          <w:rPr>
            <w:rFonts w:ascii="仿宋" w:eastAsia="仿宋" w:hAnsi="仿宋" w:cs="仿宋" w:hint="eastAsia"/>
            <w:lang w:eastAsia="zh-CN"/>
          </w:rPr>
          <w:t>二、芳纶项目建设背景及必要性分析</w:t>
        </w:r>
        <w:r>
          <w:tab/>
        </w:r>
        <w:r>
          <w:fldChar w:fldCharType="begin"/>
        </w:r>
        <w:r>
          <w:instrText xml:space="preserve"> PAGEREF _Toc2354 \h </w:instrText>
        </w:r>
        <w:r>
          <w:fldChar w:fldCharType="separate"/>
        </w:r>
        <w:r>
          <w:t>6</w:t>
        </w:r>
        <w:r>
          <w:fldChar w:fldCharType="end"/>
        </w:r>
      </w:hyperlink>
    </w:p>
    <w:p>
      <w:pPr>
        <w:pStyle w:val="TOC2"/>
        <w:tabs>
          <w:tab w:val="right" w:leader="dot" w:pos="8306"/>
        </w:tabs>
      </w:pPr>
      <w:hyperlink w:anchor="_Toc17557" w:history="1">
        <w:r>
          <w:rPr>
            <w:rFonts w:ascii="仿宋" w:eastAsia="仿宋" w:hAnsi="仿宋" w:cs="仿宋" w:hint="eastAsia"/>
            <w:lang w:eastAsia="zh-CN"/>
          </w:rPr>
          <w:t>(一)、芳纶项目背景分析</w:t>
        </w:r>
        <w:r>
          <w:tab/>
        </w:r>
        <w:r>
          <w:fldChar w:fldCharType="begin"/>
        </w:r>
        <w:r>
          <w:instrText xml:space="preserve"> PAGEREF _Toc17557 \h </w:instrText>
        </w:r>
        <w:r>
          <w:fldChar w:fldCharType="separate"/>
        </w:r>
        <w:r>
          <w:t>6</w:t>
        </w:r>
        <w:r>
          <w:fldChar w:fldCharType="end"/>
        </w:r>
      </w:hyperlink>
    </w:p>
    <w:p>
      <w:pPr>
        <w:pStyle w:val="TOC2"/>
        <w:tabs>
          <w:tab w:val="right" w:leader="dot" w:pos="8306"/>
        </w:tabs>
      </w:pPr>
      <w:hyperlink w:anchor="_Toc13288" w:history="1">
        <w:r>
          <w:rPr>
            <w:rFonts w:ascii="仿宋" w:eastAsia="仿宋" w:hAnsi="仿宋" w:cs="仿宋" w:hint="eastAsia"/>
            <w:lang w:eastAsia="zh-CN"/>
          </w:rPr>
          <w:t>(二)、芳纶项目建设必要性分析</w:t>
        </w:r>
        <w:r>
          <w:tab/>
        </w:r>
        <w:r>
          <w:fldChar w:fldCharType="begin"/>
        </w:r>
        <w:r>
          <w:instrText xml:space="preserve"> PAGEREF _Toc13288 \h </w:instrText>
        </w:r>
        <w:r>
          <w:fldChar w:fldCharType="separate"/>
        </w:r>
        <w:r>
          <w:t>8</w:t>
        </w:r>
        <w:r>
          <w:fldChar w:fldCharType="end"/>
        </w:r>
      </w:hyperlink>
    </w:p>
    <w:p>
      <w:pPr>
        <w:pStyle w:val="TOC1"/>
        <w:tabs>
          <w:tab w:val="right" w:leader="dot" w:pos="8306"/>
        </w:tabs>
      </w:pPr>
      <w:hyperlink w:anchor="_Toc24364" w:history="1">
        <w:r>
          <w:rPr>
            <w:rFonts w:ascii="仿宋" w:eastAsia="仿宋" w:hAnsi="仿宋" w:cs="仿宋" w:hint="eastAsia"/>
            <w:lang w:eastAsia="zh-CN"/>
          </w:rPr>
          <w:t>三、产品规划分析</w:t>
        </w:r>
        <w:r>
          <w:tab/>
        </w:r>
        <w:r>
          <w:fldChar w:fldCharType="begin"/>
        </w:r>
        <w:r>
          <w:instrText xml:space="preserve"> PAGEREF _Toc24364 \h </w:instrText>
        </w:r>
        <w:r>
          <w:fldChar w:fldCharType="separate"/>
        </w:r>
        <w:r>
          <w:t>9</w:t>
        </w:r>
        <w:r>
          <w:fldChar w:fldCharType="end"/>
        </w:r>
      </w:hyperlink>
    </w:p>
    <w:p>
      <w:pPr>
        <w:pStyle w:val="TOC2"/>
        <w:tabs>
          <w:tab w:val="right" w:leader="dot" w:pos="8306"/>
        </w:tabs>
      </w:pPr>
      <w:hyperlink w:anchor="_Toc6296" w:history="1">
        <w:r>
          <w:rPr>
            <w:rFonts w:ascii="仿宋" w:eastAsia="仿宋" w:hAnsi="仿宋" w:cs="仿宋" w:hint="eastAsia"/>
            <w:lang w:eastAsia="zh-CN"/>
          </w:rPr>
          <w:t>(一)、产品规划</w:t>
        </w:r>
        <w:r>
          <w:tab/>
        </w:r>
        <w:r>
          <w:fldChar w:fldCharType="begin"/>
        </w:r>
        <w:r>
          <w:instrText xml:space="preserve"> PAGEREF _Toc6296 \h </w:instrText>
        </w:r>
        <w:r>
          <w:fldChar w:fldCharType="separate"/>
        </w:r>
        <w:r>
          <w:t>9</w:t>
        </w:r>
        <w:r>
          <w:fldChar w:fldCharType="end"/>
        </w:r>
      </w:hyperlink>
    </w:p>
    <w:p>
      <w:pPr>
        <w:pStyle w:val="TOC2"/>
        <w:tabs>
          <w:tab w:val="right" w:leader="dot" w:pos="8306"/>
        </w:tabs>
      </w:pPr>
      <w:hyperlink w:anchor="_Toc1498" w:history="1">
        <w:r>
          <w:rPr>
            <w:rFonts w:ascii="仿宋" w:eastAsia="仿宋" w:hAnsi="仿宋" w:cs="仿宋" w:hint="eastAsia"/>
            <w:lang w:eastAsia="zh-CN"/>
          </w:rPr>
          <w:t>(二)、建设规模</w:t>
        </w:r>
        <w:r>
          <w:tab/>
        </w:r>
        <w:r>
          <w:fldChar w:fldCharType="begin"/>
        </w:r>
        <w:r>
          <w:instrText xml:space="preserve"> PAGEREF _Toc1498 \h </w:instrText>
        </w:r>
        <w:r>
          <w:fldChar w:fldCharType="separate"/>
        </w:r>
        <w:r>
          <w:t>10</w:t>
        </w:r>
        <w:r>
          <w:fldChar w:fldCharType="end"/>
        </w:r>
      </w:hyperlink>
    </w:p>
    <w:p>
      <w:pPr>
        <w:pStyle w:val="TOC1"/>
        <w:tabs>
          <w:tab w:val="right" w:leader="dot" w:pos="8306"/>
        </w:tabs>
      </w:pPr>
      <w:hyperlink w:anchor="_Toc20469" w:history="1">
        <w:r>
          <w:rPr>
            <w:rFonts w:ascii="仿宋" w:eastAsia="仿宋" w:hAnsi="仿宋" w:cs="仿宋" w:hint="eastAsia"/>
            <w:lang w:eastAsia="zh-CN"/>
          </w:rPr>
          <w:t>四、芳纶项目建设单位说明</w:t>
        </w:r>
        <w:r>
          <w:tab/>
        </w:r>
        <w:r>
          <w:fldChar w:fldCharType="begin"/>
        </w:r>
        <w:r>
          <w:instrText xml:space="preserve"> PAGEREF _Toc20469 \h </w:instrText>
        </w:r>
        <w:r>
          <w:fldChar w:fldCharType="separate"/>
        </w:r>
        <w:r>
          <w:t>11</w:t>
        </w:r>
        <w:r>
          <w:fldChar w:fldCharType="end"/>
        </w:r>
      </w:hyperlink>
    </w:p>
    <w:p>
      <w:pPr>
        <w:pStyle w:val="TOC2"/>
        <w:tabs>
          <w:tab w:val="right" w:leader="dot" w:pos="8306"/>
        </w:tabs>
      </w:pPr>
      <w:hyperlink w:anchor="_Toc24753" w:history="1">
        <w:r>
          <w:rPr>
            <w:rFonts w:ascii="仿宋" w:eastAsia="仿宋" w:hAnsi="仿宋" w:cs="仿宋" w:hint="eastAsia"/>
            <w:lang w:eastAsia="zh-CN"/>
          </w:rPr>
          <w:t>(一)、芳纶项目承办单位基本情况</w:t>
        </w:r>
        <w:r>
          <w:tab/>
        </w:r>
        <w:r>
          <w:fldChar w:fldCharType="begin"/>
        </w:r>
        <w:r>
          <w:instrText xml:space="preserve"> PAGEREF _Toc24753 \h </w:instrText>
        </w:r>
        <w:r>
          <w:fldChar w:fldCharType="separate"/>
        </w:r>
        <w:r>
          <w:t>11</w:t>
        </w:r>
        <w:r>
          <w:fldChar w:fldCharType="end"/>
        </w:r>
      </w:hyperlink>
    </w:p>
    <w:p>
      <w:pPr>
        <w:pStyle w:val="TOC2"/>
        <w:tabs>
          <w:tab w:val="right" w:leader="dot" w:pos="8306"/>
        </w:tabs>
      </w:pPr>
      <w:hyperlink w:anchor="_Toc13129" w:history="1">
        <w:r>
          <w:rPr>
            <w:rFonts w:ascii="仿宋" w:eastAsia="仿宋" w:hAnsi="仿宋" w:cs="仿宋" w:hint="eastAsia"/>
            <w:lang w:eastAsia="zh-CN"/>
          </w:rPr>
          <w:t>(二)、公司经济效益分析</w:t>
        </w:r>
        <w:r>
          <w:tab/>
        </w:r>
        <w:r>
          <w:fldChar w:fldCharType="begin"/>
        </w:r>
        <w:r>
          <w:instrText xml:space="preserve"> PAGEREF _Toc13129 \h </w:instrText>
        </w:r>
        <w:r>
          <w:fldChar w:fldCharType="separate"/>
        </w:r>
        <w:r>
          <w:t>11</w:t>
        </w:r>
        <w:r>
          <w:fldChar w:fldCharType="end"/>
        </w:r>
      </w:hyperlink>
    </w:p>
    <w:p>
      <w:pPr>
        <w:pStyle w:val="TOC1"/>
        <w:tabs>
          <w:tab w:val="right" w:leader="dot" w:pos="8306"/>
        </w:tabs>
      </w:pPr>
      <w:hyperlink w:anchor="_Toc30539" w:history="1">
        <w:r>
          <w:rPr>
            <w:rFonts w:ascii="仿宋" w:eastAsia="仿宋" w:hAnsi="仿宋" w:cs="仿宋" w:hint="eastAsia"/>
            <w:lang w:eastAsia="zh-CN"/>
          </w:rPr>
          <w:t>五、芳纶项目概论</w:t>
        </w:r>
        <w:r>
          <w:tab/>
        </w:r>
        <w:r>
          <w:fldChar w:fldCharType="begin"/>
        </w:r>
        <w:r>
          <w:instrText xml:space="preserve"> PAGEREF _Toc30539 \h </w:instrText>
        </w:r>
        <w:r>
          <w:fldChar w:fldCharType="separate"/>
        </w:r>
        <w:r>
          <w:t>12</w:t>
        </w:r>
        <w:r>
          <w:fldChar w:fldCharType="end"/>
        </w:r>
      </w:hyperlink>
    </w:p>
    <w:p>
      <w:pPr>
        <w:pStyle w:val="TOC2"/>
        <w:tabs>
          <w:tab w:val="right" w:leader="dot" w:pos="8306"/>
        </w:tabs>
      </w:pPr>
      <w:hyperlink w:anchor="_Toc22871" w:history="1">
        <w:r>
          <w:rPr>
            <w:rFonts w:ascii="仿宋" w:eastAsia="仿宋" w:hAnsi="仿宋" w:cs="仿宋" w:hint="eastAsia"/>
            <w:lang w:eastAsia="zh-CN"/>
          </w:rPr>
          <w:t>(一)、芳纶项目概况</w:t>
        </w:r>
        <w:r>
          <w:tab/>
        </w:r>
        <w:r>
          <w:fldChar w:fldCharType="begin"/>
        </w:r>
        <w:r>
          <w:instrText xml:space="preserve"> PAGEREF _Toc22871 \h </w:instrText>
        </w:r>
        <w:r>
          <w:fldChar w:fldCharType="separate"/>
        </w:r>
        <w:r>
          <w:t>12</w:t>
        </w:r>
        <w:r>
          <w:fldChar w:fldCharType="end"/>
        </w:r>
      </w:hyperlink>
    </w:p>
    <w:p>
      <w:pPr>
        <w:pStyle w:val="TOC2"/>
        <w:tabs>
          <w:tab w:val="right" w:leader="dot" w:pos="8306"/>
        </w:tabs>
      </w:pPr>
      <w:hyperlink w:anchor="_Toc17576" w:history="1">
        <w:r>
          <w:rPr>
            <w:rFonts w:ascii="仿宋" w:eastAsia="仿宋" w:hAnsi="仿宋" w:cs="仿宋" w:hint="eastAsia"/>
            <w:lang w:eastAsia="zh-CN"/>
          </w:rPr>
          <w:t>(二)、芳纶项目目标</w:t>
        </w:r>
        <w:r>
          <w:tab/>
        </w:r>
        <w:r>
          <w:fldChar w:fldCharType="begin"/>
        </w:r>
        <w:r>
          <w:instrText xml:space="preserve"> PAGEREF _Toc17576 \h </w:instrText>
        </w:r>
        <w:r>
          <w:fldChar w:fldCharType="separate"/>
        </w:r>
        <w:r>
          <w:t>14</w:t>
        </w:r>
        <w:r>
          <w:fldChar w:fldCharType="end"/>
        </w:r>
      </w:hyperlink>
    </w:p>
    <w:p>
      <w:pPr>
        <w:pStyle w:val="TOC2"/>
        <w:tabs>
          <w:tab w:val="right" w:leader="dot" w:pos="8306"/>
        </w:tabs>
      </w:pPr>
      <w:hyperlink w:anchor="_Toc15171" w:history="1">
        <w:r>
          <w:rPr>
            <w:rFonts w:ascii="仿宋" w:eastAsia="仿宋" w:hAnsi="仿宋" w:cs="仿宋" w:hint="eastAsia"/>
            <w:lang w:eastAsia="zh-CN"/>
          </w:rPr>
          <w:t>(三)、芳纶项目提出的理由</w:t>
        </w:r>
        <w:r>
          <w:tab/>
        </w:r>
        <w:r>
          <w:fldChar w:fldCharType="begin"/>
        </w:r>
        <w:r>
          <w:instrText xml:space="preserve"> PAGEREF _Toc15171 \h </w:instrText>
        </w:r>
        <w:r>
          <w:fldChar w:fldCharType="separate"/>
        </w:r>
        <w:r>
          <w:t>15</w:t>
        </w:r>
        <w:r>
          <w:fldChar w:fldCharType="end"/>
        </w:r>
      </w:hyperlink>
    </w:p>
    <w:p>
      <w:pPr>
        <w:pStyle w:val="TOC2"/>
        <w:tabs>
          <w:tab w:val="right" w:leader="dot" w:pos="8306"/>
        </w:tabs>
      </w:pPr>
      <w:hyperlink w:anchor="_Toc9982" w:history="1">
        <w:r>
          <w:rPr>
            <w:rFonts w:ascii="仿宋" w:eastAsia="仿宋" w:hAnsi="仿宋" w:cs="仿宋" w:hint="eastAsia"/>
            <w:lang w:eastAsia="zh-CN"/>
          </w:rPr>
          <w:t>(四)、芳纶项目意义</w:t>
        </w:r>
        <w:r>
          <w:tab/>
        </w:r>
        <w:r>
          <w:fldChar w:fldCharType="begin"/>
        </w:r>
        <w:r>
          <w:instrText xml:space="preserve"> PAGEREF _Toc9982 \h </w:instrText>
        </w:r>
        <w:r>
          <w:fldChar w:fldCharType="separate"/>
        </w:r>
        <w:r>
          <w:t>17</w:t>
        </w:r>
        <w:r>
          <w:fldChar w:fldCharType="end"/>
        </w:r>
      </w:hyperlink>
    </w:p>
    <w:p>
      <w:pPr>
        <w:pStyle w:val="TOC2"/>
        <w:tabs>
          <w:tab w:val="right" w:leader="dot" w:pos="8306"/>
        </w:tabs>
      </w:pPr>
      <w:hyperlink w:anchor="_Toc18844" w:history="1">
        <w:r>
          <w:rPr>
            <w:rFonts w:ascii="仿宋" w:eastAsia="仿宋" w:hAnsi="仿宋" w:cs="仿宋" w:hint="eastAsia"/>
            <w:lang w:eastAsia="zh-CN"/>
          </w:rPr>
          <w:t>(五)、芳纶项目背景</w:t>
        </w:r>
        <w:r>
          <w:tab/>
        </w:r>
        <w:r>
          <w:fldChar w:fldCharType="begin"/>
        </w:r>
        <w:r>
          <w:instrText xml:space="preserve"> PAGEREF _Toc18844 \h </w:instrText>
        </w:r>
        <w:r>
          <w:fldChar w:fldCharType="separate"/>
        </w:r>
        <w:r>
          <w:t>18</w:t>
        </w:r>
        <w:r>
          <w:fldChar w:fldCharType="end"/>
        </w:r>
      </w:hyperlink>
    </w:p>
    <w:p>
      <w:pPr>
        <w:pStyle w:val="TOC1"/>
        <w:tabs>
          <w:tab w:val="right" w:leader="dot" w:pos="8306"/>
        </w:tabs>
      </w:pPr>
      <w:hyperlink w:anchor="_Toc29439" w:history="1">
        <w:r>
          <w:rPr>
            <w:rFonts w:ascii="仿宋" w:eastAsia="仿宋" w:hAnsi="仿宋" w:cs="仿宋" w:hint="eastAsia"/>
            <w:lang w:eastAsia="zh-CN"/>
          </w:rPr>
          <w:t>六、芳纶项目危机管理</w:t>
        </w:r>
        <w:r>
          <w:tab/>
        </w:r>
        <w:r>
          <w:fldChar w:fldCharType="begin"/>
        </w:r>
        <w:r>
          <w:instrText xml:space="preserve"> PAGEREF _Toc29439 \h </w:instrText>
        </w:r>
        <w:r>
          <w:fldChar w:fldCharType="separate"/>
        </w:r>
        <w:r>
          <w:t>19</w:t>
        </w:r>
        <w:r>
          <w:fldChar w:fldCharType="end"/>
        </w:r>
      </w:hyperlink>
    </w:p>
    <w:p>
      <w:pPr>
        <w:pStyle w:val="TOC2"/>
        <w:tabs>
          <w:tab w:val="right" w:leader="dot" w:pos="8306"/>
        </w:tabs>
      </w:pPr>
      <w:hyperlink w:anchor="_Toc15120" w:history="1">
        <w:r>
          <w:rPr>
            <w:rFonts w:ascii="仿宋" w:eastAsia="仿宋" w:hAnsi="仿宋" w:cs="仿宋" w:hint="eastAsia"/>
            <w:lang w:eastAsia="zh-CN"/>
          </w:rPr>
          <w:t>(一)、危机预警与识别</w:t>
        </w:r>
        <w:r>
          <w:tab/>
        </w:r>
        <w:r>
          <w:fldChar w:fldCharType="begin"/>
        </w:r>
        <w:r>
          <w:instrText xml:space="preserve"> PAGEREF _Toc15120 \h </w:instrText>
        </w:r>
        <w:r>
          <w:fldChar w:fldCharType="separate"/>
        </w:r>
        <w:r>
          <w:t>19</w:t>
        </w:r>
        <w:r>
          <w:fldChar w:fldCharType="end"/>
        </w:r>
      </w:hyperlink>
    </w:p>
    <w:p>
      <w:pPr>
        <w:pStyle w:val="TOC2"/>
        <w:tabs>
          <w:tab w:val="right" w:leader="dot" w:pos="8306"/>
        </w:tabs>
      </w:pPr>
      <w:hyperlink w:anchor="_Toc28258" w:history="1">
        <w:r>
          <w:rPr>
            <w:rFonts w:ascii="仿宋" w:eastAsia="仿宋" w:hAnsi="仿宋" w:cs="仿宋" w:hint="eastAsia"/>
            <w:lang w:eastAsia="zh-CN"/>
          </w:rPr>
          <w:t>(二)、危机应对与恢复</w:t>
        </w:r>
        <w:r>
          <w:tab/>
        </w:r>
        <w:r>
          <w:fldChar w:fldCharType="begin"/>
        </w:r>
        <w:r>
          <w:instrText xml:space="preserve"> PAGEREF _Toc28258 \h </w:instrText>
        </w:r>
        <w:r>
          <w:fldChar w:fldCharType="separate"/>
        </w:r>
        <w:r>
          <w:t>20</w:t>
        </w:r>
        <w:r>
          <w:fldChar w:fldCharType="end"/>
        </w:r>
      </w:hyperlink>
    </w:p>
    <w:p>
      <w:pPr>
        <w:pStyle w:val="TOC1"/>
        <w:tabs>
          <w:tab w:val="right" w:leader="dot" w:pos="8306"/>
        </w:tabs>
      </w:pPr>
      <w:hyperlink w:anchor="_Toc26950" w:history="1">
        <w:r>
          <w:rPr>
            <w:rFonts w:ascii="仿宋" w:eastAsia="仿宋" w:hAnsi="仿宋" w:cs="仿宋" w:hint="eastAsia"/>
            <w:lang w:eastAsia="zh-CN"/>
          </w:rPr>
          <w:t>七、芳纶项目经营效益</w:t>
        </w:r>
        <w:r>
          <w:tab/>
        </w:r>
        <w:r>
          <w:fldChar w:fldCharType="begin"/>
        </w:r>
        <w:r>
          <w:instrText xml:space="preserve"> PAGEREF _Toc26950 \h </w:instrText>
        </w:r>
        <w:r>
          <w:fldChar w:fldCharType="separate"/>
        </w:r>
        <w:r>
          <w:t>21</w:t>
        </w:r>
        <w:r>
          <w:fldChar w:fldCharType="end"/>
        </w:r>
      </w:hyperlink>
    </w:p>
    <w:p>
      <w:pPr>
        <w:pStyle w:val="TOC2"/>
        <w:tabs>
          <w:tab w:val="right" w:leader="dot" w:pos="8306"/>
        </w:tabs>
      </w:pPr>
      <w:hyperlink w:anchor="_Toc21435" w:history="1">
        <w:r>
          <w:rPr>
            <w:rFonts w:ascii="仿宋" w:eastAsia="仿宋" w:hAnsi="仿宋" w:cs="仿宋" w:hint="eastAsia"/>
            <w:lang w:eastAsia="zh-CN"/>
          </w:rPr>
          <w:t>(一)、经济评价财务测算</w:t>
        </w:r>
        <w:r>
          <w:tab/>
        </w:r>
        <w:r>
          <w:fldChar w:fldCharType="begin"/>
        </w:r>
        <w:r>
          <w:instrText xml:space="preserve"> PAGEREF _Toc21435 \h </w:instrText>
        </w:r>
        <w:r>
          <w:fldChar w:fldCharType="separate"/>
        </w:r>
        <w:r>
          <w:t>21</w:t>
        </w:r>
        <w:r>
          <w:fldChar w:fldCharType="end"/>
        </w:r>
      </w:hyperlink>
    </w:p>
    <w:p>
      <w:pPr>
        <w:pStyle w:val="TOC2"/>
        <w:tabs>
          <w:tab w:val="right" w:leader="dot" w:pos="8306"/>
        </w:tabs>
      </w:pPr>
      <w:hyperlink w:anchor="_Toc30190" w:history="1">
        <w:r>
          <w:rPr>
            <w:rFonts w:ascii="仿宋" w:eastAsia="仿宋" w:hAnsi="仿宋" w:cs="仿宋" w:hint="eastAsia"/>
            <w:lang w:eastAsia="zh-CN"/>
          </w:rPr>
          <w:t>(二)、芳纶项目盈利能力分析</w:t>
        </w:r>
        <w:r>
          <w:tab/>
        </w:r>
        <w:r>
          <w:fldChar w:fldCharType="begin"/>
        </w:r>
        <w:r>
          <w:instrText xml:space="preserve"> PAGEREF _Toc30190 \h </w:instrText>
        </w:r>
        <w:r>
          <w:fldChar w:fldCharType="separate"/>
        </w:r>
        <w:r>
          <w:t>22</w:t>
        </w:r>
        <w:r>
          <w:fldChar w:fldCharType="end"/>
        </w:r>
      </w:hyperlink>
    </w:p>
    <w:p>
      <w:pPr>
        <w:pStyle w:val="TOC1"/>
        <w:tabs>
          <w:tab w:val="right" w:leader="dot" w:pos="8306"/>
        </w:tabs>
      </w:pPr>
      <w:hyperlink w:anchor="_Toc20947" w:history="1">
        <w:r>
          <w:rPr>
            <w:rFonts w:ascii="仿宋" w:eastAsia="仿宋" w:hAnsi="仿宋" w:cs="仿宋" w:hint="eastAsia"/>
            <w:lang w:eastAsia="zh-CN"/>
          </w:rPr>
          <w:t>八、芳纶项目人力资源培养与发展</w:t>
        </w:r>
        <w:r>
          <w:tab/>
        </w:r>
        <w:r>
          <w:fldChar w:fldCharType="begin"/>
        </w:r>
        <w:r>
          <w:instrText xml:space="preserve"> PAGEREF _Toc20947 \h </w:instrText>
        </w:r>
        <w:r>
          <w:fldChar w:fldCharType="separate"/>
        </w:r>
        <w:r>
          <w:t>23</w:t>
        </w:r>
        <w:r>
          <w:fldChar w:fldCharType="end"/>
        </w:r>
      </w:hyperlink>
    </w:p>
    <w:p>
      <w:pPr>
        <w:pStyle w:val="TOC2"/>
        <w:tabs>
          <w:tab w:val="right" w:leader="dot" w:pos="8306"/>
        </w:tabs>
      </w:pPr>
      <w:hyperlink w:anchor="_Toc276" w:history="1">
        <w:r>
          <w:rPr>
            <w:rFonts w:ascii="仿宋" w:eastAsia="仿宋" w:hAnsi="仿宋" w:cs="仿宋" w:hint="eastAsia"/>
            <w:lang w:eastAsia="zh-CN"/>
          </w:rPr>
          <w:t>(一)、人才需求与规划</w:t>
        </w:r>
        <w:r>
          <w:tab/>
        </w:r>
        <w:r>
          <w:fldChar w:fldCharType="begin"/>
        </w:r>
        <w:r>
          <w:instrText xml:space="preserve"> PAGEREF _Toc276 \h </w:instrText>
        </w:r>
        <w:r>
          <w:fldChar w:fldCharType="separate"/>
        </w:r>
        <w:r>
          <w:t>23</w:t>
        </w:r>
        <w:r>
          <w:fldChar w:fldCharType="end"/>
        </w:r>
      </w:hyperlink>
    </w:p>
    <w:p>
      <w:pPr>
        <w:pStyle w:val="TOC2"/>
        <w:tabs>
          <w:tab w:val="right" w:leader="dot" w:pos="8306"/>
        </w:tabs>
      </w:pPr>
      <w:hyperlink w:anchor="_Toc19249" w:history="1">
        <w:r>
          <w:rPr>
            <w:rFonts w:ascii="仿宋" w:eastAsia="仿宋" w:hAnsi="仿宋" w:cs="仿宋" w:hint="eastAsia"/>
            <w:lang w:eastAsia="zh-CN"/>
          </w:rPr>
          <w:t>(二)、培训与发展计划</w:t>
        </w:r>
        <w:r>
          <w:tab/>
        </w:r>
        <w:r>
          <w:fldChar w:fldCharType="begin"/>
        </w:r>
        <w:r>
          <w:instrText xml:space="preserve"> PAGEREF _Toc19249 \h </w:instrText>
        </w:r>
        <w:r>
          <w:fldChar w:fldCharType="separate"/>
        </w:r>
        <w:r>
          <w:t>23</w:t>
        </w:r>
        <w:r>
          <w:fldChar w:fldCharType="end"/>
        </w:r>
      </w:hyperlink>
    </w:p>
    <w:p>
      <w:pPr>
        <w:pStyle w:val="TOC1"/>
        <w:tabs>
          <w:tab w:val="right" w:leader="dot" w:pos="8306"/>
        </w:tabs>
      </w:pPr>
      <w:hyperlink w:anchor="_Toc17198" w:history="1">
        <w:r>
          <w:rPr>
            <w:rFonts w:ascii="仿宋" w:eastAsia="仿宋" w:hAnsi="仿宋" w:cs="仿宋" w:hint="eastAsia"/>
            <w:lang w:eastAsia="zh-CN"/>
          </w:rPr>
          <w:t>九、芳纶项目风险管理</w:t>
        </w:r>
        <w:r>
          <w:tab/>
        </w:r>
        <w:r>
          <w:fldChar w:fldCharType="begin"/>
        </w:r>
        <w:r>
          <w:instrText xml:space="preserve"> PAGEREF _Toc17198 \h </w:instrText>
        </w:r>
        <w:r>
          <w:fldChar w:fldCharType="separate"/>
        </w:r>
        <w:r>
          <w:t>24</w:t>
        </w:r>
        <w:r>
          <w:fldChar w:fldCharType="end"/>
        </w:r>
      </w:hyperlink>
    </w:p>
    <w:p>
      <w:pPr>
        <w:pStyle w:val="TOC2"/>
        <w:tabs>
          <w:tab w:val="right" w:leader="dot" w:pos="8306"/>
        </w:tabs>
      </w:pPr>
      <w:hyperlink w:anchor="_Toc32364" w:history="1">
        <w:r>
          <w:rPr>
            <w:rFonts w:ascii="仿宋" w:eastAsia="仿宋" w:hAnsi="仿宋" w:cs="仿宋" w:hint="eastAsia"/>
            <w:lang w:eastAsia="zh-CN"/>
          </w:rPr>
          <w:t>(一)、风险识别与评估</w:t>
        </w:r>
        <w:r>
          <w:tab/>
        </w:r>
        <w:r>
          <w:fldChar w:fldCharType="begin"/>
        </w:r>
        <w:r>
          <w:instrText xml:space="preserve"> PAGEREF _Toc32364 \h </w:instrText>
        </w:r>
        <w:r>
          <w:fldChar w:fldCharType="separate"/>
        </w:r>
        <w:r>
          <w:t>24</w:t>
        </w:r>
        <w:r>
          <w:fldChar w:fldCharType="end"/>
        </w:r>
      </w:hyperlink>
    </w:p>
    <w:p>
      <w:pPr>
        <w:pStyle w:val="TOC2"/>
        <w:tabs>
          <w:tab w:val="right" w:leader="dot" w:pos="8306"/>
        </w:tabs>
      </w:pPr>
      <w:hyperlink w:anchor="_Toc12419" w:history="1">
        <w:r>
          <w:rPr>
            <w:rFonts w:ascii="仿宋" w:eastAsia="仿宋" w:hAnsi="仿宋" w:cs="仿宋" w:hint="eastAsia"/>
            <w:lang w:eastAsia="zh-CN"/>
          </w:rPr>
          <w:t>(二)、风险应对策略</w:t>
        </w:r>
        <w:r>
          <w:tab/>
        </w:r>
        <w:r>
          <w:fldChar w:fldCharType="begin"/>
        </w:r>
        <w:r>
          <w:instrText xml:space="preserve"> PAGEREF _Toc12419 \h </w:instrText>
        </w:r>
        <w:r>
          <w:fldChar w:fldCharType="separate"/>
        </w:r>
        <w:r>
          <w:t>25</w:t>
        </w:r>
        <w:r>
          <w:fldChar w:fldCharType="end"/>
        </w:r>
      </w:hyperlink>
    </w:p>
    <w:p>
      <w:pPr>
        <w:pStyle w:val="TOC2"/>
        <w:tabs>
          <w:tab w:val="right" w:leader="dot" w:pos="8306"/>
        </w:tabs>
      </w:pPr>
      <w:hyperlink w:anchor="_Toc18041" w:history="1">
        <w:r>
          <w:rPr>
            <w:rFonts w:ascii="仿宋" w:eastAsia="仿宋" w:hAnsi="仿宋" w:cs="仿宋" w:hint="eastAsia"/>
            <w:lang w:eastAsia="zh-CN"/>
          </w:rPr>
          <w:t>(三)、风险监控与控制</w:t>
        </w:r>
        <w:r>
          <w:tab/>
        </w:r>
        <w:r>
          <w:fldChar w:fldCharType="begin"/>
        </w:r>
        <w:r>
          <w:instrText xml:space="preserve"> PAGEREF _Toc18041 \h </w:instrText>
        </w:r>
        <w:r>
          <w:fldChar w:fldCharType="separate"/>
        </w:r>
        <w:r>
          <w:t>27</w:t>
        </w:r>
        <w:r>
          <w:fldChar w:fldCharType="end"/>
        </w:r>
      </w:hyperlink>
    </w:p>
    <w:p>
      <w:pPr>
        <w:pStyle w:val="TOC1"/>
        <w:tabs>
          <w:tab w:val="right" w:leader="dot" w:pos="8306"/>
        </w:tabs>
      </w:pPr>
      <w:hyperlink w:anchor="_Toc14554" w:history="1">
        <w:r>
          <w:rPr>
            <w:rFonts w:ascii="仿宋" w:eastAsia="仿宋" w:hAnsi="仿宋" w:cs="仿宋" w:hint="eastAsia"/>
            <w:lang w:eastAsia="zh-CN"/>
          </w:rPr>
          <w:t>十、芳纶项目人力资源管理</w:t>
        </w:r>
        <w:r>
          <w:tab/>
        </w:r>
        <w:r>
          <w:fldChar w:fldCharType="begin"/>
        </w:r>
        <w:r>
          <w:instrText xml:space="preserve"> PAGEREF _Toc14554 \h </w:instrText>
        </w:r>
        <w:r>
          <w:fldChar w:fldCharType="separate"/>
        </w:r>
        <w:r>
          <w:t>28</w:t>
        </w:r>
        <w:r>
          <w:fldChar w:fldCharType="end"/>
        </w:r>
      </w:hyperlink>
    </w:p>
    <w:p>
      <w:pPr>
        <w:pStyle w:val="TOC2"/>
        <w:tabs>
          <w:tab w:val="right" w:leader="dot" w:pos="8306"/>
        </w:tabs>
      </w:pPr>
      <w:hyperlink w:anchor="_Toc23069" w:history="1">
        <w:r>
          <w:rPr>
            <w:rFonts w:ascii="仿宋" w:eastAsia="仿宋" w:hAnsi="仿宋" w:cs="仿宋" w:hint="eastAsia"/>
            <w:lang w:eastAsia="zh-CN"/>
          </w:rPr>
          <w:t>(一)、建立健全的预算管理制度</w:t>
        </w:r>
        <w:r>
          <w:tab/>
        </w:r>
        <w:r>
          <w:fldChar w:fldCharType="begin"/>
        </w:r>
        <w:r>
          <w:instrText xml:space="preserve"> PAGEREF _Toc23069 \h </w:instrText>
        </w:r>
        <w:r>
          <w:fldChar w:fldCharType="separate"/>
        </w:r>
        <w:r>
          <w:t>28</w:t>
        </w:r>
        <w:r>
          <w:fldChar w:fldCharType="end"/>
        </w:r>
      </w:hyperlink>
    </w:p>
    <w:p>
      <w:pPr>
        <w:pStyle w:val="TOC2"/>
        <w:tabs>
          <w:tab w:val="right" w:leader="dot" w:pos="8306"/>
        </w:tabs>
      </w:pPr>
      <w:hyperlink w:anchor="_Toc3475" w:history="1">
        <w:r>
          <w:rPr>
            <w:rFonts w:ascii="仿宋" w:eastAsia="仿宋" w:hAnsi="仿宋" w:cs="仿宋" w:hint="eastAsia"/>
            <w:lang w:eastAsia="zh-CN"/>
          </w:rPr>
          <w:t>(二)、加强资金流动监控</w:t>
        </w:r>
        <w:r>
          <w:tab/>
        </w:r>
        <w:r>
          <w:fldChar w:fldCharType="begin"/>
        </w:r>
        <w:r>
          <w:instrText xml:space="preserve"> PAGEREF _Toc3475 \h </w:instrText>
        </w:r>
        <w:r>
          <w:fldChar w:fldCharType="separate"/>
        </w:r>
        <w:r>
          <w:t>30</w:t>
        </w:r>
        <w:r>
          <w:fldChar w:fldCharType="end"/>
        </w:r>
      </w:hyperlink>
    </w:p>
    <w:p>
      <w:pPr>
        <w:pStyle w:val="TOC2"/>
        <w:tabs>
          <w:tab w:val="right" w:leader="dot" w:pos="8306"/>
        </w:tabs>
      </w:pPr>
      <w:hyperlink w:anchor="_Toc27680" w:history="1">
        <w:r>
          <w:rPr>
            <w:rFonts w:ascii="仿宋" w:eastAsia="仿宋" w:hAnsi="仿宋" w:cs="仿宋" w:hint="eastAsia"/>
            <w:lang w:eastAsia="zh-CN"/>
          </w:rPr>
          <w:t>(三)、制定完善的风险控制机制</w:t>
        </w:r>
        <w:r>
          <w:tab/>
        </w:r>
        <w:r>
          <w:fldChar w:fldCharType="begin"/>
        </w:r>
        <w:r>
          <w:instrText xml:space="preserve"> PAGEREF _Toc27680 \h </w:instrText>
        </w:r>
        <w:r>
          <w:fldChar w:fldCharType="separate"/>
        </w:r>
        <w:r>
          <w:t>31</w:t>
        </w:r>
        <w:r>
          <w:fldChar w:fldCharType="end"/>
        </w:r>
      </w:hyperlink>
    </w:p>
    <w:p>
      <w:pPr>
        <w:pStyle w:val="TOC2"/>
        <w:tabs>
          <w:tab w:val="right" w:leader="dot" w:pos="8306"/>
        </w:tabs>
      </w:pPr>
      <w:hyperlink w:anchor="_Toc27034" w:history="1">
        <w:r>
          <w:rPr>
            <w:rFonts w:ascii="仿宋" w:eastAsia="仿宋" w:hAnsi="仿宋" w:cs="仿宋" w:hint="eastAsia"/>
            <w:lang w:eastAsia="zh-CN"/>
          </w:rPr>
          <w:t>(四)、优化成本管理</w:t>
        </w:r>
        <w:r>
          <w:tab/>
        </w:r>
        <w:r>
          <w:fldChar w:fldCharType="begin"/>
        </w:r>
        <w:r>
          <w:instrText xml:space="preserve"> PAGEREF _Toc27034 \h </w:instrText>
        </w:r>
        <w:r>
          <w:fldChar w:fldCharType="separate"/>
        </w:r>
        <w:r>
          <w:t>32</w:t>
        </w:r>
        <w:r>
          <w:fldChar w:fldCharType="end"/>
        </w:r>
      </w:hyperlink>
    </w:p>
    <w:p>
      <w:pPr>
        <w:pStyle w:val="TOC1"/>
        <w:tabs>
          <w:tab w:val="right" w:leader="dot" w:pos="8306"/>
        </w:tabs>
      </w:pPr>
      <w:hyperlink w:anchor="_Toc23037" w:history="1">
        <w:r>
          <w:rPr>
            <w:rFonts w:ascii="仿宋" w:eastAsia="仿宋" w:hAnsi="仿宋" w:cs="仿宋" w:hint="eastAsia"/>
            <w:lang w:eastAsia="zh-CN"/>
          </w:rPr>
          <w:t>十一、生产安全保护</w:t>
        </w:r>
        <w:r>
          <w:tab/>
        </w:r>
        <w:r>
          <w:fldChar w:fldCharType="begin"/>
        </w:r>
        <w:r>
          <w:instrText xml:space="preserve"> PAGEREF _Toc23037 \h </w:instrText>
        </w:r>
        <w:r>
          <w:fldChar w:fldCharType="separate"/>
        </w:r>
        <w:r>
          <w:t>33</w:t>
        </w:r>
        <w:r>
          <w:fldChar w:fldCharType="end"/>
        </w:r>
      </w:hyperlink>
    </w:p>
    <w:p>
      <w:pPr>
        <w:pStyle w:val="TOC2"/>
        <w:tabs>
          <w:tab w:val="right" w:leader="dot" w:pos="8306"/>
        </w:tabs>
      </w:pPr>
      <w:hyperlink w:anchor="_Toc29134" w:history="1">
        <w:r>
          <w:rPr>
            <w:rFonts w:ascii="仿宋" w:eastAsia="仿宋" w:hAnsi="仿宋" w:cs="仿宋" w:hint="eastAsia"/>
            <w:lang w:eastAsia="zh-CN"/>
          </w:rPr>
          <w:t>(一)、消防安全</w:t>
        </w:r>
        <w:r>
          <w:tab/>
        </w:r>
        <w:r>
          <w:fldChar w:fldCharType="begin"/>
        </w:r>
        <w:r>
          <w:instrText xml:space="preserve"> PAGEREF _Toc29134 \h </w:instrText>
        </w:r>
        <w:r>
          <w:fldChar w:fldCharType="separate"/>
        </w:r>
        <w:r>
          <w:t>33</w:t>
        </w:r>
        <w:r>
          <w:fldChar w:fldCharType="end"/>
        </w:r>
      </w:hyperlink>
    </w:p>
    <w:p>
      <w:pPr>
        <w:pStyle w:val="TOC2"/>
        <w:tabs>
          <w:tab w:val="right" w:leader="dot" w:pos="8306"/>
        </w:tabs>
      </w:pPr>
      <w:hyperlink w:anchor="_Toc17693" w:history="1">
        <w:r>
          <w:rPr>
            <w:rFonts w:ascii="仿宋" w:eastAsia="仿宋" w:hAnsi="仿宋" w:cs="仿宋" w:hint="eastAsia"/>
            <w:lang w:eastAsia="zh-CN"/>
          </w:rPr>
          <w:t>(二)、防火防爆总图布置措施</w:t>
        </w:r>
        <w:r>
          <w:tab/>
        </w:r>
        <w:r>
          <w:fldChar w:fldCharType="begin"/>
        </w:r>
        <w:r>
          <w:instrText xml:space="preserve"> PAGEREF _Toc17693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08" w:history="1">
        <w:r>
          <w:rPr>
            <w:rFonts w:ascii="仿宋" w:eastAsia="仿宋" w:hAnsi="仿宋" w:cs="仿宋" w:hint="eastAsia"/>
            <w:lang w:eastAsia="zh-CN"/>
          </w:rPr>
          <w:t>(三)、自然灾害防范措施</w:t>
        </w:r>
        <w:r>
          <w:tab/>
        </w:r>
        <w:r>
          <w:fldChar w:fldCharType="begin"/>
        </w:r>
        <w:r>
          <w:instrText xml:space="preserve"> PAGEREF _Toc14808 \h </w:instrText>
        </w:r>
        <w:r>
          <w:fldChar w:fldCharType="separate"/>
        </w:r>
        <w:r>
          <w:t>35</w:t>
        </w:r>
        <w:r>
          <w:fldChar w:fldCharType="end"/>
        </w:r>
      </w:hyperlink>
    </w:p>
    <w:p>
      <w:pPr>
        <w:pStyle w:val="TOC2"/>
        <w:tabs>
          <w:tab w:val="right" w:leader="dot" w:pos="8306"/>
        </w:tabs>
      </w:pPr>
      <w:hyperlink w:anchor="_Toc4833" w:history="1">
        <w:r>
          <w:rPr>
            <w:rFonts w:ascii="仿宋" w:eastAsia="仿宋" w:hAnsi="仿宋" w:cs="仿宋" w:hint="eastAsia"/>
            <w:lang w:eastAsia="zh-CN"/>
          </w:rPr>
          <w:t>(四)、安全色及安全标志使用要求</w:t>
        </w:r>
        <w:r>
          <w:tab/>
        </w:r>
        <w:r>
          <w:fldChar w:fldCharType="begin"/>
        </w:r>
        <w:r>
          <w:instrText xml:space="preserve"> PAGEREF _Toc4833 \h </w:instrText>
        </w:r>
        <w:r>
          <w:fldChar w:fldCharType="separate"/>
        </w:r>
        <w:r>
          <w:t>36</w:t>
        </w:r>
        <w:r>
          <w:fldChar w:fldCharType="end"/>
        </w:r>
      </w:hyperlink>
    </w:p>
    <w:p>
      <w:pPr>
        <w:pStyle w:val="TOC2"/>
        <w:tabs>
          <w:tab w:val="right" w:leader="dot" w:pos="8306"/>
        </w:tabs>
      </w:pPr>
      <w:hyperlink w:anchor="_Toc6279" w:history="1">
        <w:r>
          <w:rPr>
            <w:rFonts w:ascii="仿宋" w:eastAsia="仿宋" w:hAnsi="仿宋" w:cs="仿宋" w:hint="eastAsia"/>
            <w:lang w:eastAsia="zh-CN"/>
          </w:rPr>
          <w:t>(五)、防尘防毒措施</w:t>
        </w:r>
        <w:r>
          <w:tab/>
        </w:r>
        <w:r>
          <w:fldChar w:fldCharType="begin"/>
        </w:r>
        <w:r>
          <w:instrText xml:space="preserve"> PAGEREF _Toc6279 \h </w:instrText>
        </w:r>
        <w:r>
          <w:fldChar w:fldCharType="separate"/>
        </w:r>
        <w:r>
          <w:t>37</w:t>
        </w:r>
        <w:r>
          <w:fldChar w:fldCharType="end"/>
        </w:r>
      </w:hyperlink>
    </w:p>
    <w:p>
      <w:pPr>
        <w:pStyle w:val="TOC2"/>
        <w:tabs>
          <w:tab w:val="right" w:leader="dot" w:pos="8306"/>
        </w:tabs>
      </w:pPr>
      <w:hyperlink w:anchor="_Toc29190" w:history="1">
        <w:r>
          <w:rPr>
            <w:rFonts w:ascii="仿宋" w:eastAsia="仿宋" w:hAnsi="仿宋" w:cs="仿宋" w:hint="eastAsia"/>
            <w:lang w:eastAsia="zh-CN"/>
          </w:rPr>
          <w:t>(六)、防静电、触电防护及防雷措施</w:t>
        </w:r>
        <w:r>
          <w:tab/>
        </w:r>
        <w:r>
          <w:fldChar w:fldCharType="begin"/>
        </w:r>
        <w:r>
          <w:instrText xml:space="preserve"> PAGEREF _Toc29190 \h </w:instrText>
        </w:r>
        <w:r>
          <w:fldChar w:fldCharType="separate"/>
        </w:r>
        <w:r>
          <w:t>38</w:t>
        </w:r>
        <w:r>
          <w:fldChar w:fldCharType="end"/>
        </w:r>
      </w:hyperlink>
    </w:p>
    <w:p>
      <w:pPr>
        <w:pStyle w:val="TOC2"/>
        <w:tabs>
          <w:tab w:val="right" w:leader="dot" w:pos="8306"/>
        </w:tabs>
      </w:pPr>
      <w:hyperlink w:anchor="_Toc4131" w:history="1">
        <w:r>
          <w:rPr>
            <w:rFonts w:ascii="仿宋" w:eastAsia="仿宋" w:hAnsi="仿宋" w:cs="仿宋" w:hint="eastAsia"/>
            <w:lang w:eastAsia="zh-CN"/>
          </w:rPr>
          <w:t>(七)、机械设备安全保障措施</w:t>
        </w:r>
        <w:r>
          <w:tab/>
        </w:r>
        <w:r>
          <w:fldChar w:fldCharType="begin"/>
        </w:r>
        <w:r>
          <w:instrText xml:space="preserve"> PAGEREF _Toc4131 \h </w:instrText>
        </w:r>
        <w:r>
          <w:fldChar w:fldCharType="separate"/>
        </w:r>
        <w:r>
          <w:t>39</w:t>
        </w:r>
        <w:r>
          <w:fldChar w:fldCharType="end"/>
        </w:r>
      </w:hyperlink>
    </w:p>
    <w:p>
      <w:pPr>
        <w:pStyle w:val="TOC1"/>
        <w:tabs>
          <w:tab w:val="right" w:leader="dot" w:pos="8306"/>
        </w:tabs>
      </w:pPr>
      <w:hyperlink w:anchor="_Toc14381" w:history="1">
        <w:r>
          <w:rPr>
            <w:rFonts w:ascii="仿宋" w:eastAsia="仿宋" w:hAnsi="仿宋" w:cs="仿宋" w:hint="eastAsia"/>
            <w:lang w:eastAsia="zh-CN"/>
          </w:rPr>
          <w:t>十二、芳纶项目创新与研发</w:t>
        </w:r>
        <w:r>
          <w:tab/>
        </w:r>
        <w:r>
          <w:fldChar w:fldCharType="begin"/>
        </w:r>
        <w:r>
          <w:instrText xml:space="preserve"> PAGEREF _Toc14381 \h </w:instrText>
        </w:r>
        <w:r>
          <w:fldChar w:fldCharType="separate"/>
        </w:r>
        <w:r>
          <w:t>41</w:t>
        </w:r>
        <w:r>
          <w:fldChar w:fldCharType="end"/>
        </w:r>
      </w:hyperlink>
    </w:p>
    <w:p>
      <w:pPr>
        <w:pStyle w:val="TOC2"/>
        <w:tabs>
          <w:tab w:val="right" w:leader="dot" w:pos="8306"/>
        </w:tabs>
      </w:pPr>
      <w:hyperlink w:anchor="_Toc29280" w:history="1">
        <w:r>
          <w:rPr>
            <w:rFonts w:ascii="仿宋" w:eastAsia="仿宋" w:hAnsi="仿宋" w:cs="仿宋" w:hint="eastAsia"/>
            <w:lang w:eastAsia="zh-CN"/>
          </w:rPr>
          <w:t>(一)、创新策略与方向</w:t>
        </w:r>
        <w:r>
          <w:tab/>
        </w:r>
        <w:r>
          <w:fldChar w:fldCharType="begin"/>
        </w:r>
        <w:r>
          <w:instrText xml:space="preserve"> PAGEREF _Toc29280 \h </w:instrText>
        </w:r>
        <w:r>
          <w:fldChar w:fldCharType="separate"/>
        </w:r>
        <w:r>
          <w:t>41</w:t>
        </w:r>
        <w:r>
          <w:fldChar w:fldCharType="end"/>
        </w:r>
      </w:hyperlink>
    </w:p>
    <w:p>
      <w:pPr>
        <w:pStyle w:val="TOC2"/>
        <w:tabs>
          <w:tab w:val="right" w:leader="dot" w:pos="8306"/>
        </w:tabs>
      </w:pPr>
      <w:hyperlink w:anchor="_Toc16516" w:history="1">
        <w:r>
          <w:rPr>
            <w:rFonts w:ascii="仿宋" w:eastAsia="仿宋" w:hAnsi="仿宋" w:cs="仿宋" w:hint="eastAsia"/>
            <w:lang w:eastAsia="zh-CN"/>
          </w:rPr>
          <w:t>(二)、研发规划与投入</w:t>
        </w:r>
        <w:r>
          <w:tab/>
        </w:r>
        <w:r>
          <w:fldChar w:fldCharType="begin"/>
        </w:r>
        <w:r>
          <w:instrText xml:space="preserve"> PAGEREF _Toc16516 \h </w:instrText>
        </w:r>
        <w:r>
          <w:fldChar w:fldCharType="separate"/>
        </w:r>
        <w:r>
          <w:t>42</w:t>
        </w:r>
        <w:r>
          <w:fldChar w:fldCharType="end"/>
        </w:r>
      </w:hyperlink>
    </w:p>
    <w:p>
      <w:pPr>
        <w:pStyle w:val="TOC1"/>
        <w:tabs>
          <w:tab w:val="right" w:leader="dot" w:pos="8306"/>
        </w:tabs>
      </w:pPr>
      <w:hyperlink w:anchor="_Toc25809" w:history="1">
        <w:r>
          <w:rPr>
            <w:rFonts w:ascii="仿宋" w:eastAsia="仿宋" w:hAnsi="仿宋" w:cs="仿宋" w:hint="eastAsia"/>
            <w:lang w:eastAsia="zh-CN"/>
          </w:rPr>
          <w:t>十三、供应链管理</w:t>
        </w:r>
        <w:r>
          <w:tab/>
        </w:r>
        <w:r>
          <w:fldChar w:fldCharType="begin"/>
        </w:r>
        <w:r>
          <w:instrText xml:space="preserve"> PAGEREF _Toc25809 \h </w:instrText>
        </w:r>
        <w:r>
          <w:fldChar w:fldCharType="separate"/>
        </w:r>
        <w:r>
          <w:t>44</w:t>
        </w:r>
        <w:r>
          <w:fldChar w:fldCharType="end"/>
        </w:r>
      </w:hyperlink>
    </w:p>
    <w:p>
      <w:pPr>
        <w:pStyle w:val="TOC2"/>
        <w:tabs>
          <w:tab w:val="right" w:leader="dot" w:pos="8306"/>
        </w:tabs>
      </w:pPr>
      <w:hyperlink w:anchor="_Toc31978" w:history="1">
        <w:r>
          <w:rPr>
            <w:rFonts w:ascii="仿宋" w:eastAsia="仿宋" w:hAnsi="仿宋" w:cs="仿宋" w:hint="eastAsia"/>
            <w:lang w:eastAsia="zh-CN"/>
          </w:rPr>
          <w:t>(一)、供应链战略规划</w:t>
        </w:r>
        <w:r>
          <w:tab/>
        </w:r>
        <w:r>
          <w:fldChar w:fldCharType="begin"/>
        </w:r>
        <w:r>
          <w:instrText xml:space="preserve"> PAGEREF _Toc31978 \h </w:instrText>
        </w:r>
        <w:r>
          <w:fldChar w:fldCharType="separate"/>
        </w:r>
        <w:r>
          <w:t>44</w:t>
        </w:r>
        <w:r>
          <w:fldChar w:fldCharType="end"/>
        </w:r>
      </w:hyperlink>
    </w:p>
    <w:p>
      <w:pPr>
        <w:pStyle w:val="TOC2"/>
        <w:tabs>
          <w:tab w:val="right" w:leader="dot" w:pos="8306"/>
        </w:tabs>
      </w:pPr>
      <w:hyperlink w:anchor="_Toc21007" w:history="1">
        <w:r>
          <w:rPr>
            <w:rFonts w:ascii="仿宋" w:eastAsia="仿宋" w:hAnsi="仿宋" w:cs="仿宋" w:hint="eastAsia"/>
            <w:lang w:eastAsia="zh-CN"/>
          </w:rPr>
          <w:t>(二)、供应商选择与合作</w:t>
        </w:r>
        <w:r>
          <w:tab/>
        </w:r>
        <w:r>
          <w:fldChar w:fldCharType="begin"/>
        </w:r>
        <w:r>
          <w:instrText xml:space="preserve"> PAGEREF _Toc21007 \h </w:instrText>
        </w:r>
        <w:r>
          <w:fldChar w:fldCharType="separate"/>
        </w:r>
        <w:r>
          <w:t>45</w:t>
        </w:r>
        <w:r>
          <w:fldChar w:fldCharType="end"/>
        </w:r>
      </w:hyperlink>
    </w:p>
    <w:p>
      <w:pPr>
        <w:pStyle w:val="TOC2"/>
        <w:tabs>
          <w:tab w:val="right" w:leader="dot" w:pos="8306"/>
        </w:tabs>
      </w:pPr>
      <w:hyperlink w:anchor="_Toc13573" w:history="1">
        <w:r>
          <w:rPr>
            <w:rFonts w:ascii="仿宋" w:eastAsia="仿宋" w:hAnsi="仿宋" w:cs="仿宋" w:hint="eastAsia"/>
            <w:lang w:eastAsia="zh-CN"/>
          </w:rPr>
          <w:t>(三)、物流与库存管理</w:t>
        </w:r>
        <w:r>
          <w:tab/>
        </w:r>
        <w:r>
          <w:fldChar w:fldCharType="begin"/>
        </w:r>
        <w:r>
          <w:instrText xml:space="preserve"> PAGEREF _Toc13573 \h </w:instrText>
        </w:r>
        <w:r>
          <w:fldChar w:fldCharType="separate"/>
        </w:r>
        <w:r>
          <w:t>46</w:t>
        </w:r>
        <w:r>
          <w:fldChar w:fldCharType="end"/>
        </w:r>
      </w:hyperlink>
    </w:p>
    <w:p>
      <w:pPr>
        <w:pStyle w:val="TOC1"/>
        <w:tabs>
          <w:tab w:val="right" w:leader="dot" w:pos="8306"/>
        </w:tabs>
      </w:pPr>
      <w:hyperlink w:anchor="_Toc29929" w:history="1">
        <w:r>
          <w:rPr>
            <w:rFonts w:ascii="仿宋" w:eastAsia="仿宋" w:hAnsi="仿宋" w:cs="仿宋" w:hint="eastAsia"/>
            <w:lang w:eastAsia="zh-CN"/>
          </w:rPr>
          <w:t>十四、风险识别与分类</w:t>
        </w:r>
        <w:r>
          <w:tab/>
        </w:r>
        <w:r>
          <w:fldChar w:fldCharType="begin"/>
        </w:r>
        <w:r>
          <w:instrText xml:space="preserve"> PAGEREF _Toc29929 \h </w:instrText>
        </w:r>
        <w:r>
          <w:fldChar w:fldCharType="separate"/>
        </w:r>
        <w:r>
          <w:t>48</w:t>
        </w:r>
        <w:r>
          <w:fldChar w:fldCharType="end"/>
        </w:r>
      </w:hyperlink>
    </w:p>
    <w:p>
      <w:pPr>
        <w:pStyle w:val="TOC2"/>
        <w:tabs>
          <w:tab w:val="right" w:leader="dot" w:pos="8306"/>
        </w:tabs>
      </w:pPr>
      <w:hyperlink w:anchor="_Toc2841" w:history="1">
        <w:r>
          <w:rPr>
            <w:rFonts w:ascii="仿宋" w:eastAsia="仿宋" w:hAnsi="仿宋" w:cs="仿宋" w:hint="eastAsia"/>
            <w:lang w:eastAsia="zh-CN"/>
          </w:rPr>
          <w:t>(一)、风险识别</w:t>
        </w:r>
        <w:r>
          <w:tab/>
        </w:r>
        <w:r>
          <w:fldChar w:fldCharType="begin"/>
        </w:r>
        <w:r>
          <w:instrText xml:space="preserve"> PAGEREF _Toc2841 \h </w:instrText>
        </w:r>
        <w:r>
          <w:fldChar w:fldCharType="separate"/>
        </w:r>
        <w:r>
          <w:t>48</w:t>
        </w:r>
        <w:r>
          <w:fldChar w:fldCharType="end"/>
        </w:r>
      </w:hyperlink>
    </w:p>
    <w:p>
      <w:pPr>
        <w:pStyle w:val="TOC2"/>
        <w:tabs>
          <w:tab w:val="right" w:leader="dot" w:pos="8306"/>
        </w:tabs>
      </w:pPr>
      <w:hyperlink w:anchor="_Toc22113" w:history="1">
        <w:r>
          <w:rPr>
            <w:rFonts w:ascii="仿宋" w:eastAsia="仿宋" w:hAnsi="仿宋" w:cs="仿宋" w:hint="eastAsia"/>
            <w:lang w:eastAsia="zh-CN"/>
          </w:rPr>
          <w:t>(二)、风险分类</w:t>
        </w:r>
        <w:r>
          <w:tab/>
        </w:r>
        <w:r>
          <w:fldChar w:fldCharType="begin"/>
        </w:r>
        <w:r>
          <w:instrText xml:space="preserve"> PAGEREF _Toc22113 \h </w:instrText>
        </w:r>
        <w:r>
          <w:fldChar w:fldCharType="separate"/>
        </w:r>
        <w:r>
          <w:t>49</w:t>
        </w:r>
        <w:r>
          <w:fldChar w:fldCharType="end"/>
        </w:r>
      </w:hyperlink>
    </w:p>
    <w:p>
      <w:pPr>
        <w:pStyle w:val="TOC1"/>
        <w:tabs>
          <w:tab w:val="right" w:leader="dot" w:pos="8306"/>
        </w:tabs>
      </w:pPr>
      <w:hyperlink w:anchor="_Toc23728" w:history="1">
        <w:r>
          <w:rPr>
            <w:rFonts w:ascii="仿宋" w:eastAsia="仿宋" w:hAnsi="仿宋" w:cs="仿宋" w:hint="eastAsia"/>
            <w:lang w:eastAsia="zh-CN"/>
          </w:rPr>
          <w:t>十五、营销与推广策略</w:t>
        </w:r>
        <w:r>
          <w:tab/>
        </w:r>
        <w:r>
          <w:fldChar w:fldCharType="begin"/>
        </w:r>
        <w:r>
          <w:instrText xml:space="preserve"> PAGEREF _Toc23728 \h </w:instrText>
        </w:r>
        <w:r>
          <w:fldChar w:fldCharType="separate"/>
        </w:r>
        <w:r>
          <w:t>51</w:t>
        </w:r>
        <w:r>
          <w:fldChar w:fldCharType="end"/>
        </w:r>
      </w:hyperlink>
    </w:p>
    <w:p>
      <w:pPr>
        <w:pStyle w:val="TOC2"/>
        <w:tabs>
          <w:tab w:val="right" w:leader="dot" w:pos="8306"/>
        </w:tabs>
      </w:pPr>
      <w:hyperlink w:anchor="_Toc7232" w:history="1">
        <w:r>
          <w:rPr>
            <w:rFonts w:ascii="仿宋" w:eastAsia="仿宋" w:hAnsi="仿宋" w:cs="仿宋" w:hint="eastAsia"/>
            <w:lang w:eastAsia="zh-CN"/>
          </w:rPr>
          <w:t>(一)、产品/服务定位与特点</w:t>
        </w:r>
        <w:r>
          <w:tab/>
        </w:r>
        <w:r>
          <w:fldChar w:fldCharType="begin"/>
        </w:r>
        <w:r>
          <w:instrText xml:space="preserve"> PAGEREF _Toc7232 \h </w:instrText>
        </w:r>
        <w:r>
          <w:fldChar w:fldCharType="separate"/>
        </w:r>
        <w:r>
          <w:t>51</w:t>
        </w:r>
        <w:r>
          <w:fldChar w:fldCharType="end"/>
        </w:r>
      </w:hyperlink>
    </w:p>
    <w:p>
      <w:pPr>
        <w:pStyle w:val="TOC2"/>
        <w:tabs>
          <w:tab w:val="right" w:leader="dot" w:pos="8306"/>
        </w:tabs>
      </w:pPr>
      <w:hyperlink w:anchor="_Toc1351" w:history="1">
        <w:r>
          <w:rPr>
            <w:rFonts w:ascii="仿宋" w:eastAsia="仿宋" w:hAnsi="仿宋" w:cs="仿宋" w:hint="eastAsia"/>
            <w:lang w:eastAsia="zh-CN"/>
          </w:rPr>
          <w:t>(二)、市场定位与竞争分析</w:t>
        </w:r>
        <w:r>
          <w:tab/>
        </w:r>
        <w:r>
          <w:fldChar w:fldCharType="begin"/>
        </w:r>
        <w:r>
          <w:instrText xml:space="preserve"> PAGEREF _Toc1351 \h </w:instrText>
        </w:r>
        <w:r>
          <w:fldChar w:fldCharType="separate"/>
        </w:r>
        <w:r>
          <w:t>52</w:t>
        </w:r>
        <w:r>
          <w:fldChar w:fldCharType="end"/>
        </w:r>
      </w:hyperlink>
    </w:p>
    <w:p>
      <w:pPr>
        <w:pStyle w:val="TOC2"/>
        <w:tabs>
          <w:tab w:val="right" w:leader="dot" w:pos="8306"/>
        </w:tabs>
      </w:pPr>
      <w:hyperlink w:anchor="_Toc13694" w:history="1">
        <w:r>
          <w:rPr>
            <w:rFonts w:ascii="仿宋" w:eastAsia="仿宋" w:hAnsi="仿宋" w:cs="仿宋" w:hint="eastAsia"/>
            <w:lang w:eastAsia="zh-CN"/>
          </w:rPr>
          <w:t>(三)、营销渠道与策略</w:t>
        </w:r>
        <w:r>
          <w:tab/>
        </w:r>
        <w:r>
          <w:fldChar w:fldCharType="begin"/>
        </w:r>
        <w:r>
          <w:instrText xml:space="preserve"> PAGEREF _Toc13694 \h </w:instrText>
        </w:r>
        <w:r>
          <w:fldChar w:fldCharType="separate"/>
        </w:r>
        <w:r>
          <w:t>53</w:t>
        </w:r>
        <w:r>
          <w:fldChar w:fldCharType="end"/>
        </w:r>
      </w:hyperlink>
    </w:p>
    <w:p>
      <w:pPr>
        <w:pStyle w:val="TOC2"/>
        <w:tabs>
          <w:tab w:val="right" w:leader="dot" w:pos="8306"/>
        </w:tabs>
      </w:pPr>
      <w:hyperlink w:anchor="_Toc31646" w:history="1">
        <w:r>
          <w:rPr>
            <w:rFonts w:ascii="仿宋" w:eastAsia="仿宋" w:hAnsi="仿宋" w:cs="仿宋" w:hint="eastAsia"/>
            <w:lang w:eastAsia="zh-CN"/>
          </w:rPr>
          <w:t>(四)、推广与宣传活动</w:t>
        </w:r>
        <w:r>
          <w:tab/>
        </w:r>
        <w:r>
          <w:fldChar w:fldCharType="begin"/>
        </w:r>
        <w:r>
          <w:instrText xml:space="preserve"> PAGEREF _Toc31646 \h </w:instrText>
        </w:r>
        <w:r>
          <w:fldChar w:fldCharType="separate"/>
        </w:r>
        <w:r>
          <w:t>55</w:t>
        </w:r>
        <w:r>
          <w:fldChar w:fldCharType="end"/>
        </w:r>
      </w:hyperlink>
    </w:p>
    <w:p>
      <w:pPr>
        <w:pStyle w:val="TOC1"/>
        <w:tabs>
          <w:tab w:val="right" w:leader="dot" w:pos="8306"/>
        </w:tabs>
      </w:pPr>
      <w:hyperlink w:anchor="_Toc6881" w:history="1">
        <w:r>
          <w:rPr>
            <w:rFonts w:ascii="仿宋" w:eastAsia="仿宋" w:hAnsi="仿宋" w:cs="仿宋" w:hint="eastAsia"/>
            <w:lang w:eastAsia="zh-CN"/>
          </w:rPr>
          <w:t>十六、芳纶项目实施时间节点</w:t>
        </w:r>
        <w:r>
          <w:tab/>
        </w:r>
        <w:r>
          <w:fldChar w:fldCharType="begin"/>
        </w:r>
        <w:r>
          <w:instrText xml:space="preserve"> PAGEREF _Toc6881 \h </w:instrText>
        </w:r>
        <w:r>
          <w:fldChar w:fldCharType="separate"/>
        </w:r>
        <w:r>
          <w:t>60</w:t>
        </w:r>
        <w:r>
          <w:fldChar w:fldCharType="end"/>
        </w:r>
      </w:hyperlink>
    </w:p>
    <w:p>
      <w:pPr>
        <w:pStyle w:val="TOC2"/>
        <w:tabs>
          <w:tab w:val="right" w:leader="dot" w:pos="8306"/>
        </w:tabs>
      </w:pPr>
      <w:hyperlink w:anchor="_Toc18018" w:history="1">
        <w:r>
          <w:rPr>
            <w:rFonts w:ascii="仿宋" w:eastAsia="仿宋" w:hAnsi="仿宋" w:cs="仿宋" w:hint="eastAsia"/>
            <w:lang w:eastAsia="zh-CN"/>
          </w:rPr>
          <w:t>(一)、芳纶项目启动阶段时间节点</w:t>
        </w:r>
        <w:r>
          <w:tab/>
        </w:r>
        <w:r>
          <w:fldChar w:fldCharType="begin"/>
        </w:r>
        <w:r>
          <w:instrText xml:space="preserve"> PAGEREF _Toc18018 \h </w:instrText>
        </w:r>
        <w:r>
          <w:fldChar w:fldCharType="separate"/>
        </w:r>
        <w:r>
          <w:t>60</w:t>
        </w:r>
        <w:r>
          <w:fldChar w:fldCharType="end"/>
        </w:r>
      </w:hyperlink>
    </w:p>
    <w:p>
      <w:pPr>
        <w:pStyle w:val="TOC2"/>
        <w:tabs>
          <w:tab w:val="right" w:leader="dot" w:pos="8306"/>
        </w:tabs>
      </w:pPr>
      <w:hyperlink w:anchor="_Toc19824" w:history="1">
        <w:r>
          <w:rPr>
            <w:rFonts w:ascii="仿宋" w:eastAsia="仿宋" w:hAnsi="仿宋" w:cs="仿宋" w:hint="eastAsia"/>
            <w:lang w:eastAsia="zh-CN"/>
          </w:rPr>
          <w:t>(二)、芳纶项目执行阶段时间节点</w:t>
        </w:r>
        <w:r>
          <w:tab/>
        </w:r>
        <w:r>
          <w:fldChar w:fldCharType="begin"/>
        </w:r>
        <w:r>
          <w:instrText xml:space="preserve"> PAGEREF _Toc19824 \h </w:instrText>
        </w:r>
        <w:r>
          <w:fldChar w:fldCharType="separate"/>
        </w:r>
        <w:r>
          <w:t>61</w:t>
        </w:r>
        <w:r>
          <w:fldChar w:fldCharType="end"/>
        </w:r>
      </w:hyperlink>
    </w:p>
    <w:p>
      <w:pPr>
        <w:pStyle w:val="TOC2"/>
        <w:tabs>
          <w:tab w:val="right" w:leader="dot" w:pos="8306"/>
        </w:tabs>
      </w:pPr>
      <w:hyperlink w:anchor="_Toc27463" w:history="1">
        <w:r>
          <w:rPr>
            <w:rFonts w:ascii="仿宋" w:eastAsia="仿宋" w:hAnsi="仿宋" w:cs="仿宋" w:hint="eastAsia"/>
            <w:lang w:eastAsia="zh-CN"/>
          </w:rPr>
          <w:t>(三)、芳纶项目完成阶段时间节点</w:t>
        </w:r>
        <w:r>
          <w:tab/>
        </w:r>
        <w:r>
          <w:fldChar w:fldCharType="begin"/>
        </w:r>
        <w:r>
          <w:instrText xml:space="preserve"> PAGEREF _Toc27463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91"/>
      <w:r>
        <w:rPr>
          <w:rFonts w:ascii="仿宋" w:eastAsia="仿宋" w:hAnsi="仿宋" w:cs="仿宋" w:hint="eastAsia"/>
          <w:sz w:val="28"/>
          <w:lang w:eastAsia="zh-CN"/>
        </w:rPr>
        <w:t>一、芳纶项目绩效评估</w:t>
      </w:r>
      <w:bookmarkEnd w:id="2"/>
    </w:p>
    <w:p>
      <w:pPr>
        <w:pStyle w:val="Heading2"/>
        <w:rPr>
          <w:rFonts w:ascii="仿宋" w:eastAsia="仿宋" w:hAnsi="仿宋" w:cs="仿宋" w:hint="eastAsia"/>
          <w:lang w:eastAsia="zh-CN"/>
        </w:rPr>
      </w:pPr>
      <w:bookmarkStart w:id="3" w:name="_Toc315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在芳纶项目中，我们设计了一套全面的绩效评估指标，以确保芳纶项目的可控和成功交付。这些指标跨足芳纶项目目标、成本、进度和质量等多个维度，为我们提供了全面洞察芳纶项目的健康状况。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目标达成率是我们关注的首要指标。我们设定了明确的目标，并通过定期监测和评估，迅速发现并应对潜在的目标偏差。这为芳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成本绩效是另一个核心关注点。通过实际成本与预算成本的对比分析，我们深入了解成本差异的原因，及时调整资源分配，保持芳纶项目在经济效益方面的合理水平。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进度作为关键的绩效指标之一，得到了精心的关注。我们制定了详细的芳纶项目进度计划，并设立了进度符合度指标，确保实际进度与计划进度保持一致。这使我们能够快速发现和解决潜在的进度问题，保持芳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芳纶项目绩效的不可或缺的一环。我们引入了一系列的质量标准和客户满意度指标，以确保芳纶项目交付的成果在质量上达到或超越预期水平。通过持续监测这些指标，我们努力提升芳纶项目整体质量水平，为芳纶项目的成功交付提供有力保障。通过这些科学且全面的绩效评估，我们能够更好地引导芳纶项目的持续改进，确保芳纶项目目标的顺利达成。</w:t>
      </w:r>
    </w:p>
    <w:p>
      <w:pPr>
        <w:pStyle w:val="Heading2"/>
        <w:ind w:firstLine="560" w:firstLineChars="200"/>
        <w:rPr>
          <w:rFonts w:ascii="仿宋" w:eastAsia="仿宋" w:hAnsi="仿宋" w:cs="仿宋" w:hint="eastAsia"/>
          <w:sz w:val="28"/>
          <w:lang w:eastAsia="zh-CN"/>
        </w:rPr>
      </w:pPr>
      <w:bookmarkStart w:id="4" w:name="_Toc272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绩效评估是芳纶项目中的关键环节，为确保芳纶项目达到预期目标，我们采用了多层次、多维度的绩效评估方法。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芳纶项目的战略目标对齐，确保每个决策和行动都与芳纶项目整体目标保持一致。团队会定期召开战略对齐会议，审视当前工作与芳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芳纶项目进度、质量、成本和风险等方面。这些指标通过数据收集和分析，为芳纶项目管理团队提供了客观的评估依据。例如，我们通过芳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绩效评估不仅仅停留在芳纶项目内部，还考虑了芳纶项目对外部环境的影响。我们定期进行干系人满意度调查，以了解各利益相关方对芳纶项目的期望和满意度，并及时做出调整。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这种多层次、多角度的绩效评估方法，使得我们能够全面了解芳纶项目的运行状态，及时做出调整，确保芳纶项目在不断变化的环境中保持稳健前行。</w:t>
      </w:r>
    </w:p>
    <w:p>
      <w:pPr>
        <w:pStyle w:val="Heading2"/>
        <w:ind w:firstLine="560" w:firstLineChars="200"/>
        <w:rPr>
          <w:rFonts w:ascii="仿宋" w:eastAsia="仿宋" w:hAnsi="仿宋" w:cs="仿宋" w:hint="eastAsia"/>
          <w:sz w:val="28"/>
          <w:lang w:eastAsia="zh-CN"/>
        </w:rPr>
      </w:pPr>
      <w:bookmarkStart w:id="5" w:name="_Toc622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为了确保芳纶项目的有效管理和不断优化，我们采用了精心设计的绩效评估周期。这个周期旨在实现灵活、实时和全面的评估，以适应芳纶项目执行中的各种挑战。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芳纶项目的不同需求，分为短期、中期和长期。短期评估关注每个迭代或工作周期，以及时发现和解决当前任务中的问题。中期评估涵盖几个迭代，深入了解整体芳纶项目的趋势和性能。长期评估则着眼于整个芳纶项目阶段，确保芳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芳纶项目管理工具和协作平台，团队成员能够随时更新和分享芳纶项目数据。这种实时性的反馈机制使我们能够及时察觉潜在问题，快速调整，保持芳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芳纶项目的决策制定密不可分。每个周期的芳纶项目回顾会议成为集体总结经验、识别问题深层次原因并找到创新解决方案的平台。这种定期的反思与调整机制使芳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54"/>
      <w:r>
        <w:rPr>
          <w:rFonts w:ascii="仿宋" w:eastAsia="仿宋" w:hAnsi="仿宋" w:cs="仿宋" w:hint="eastAsia"/>
          <w:sz w:val="28"/>
          <w:lang w:eastAsia="zh-CN"/>
        </w:rPr>
        <w:t>二、芳纶项目建设背景及必要性分析</w:t>
      </w:r>
      <w:bookmarkEnd w:id="6"/>
    </w:p>
    <w:p>
      <w:pPr>
        <w:pStyle w:val="Heading2"/>
        <w:rPr>
          <w:rFonts w:ascii="仿宋" w:eastAsia="仿宋" w:hAnsi="仿宋" w:cs="仿宋" w:hint="eastAsia"/>
          <w:lang w:eastAsia="zh-CN"/>
        </w:rPr>
      </w:pPr>
      <w:bookmarkStart w:id="7" w:name="_Toc17557"/>
      <w:r>
        <w:rPr>
          <w:rFonts w:ascii="仿宋" w:eastAsia="仿宋" w:hAnsi="仿宋" w:cs="仿宋" w:hint="eastAsia"/>
          <w:lang w:eastAsia="zh-CN"/>
        </w:rPr>
        <w:t>(一)、芳纶项目背景分析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芳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我们的背景分析将深入挖掘当前行业的发展趋势，通过对竞争态势的全面审视，找到芳纶项目在这个潮流中的定位。同时，我们将关注行业内涌现的新兴机遇，以便芳纶项目更好地融入行业发展的潮流中。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芳纶项目提供了强大的发展动力。我们将聚焦于行业内最新的技术发展趋势，包括但不限于人工智能、大数据分析、物联网等领域。通过深度的技术研究，我们将确保芳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芳纶项目发展的源泉。我们将投入更多的精力对市场需求进行深入剖析，超越表面的需求，深入挖掘潜在的市场痛点和机遇。通过对市场需求的细致了解，芳纶项目将更有针对性地设计解决方案，满足市场的多样化需求，从而更好地促进芳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芳纶项目战略至关重要。我们将对竞争态势进行更为深入的分析，包括但不限于市场份额、产品特点、客户满意度等多个维度。通过深度的竞争分析，芳纶项目将能够更准确地把握市场脉搏，制定具有竞争力的芳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芳纶项目的发展具有直接的影响。我们将进行更为全面的法规和政策分析，了解行业发展中的潜在法律风险和合规挑战。通过充分了解和遵守相关法规，芳纶项目将确保在法律框架内合法合规运营，为芳纶项目的稳健发展提供有力支持。</w:t>
      </w:r>
    </w:p>
    <w:p>
      <w:pPr>
        <w:pStyle w:val="Heading2"/>
        <w:ind w:firstLine="560" w:firstLineChars="200"/>
        <w:rPr>
          <w:rFonts w:ascii="仿宋" w:eastAsia="仿宋" w:hAnsi="仿宋" w:cs="仿宋" w:hint="eastAsia"/>
          <w:sz w:val="28"/>
          <w:lang w:eastAsia="zh-CN"/>
        </w:rPr>
      </w:pPr>
      <w:bookmarkStart w:id="8" w:name="_Toc13288"/>
      <w:r>
        <w:rPr>
          <w:rFonts w:ascii="仿宋" w:eastAsia="仿宋" w:hAnsi="仿宋" w:cs="仿宋" w:hint="eastAsia"/>
          <w:sz w:val="28"/>
          <w:lang w:eastAsia="zh-CN"/>
        </w:rPr>
        <w:t>(二)、芳纶项目建设必要性分析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建设的迫切性源于对行业发展趋势的深刻洞察。我们正处于一个行业变革的时代，科技创新、数字化转型成为企业发展的关键动力。芳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建设不仅仅是为了跟上潮流，更是为了通过技术创新推动企业的持续发展。通过引入先进的技术和解决方案，芳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芳纶项目的建设成为必然选择，通过提高产品质量、拓展服务领域，从而在竞争中获得更多的机会。芳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芳纶项目建设的必要性体现在对客户需求更精准的满足。通过芳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建设的背后是对企业持续创新的追求。只有通过不断创新，企业才能在竞争中立于不败之地。芳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36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29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芳纶项目的主要产品是XXXX，预计年产值为XXX万元。这一产品在市场中占据着重要的地位，其广泛的应用范围使得该芳纶项目的市场前景非常广阔。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芳纶项目的xxx产品作为重要的原材料之一，将在多个领域发挥关键作用。其在建筑、交通、能源等方面的广泛应用将为整个产业链提供强大的支持，形成产业协同效应。芳纶项目的年产值XXX万XXX万XXX万万元不仅反映了其在市场上的巨大潜力，更预示着它对国民经济的积极贡献。这种关联度高、涉及面广的产业关系，使得该芳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9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总征地面积为XXXX平方米，相当于约XX.XX亩，其中净用地面积为XXXX平方米，红线范围内相当于约XX.XX亩。这一用地规模充分考虑了芳纶项目的建设需求，保障了芳纶项目在合适的空间内得以充分发展。芳纶项目规划的总建筑面积为XXXX平方米，其中主体工程建设占XXXX平方米，计容建筑面积达XXXX平方米。预计建筑工程的投资将达到XXXX万元，为芳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计划购置的设备共计XXXX台（套），设备购置费用为XXXX万元。这一设备购置计划充分考虑到芳纶项目的生产需求和技术要求，确保了芳纶项目在生产运营中具备先进的技术装备和高效的生产能力。设备的合理配置将为芳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计划总投资为XXXX万元，预计年实现营业收入为XXXX万元。这一产能规模的设定旨在确保芳纶项目能够在投资与回报之间取得平衡，实现长期可持续的发展。芳纶项目的总投资充分考虑到各个方面的需求，包括用地建设、设备购置等多个环节，以确保芳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469"/>
      <w:r>
        <w:rPr>
          <w:rFonts w:ascii="仿宋" w:eastAsia="仿宋" w:hAnsi="仿宋" w:cs="仿宋" w:hint="eastAsia"/>
          <w:sz w:val="28"/>
          <w:lang w:eastAsia="zh-CN"/>
        </w:rPr>
        <w:t>四、芳纶项目建设单位说明</w:t>
      </w:r>
      <w:bookmarkEnd w:id="12"/>
    </w:p>
    <w:p>
      <w:pPr>
        <w:pStyle w:val="Heading2"/>
        <w:rPr>
          <w:rFonts w:ascii="仿宋" w:eastAsia="仿宋" w:hAnsi="仿宋" w:cs="仿宋" w:hint="eastAsia"/>
          <w:lang w:eastAsia="zh-CN"/>
        </w:rPr>
      </w:pPr>
      <w:bookmarkStart w:id="13" w:name="_Toc24753"/>
      <w:r>
        <w:rPr>
          <w:rFonts w:ascii="仿宋" w:eastAsia="仿宋" w:hAnsi="仿宋" w:cs="仿宋" w:hint="eastAsia"/>
          <w:lang w:eastAsia="zh-CN"/>
        </w:rPr>
        <w:t>(一)、芳纶项目承办单位基本情况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312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芳纶项目承办单位的XXXX，我们着眼于实现可持续的经济效益。通过技术创新和解决方案的提供，公司预计在芳纶项目执行期间将获得可观的收入增长。这一收入来源主要包括芳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同时，我们注重成本控制和效率提升，以确保芳纶项目的可持续盈利。透过精细的管理和资源优化，公司期望实现芳纶项目利润最大化。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芳纶项目实施进行全面的投资评估，包括芳纶项目启动阶段的资金投入和后续运营成本。通过对芳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为确保公司在芳纶项目实施过程中具备足够的资金流动性，公司将进行详尽的现金流分析。这包括资金需求的合理预测、芳纶项目周期内的资金峰谷分析以及灵活的财务管理策略，以应对各种潜在的经济变动。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539"/>
      <w:r>
        <w:rPr>
          <w:rFonts w:ascii="仿宋" w:eastAsia="仿宋" w:hAnsi="仿宋" w:cs="仿宋" w:hint="eastAsia"/>
          <w:sz w:val="28"/>
          <w:lang w:eastAsia="zh-CN"/>
        </w:rPr>
        <w:t>五、芳纶项目概论</w:t>
      </w:r>
      <w:bookmarkEnd w:id="15"/>
    </w:p>
    <w:p>
      <w:pPr>
        <w:pStyle w:val="Heading2"/>
        <w:rPr>
          <w:rFonts w:ascii="仿宋" w:eastAsia="仿宋" w:hAnsi="仿宋" w:cs="仿宋" w:hint="eastAsia"/>
          <w:lang w:eastAsia="zh-CN"/>
        </w:rPr>
      </w:pPr>
      <w:bookmarkStart w:id="16" w:name="_Toc22871"/>
      <w:r>
        <w:rPr>
          <w:rFonts w:ascii="仿宋" w:eastAsia="仿宋" w:hAnsi="仿宋" w:cs="仿宋" w:hint="eastAsia"/>
          <w:lang w:eastAsia="zh-CN"/>
        </w:rPr>
        <w:t>(一)、芳纶项目概况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起源追溯至对市场的深入洞察。市场的不断演变与变革为芳纶项目提供了难得的机遇。当前市场存在的需求缺口和变革的大环境共同构成了芳纶项目的背景。这个芳纶项目旨在充分利用市场机遇，填补行业中尚未满足的需求，为客户提供全新的解决方案。市场的变革和需求的增长使得这个芳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芳纶项目名称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芳纶项目正式命名为芳纶。这个名称不仅仅是一个标识，更代表了芳纶项目的核心理念和愿景。它蕴含着芳纶项目所要解决问题的关键字，具有强烈的表达和辨识度，为芳纶项目树立了鲜明的品牌形象。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芳纶项目目标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核心目标是提供一种全新、高效的解决方案，满足客户日益增长的需求。芳纶项目追求的不仅仅是满足市场需求，更是在市场中获得卓越的竞争优势。通过不断提升产品或服务的质量和创新水平，芳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芳纶项目范围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全面涵盖了产品研发、制造、市场推广和售后服务，确保从产品设计到最终用户体验的全方位关注。这一全面的芳纶项目范围是为了确保芳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芳纶项目时间表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芳纶项目计划在未来18个月内完成，包括研发、测试、市场试点和正式推出等不同阶段。这个时间表的合理设计是为了确保芳纶项目各个阶段的顺利推进，以便按时交付高质量的成果。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芳纶项目预算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芳纶项目总预算估算为XX百万美元，主要分配在研发、市场推广、人员培训和运营等方面。这一充足的预算为芳纶项目提供了充足的资源，确保芳纶项目在各个方面都能取得优异的表现。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芳纶项目风险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芳纶项目可能面临的风险包括市场接受度低、技术难题、竞争激烈等。芳纶项目团队已经制定了相应的风险应对计划，通过前瞻性的风险管理，确保芳纶项目在面对不确定性时能够迅速做出应对。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芳纶项目团队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芳纶项目汇聚了一支经验丰富、多领域专业素养的核心团队，确保芳纶项目在各个方面都能拥有高水平的执行力。团队的协同作战是芳纶项目成功的关键因素之一。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芳纶项目背景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芳纶项目的背景根植于市场对更高效、创新产品的渴望，同时也受到科技发展对行业格局的深刻改变的影响。这为芳纶项目提供了广阔的发展空间和市场需求。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芳纶项目现状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截至目前，芳纶项目已完成市场调研和技术验证，取得了初步的成功。这为芳纶项目在未来的发展奠定了坚实的基础，为更远大的目标打下了坚实的基石。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576"/>
      <w:r>
        <w:rPr>
          <w:rFonts w:ascii="仿宋" w:eastAsia="仿宋" w:hAnsi="仿宋" w:cs="仿宋" w:hint="eastAsia"/>
          <w:sz w:val="28"/>
          <w:lang w:eastAsia="zh-CN"/>
        </w:rPr>
        <w:t>(二)、芳纶项目目标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keyword》芳纶项目首要业务目标是在市场中占据有利地位，实现产品/服务的成功推广和销售。通过不断提升产品质量、创新性，芳纶项目追求成为行业中的领导者，赢得更多客户的青睐。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在科技迅速发展的时代，芳纶项目着眼于技术创新。通过持续的研发和技术升级，芳纶项目旨在推出更具创新性的产品或服务，以满足市场对新鲜、先进解决方案的需求。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为了建立可持续的客户关系，芳纶项目设定了客户满意度目标。通过提供卓越的产品质量和优质的客户服务，芳纶项目追求赢得客户的信任和忠诚度，确保他们的满意度达到行业领先水平。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芳纶项目注重社会责任和可持续发展。通过实施环保、社会责任芳纶项目，芳纶项目致力于在经济发展的同时保护环境，促进社会公平，实现可持续经营。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芳纶项目的团队是实现目标的核心驱动力。因此，芳纶项目设定了团队发展目标，包括提升团队成员的专业技能、培养领导力，以及搭建协同高效的团队工作氛围。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171"/>
      <w:r>
        <w:rPr>
          <w:rFonts w:ascii="仿宋" w:eastAsia="仿宋" w:hAnsi="仿宋" w:cs="仿宋" w:hint="eastAsia"/>
          <w:sz w:val="28"/>
          <w:lang w:eastAsia="zh-CN"/>
        </w:rPr>
        <w:t>(三)、芳纶项目提出的理由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芳纶项目提出的理由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提出源于对市场机遇的深刻洞察。当前市场中存在的需求缺口和行业发展趋势表明，有巨大的商业机会等待被开发。通过准确捕捉市场机遇，芳纶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理念基于对技术创新的信仰。通过持续的研发和技术投入，芳纶项目有望推出更具创新性的产品或服务。在科技飞速发展的当下，芳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提出是为了增强企业的行业竞争力。通过提升产品或服务的质量和独特性，芳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响应了消费者需求的变化。随着社会和科技的不断发展，消费者对产品和服务的需求也在发生变化。通过深入了解并及时回应消费者的新需求，芳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芳纶项目的提出是企业战略发展规划的一部分。在面对日益激烈的市场竞争和不断变化的商业环境中，芳纶项目作为企业战略的一环，旨在为企业开辟新的增长领域，巩固企业在行业中的地位。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芳纶项目的提出不仅仅是基于商业考量，还注重社会责任。通过推出环保、社会责任等方面的芳纶项目，芳纶企业可以在社会中树立积极形象，为社会做出积极贡献，实现经济效益和社会效益的双赢。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https://d.book118.com/578002004051006025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33FCF"/>
    <w:rsid w:val="4FC33F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02004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2024-01-09T19:34:00Z</dcterms:created>
  <dcterms:modified xsi:type="dcterms:W3CDTF">2024-01-09T19:34:25Z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1240DBDB79AE44E8BA9CC226B21E8B05_11</vt:lpwstr>
  </property>
  <property fmtid="{D5CDD505-2E9C-101B-9397-08002B2CF9AE}" pid="3" name="KSOProductBuildVer">
    <vt:lpwstr>2052-12.1.0.16120</vt:lpwstr>
  </property>
</Properties>
</file>