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雪茄烟项目规划设计方案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5" w:history="1">
        <w:r>
          <w:rPr>
            <w:rFonts w:ascii="仿宋" w:eastAsia="仿宋" w:hAnsi="仿宋" w:cs="仿宋" w:hint="eastAsia"/>
            <w:lang w:eastAsia="zh-CN"/>
          </w:rPr>
          <w:t>概论</w:t>
        </w:r>
        <w:r>
          <w:tab/>
        </w:r>
        <w:r>
          <w:fldChar w:fldCharType="begin"/>
        </w:r>
        <w:r>
          <w:instrText xml:space="preserve"> PAGEREF _Toc32525 \h </w:instrText>
        </w:r>
        <w:r>
          <w:fldChar w:fldCharType="separate"/>
        </w:r>
        <w:r>
          <w:t>3</w:t>
        </w:r>
        <w:r>
          <w:fldChar w:fldCharType="end"/>
        </w:r>
      </w:hyperlink>
    </w:p>
    <w:p>
      <w:pPr>
        <w:pStyle w:val="TOC1"/>
        <w:tabs>
          <w:tab w:val="right" w:leader="dot" w:pos="8306"/>
        </w:tabs>
      </w:pPr>
      <w:hyperlink w:anchor="_Toc20596" w:history="1">
        <w:r>
          <w:rPr>
            <w:rFonts w:ascii="仿宋" w:eastAsia="仿宋" w:hAnsi="仿宋" w:cs="仿宋" w:hint="eastAsia"/>
            <w:lang w:eastAsia="zh-CN"/>
          </w:rPr>
          <w:t>一、雪茄烟项目可持续发展</w:t>
        </w:r>
        <w:r>
          <w:tab/>
        </w:r>
        <w:r>
          <w:fldChar w:fldCharType="begin"/>
        </w:r>
        <w:r>
          <w:instrText xml:space="preserve"> PAGEREF _Toc20596 \h </w:instrText>
        </w:r>
        <w:r>
          <w:fldChar w:fldCharType="separate"/>
        </w:r>
        <w:r>
          <w:t>3</w:t>
        </w:r>
        <w:r>
          <w:fldChar w:fldCharType="end"/>
        </w:r>
      </w:hyperlink>
    </w:p>
    <w:p>
      <w:pPr>
        <w:pStyle w:val="TOC2"/>
        <w:tabs>
          <w:tab w:val="right" w:leader="dot" w:pos="8306"/>
        </w:tabs>
      </w:pPr>
      <w:hyperlink w:anchor="_Toc11416" w:history="1">
        <w:r>
          <w:rPr>
            <w:rFonts w:ascii="仿宋" w:eastAsia="仿宋" w:hAnsi="仿宋" w:cs="仿宋" w:hint="eastAsia"/>
            <w:lang w:eastAsia="zh-CN"/>
          </w:rPr>
          <w:t>(一)、可持续战略与实践</w:t>
        </w:r>
        <w:r>
          <w:tab/>
        </w:r>
        <w:r>
          <w:fldChar w:fldCharType="begin"/>
        </w:r>
        <w:r>
          <w:instrText xml:space="preserve"> PAGEREF _Toc11416 \h </w:instrText>
        </w:r>
        <w:r>
          <w:fldChar w:fldCharType="separate"/>
        </w:r>
        <w:r>
          <w:t>3</w:t>
        </w:r>
        <w:r>
          <w:fldChar w:fldCharType="end"/>
        </w:r>
      </w:hyperlink>
    </w:p>
    <w:p>
      <w:pPr>
        <w:pStyle w:val="TOC2"/>
        <w:tabs>
          <w:tab w:val="right" w:leader="dot" w:pos="8306"/>
        </w:tabs>
      </w:pPr>
      <w:hyperlink w:anchor="_Toc29267" w:history="1">
        <w:r>
          <w:rPr>
            <w:rFonts w:ascii="仿宋" w:eastAsia="仿宋" w:hAnsi="仿宋" w:cs="仿宋" w:hint="eastAsia"/>
            <w:lang w:eastAsia="zh-CN"/>
          </w:rPr>
          <w:t>(二)、环保与社会责任</w:t>
        </w:r>
        <w:r>
          <w:tab/>
        </w:r>
        <w:r>
          <w:fldChar w:fldCharType="begin"/>
        </w:r>
        <w:r>
          <w:instrText xml:space="preserve"> PAGEREF _Toc29267 \h </w:instrText>
        </w:r>
        <w:r>
          <w:fldChar w:fldCharType="separate"/>
        </w:r>
        <w:r>
          <w:t>4</w:t>
        </w:r>
        <w:r>
          <w:fldChar w:fldCharType="end"/>
        </w:r>
      </w:hyperlink>
    </w:p>
    <w:p>
      <w:pPr>
        <w:pStyle w:val="TOC1"/>
        <w:tabs>
          <w:tab w:val="right" w:leader="dot" w:pos="8306"/>
        </w:tabs>
      </w:pPr>
      <w:hyperlink w:anchor="_Toc28962" w:history="1">
        <w:r>
          <w:rPr>
            <w:rFonts w:ascii="仿宋" w:eastAsia="仿宋" w:hAnsi="仿宋" w:cs="仿宋" w:hint="eastAsia"/>
            <w:lang w:eastAsia="zh-CN"/>
          </w:rPr>
          <w:t>二、雪茄烟项目土建工程</w:t>
        </w:r>
        <w:r>
          <w:tab/>
        </w:r>
        <w:r>
          <w:fldChar w:fldCharType="begin"/>
        </w:r>
        <w:r>
          <w:instrText xml:space="preserve"> PAGEREF _Toc28962 \h </w:instrText>
        </w:r>
        <w:r>
          <w:fldChar w:fldCharType="separate"/>
        </w:r>
        <w:r>
          <w:t>5</w:t>
        </w:r>
        <w:r>
          <w:fldChar w:fldCharType="end"/>
        </w:r>
      </w:hyperlink>
    </w:p>
    <w:p>
      <w:pPr>
        <w:pStyle w:val="TOC2"/>
        <w:tabs>
          <w:tab w:val="right" w:leader="dot" w:pos="8306"/>
        </w:tabs>
      </w:pPr>
      <w:hyperlink w:anchor="_Toc10592" w:history="1">
        <w:r>
          <w:rPr>
            <w:rFonts w:ascii="仿宋" w:eastAsia="仿宋" w:hAnsi="仿宋" w:cs="仿宋" w:hint="eastAsia"/>
            <w:lang w:eastAsia="zh-CN"/>
          </w:rPr>
          <w:t>(一)、建筑工程设计原则</w:t>
        </w:r>
        <w:r>
          <w:tab/>
        </w:r>
        <w:r>
          <w:fldChar w:fldCharType="begin"/>
        </w:r>
        <w:r>
          <w:instrText xml:space="preserve"> PAGEREF _Toc10592 \h </w:instrText>
        </w:r>
        <w:r>
          <w:fldChar w:fldCharType="separate"/>
        </w:r>
        <w:r>
          <w:t>5</w:t>
        </w:r>
        <w:r>
          <w:fldChar w:fldCharType="end"/>
        </w:r>
      </w:hyperlink>
    </w:p>
    <w:p>
      <w:pPr>
        <w:pStyle w:val="TOC2"/>
        <w:tabs>
          <w:tab w:val="right" w:leader="dot" w:pos="8306"/>
        </w:tabs>
      </w:pPr>
      <w:hyperlink w:anchor="_Toc13460" w:history="1">
        <w:r>
          <w:rPr>
            <w:rFonts w:ascii="仿宋" w:eastAsia="仿宋" w:hAnsi="仿宋" w:cs="仿宋" w:hint="eastAsia"/>
            <w:lang w:eastAsia="zh-CN"/>
          </w:rPr>
          <w:t>(二)、土建工程设计年限及安全等级</w:t>
        </w:r>
        <w:r>
          <w:tab/>
        </w:r>
        <w:r>
          <w:fldChar w:fldCharType="begin"/>
        </w:r>
        <w:r>
          <w:instrText xml:space="preserve"> PAGEREF _Toc13460 \h </w:instrText>
        </w:r>
        <w:r>
          <w:fldChar w:fldCharType="separate"/>
        </w:r>
        <w:r>
          <w:t>6</w:t>
        </w:r>
        <w:r>
          <w:fldChar w:fldCharType="end"/>
        </w:r>
      </w:hyperlink>
    </w:p>
    <w:p>
      <w:pPr>
        <w:pStyle w:val="TOC2"/>
        <w:tabs>
          <w:tab w:val="right" w:leader="dot" w:pos="8306"/>
        </w:tabs>
      </w:pPr>
      <w:hyperlink w:anchor="_Toc16738" w:history="1">
        <w:r>
          <w:rPr>
            <w:rFonts w:ascii="仿宋" w:eastAsia="仿宋" w:hAnsi="仿宋" w:cs="仿宋" w:hint="eastAsia"/>
            <w:lang w:eastAsia="zh-CN"/>
          </w:rPr>
          <w:t>(三)、建筑工程设计总体要求</w:t>
        </w:r>
        <w:r>
          <w:tab/>
        </w:r>
        <w:r>
          <w:fldChar w:fldCharType="begin"/>
        </w:r>
        <w:r>
          <w:instrText xml:space="preserve"> PAGEREF _Toc16738 \h </w:instrText>
        </w:r>
        <w:r>
          <w:fldChar w:fldCharType="separate"/>
        </w:r>
        <w:r>
          <w:t>7</w:t>
        </w:r>
        <w:r>
          <w:fldChar w:fldCharType="end"/>
        </w:r>
      </w:hyperlink>
    </w:p>
    <w:p>
      <w:pPr>
        <w:pStyle w:val="TOC2"/>
        <w:tabs>
          <w:tab w:val="right" w:leader="dot" w:pos="8306"/>
        </w:tabs>
      </w:pPr>
      <w:hyperlink w:anchor="_Toc28972" w:history="1">
        <w:r>
          <w:rPr>
            <w:rFonts w:ascii="仿宋" w:eastAsia="仿宋" w:hAnsi="仿宋" w:cs="仿宋" w:hint="eastAsia"/>
            <w:lang w:eastAsia="zh-CN"/>
          </w:rPr>
          <w:t>(四)、土建工程建设指标</w:t>
        </w:r>
        <w:r>
          <w:tab/>
        </w:r>
        <w:r>
          <w:fldChar w:fldCharType="begin"/>
        </w:r>
        <w:r>
          <w:instrText xml:space="preserve"> PAGEREF _Toc28972 \h </w:instrText>
        </w:r>
        <w:r>
          <w:fldChar w:fldCharType="separate"/>
        </w:r>
        <w:r>
          <w:t>8</w:t>
        </w:r>
        <w:r>
          <w:fldChar w:fldCharType="end"/>
        </w:r>
      </w:hyperlink>
    </w:p>
    <w:p>
      <w:pPr>
        <w:pStyle w:val="TOC1"/>
        <w:tabs>
          <w:tab w:val="right" w:leader="dot" w:pos="8306"/>
        </w:tabs>
      </w:pPr>
      <w:hyperlink w:anchor="_Toc31460" w:history="1">
        <w:r>
          <w:rPr>
            <w:rFonts w:ascii="仿宋" w:eastAsia="仿宋" w:hAnsi="仿宋" w:cs="仿宋" w:hint="eastAsia"/>
            <w:lang w:eastAsia="zh-CN"/>
          </w:rPr>
          <w:t>三、工艺说明</w:t>
        </w:r>
        <w:r>
          <w:tab/>
        </w:r>
        <w:r>
          <w:fldChar w:fldCharType="begin"/>
        </w:r>
        <w:r>
          <w:instrText xml:space="preserve"> PAGEREF _Toc31460 \h </w:instrText>
        </w:r>
        <w:r>
          <w:fldChar w:fldCharType="separate"/>
        </w:r>
        <w:r>
          <w:t>8</w:t>
        </w:r>
        <w:r>
          <w:fldChar w:fldCharType="end"/>
        </w:r>
      </w:hyperlink>
    </w:p>
    <w:p>
      <w:pPr>
        <w:pStyle w:val="TOC2"/>
        <w:tabs>
          <w:tab w:val="right" w:leader="dot" w:pos="8306"/>
        </w:tabs>
      </w:pPr>
      <w:hyperlink w:anchor="_Toc32615" w:history="1">
        <w:r>
          <w:rPr>
            <w:rFonts w:ascii="仿宋" w:eastAsia="仿宋" w:hAnsi="仿宋" w:cs="仿宋" w:hint="eastAsia"/>
            <w:lang w:eastAsia="zh-CN"/>
          </w:rPr>
          <w:t>(一)、技术管理特点</w:t>
        </w:r>
        <w:r>
          <w:tab/>
        </w:r>
        <w:r>
          <w:fldChar w:fldCharType="begin"/>
        </w:r>
        <w:r>
          <w:instrText xml:space="preserve"> PAGEREF _Toc32615 \h </w:instrText>
        </w:r>
        <w:r>
          <w:fldChar w:fldCharType="separate"/>
        </w:r>
        <w:r>
          <w:t>8</w:t>
        </w:r>
        <w:r>
          <w:fldChar w:fldCharType="end"/>
        </w:r>
      </w:hyperlink>
    </w:p>
    <w:p>
      <w:pPr>
        <w:pStyle w:val="TOC2"/>
        <w:tabs>
          <w:tab w:val="right" w:leader="dot" w:pos="8306"/>
        </w:tabs>
      </w:pPr>
      <w:hyperlink w:anchor="_Toc1545" w:history="1">
        <w:r>
          <w:rPr>
            <w:rFonts w:ascii="仿宋" w:eastAsia="仿宋" w:hAnsi="仿宋" w:cs="仿宋" w:hint="eastAsia"/>
            <w:lang w:eastAsia="zh-CN"/>
          </w:rPr>
          <w:t>(二)、雪茄烟项目工艺技术设计方案</w:t>
        </w:r>
        <w:r>
          <w:tab/>
        </w:r>
        <w:r>
          <w:fldChar w:fldCharType="begin"/>
        </w:r>
        <w:r>
          <w:instrText xml:space="preserve"> PAGEREF _Toc1545 \h </w:instrText>
        </w:r>
        <w:r>
          <w:fldChar w:fldCharType="separate"/>
        </w:r>
        <w:r>
          <w:t>9</w:t>
        </w:r>
        <w:r>
          <w:fldChar w:fldCharType="end"/>
        </w:r>
      </w:hyperlink>
    </w:p>
    <w:p>
      <w:pPr>
        <w:pStyle w:val="TOC2"/>
        <w:tabs>
          <w:tab w:val="right" w:leader="dot" w:pos="8306"/>
        </w:tabs>
      </w:pPr>
      <w:hyperlink w:anchor="_Toc2581" w:history="1">
        <w:r>
          <w:rPr>
            <w:rFonts w:ascii="仿宋" w:eastAsia="仿宋" w:hAnsi="仿宋" w:cs="仿宋" w:hint="eastAsia"/>
            <w:lang w:eastAsia="zh-CN"/>
          </w:rPr>
          <w:t>(三)、设备选型方案</w:t>
        </w:r>
        <w:r>
          <w:tab/>
        </w:r>
        <w:r>
          <w:fldChar w:fldCharType="begin"/>
        </w:r>
        <w:r>
          <w:instrText xml:space="preserve"> PAGEREF _Toc2581 \h </w:instrText>
        </w:r>
        <w:r>
          <w:fldChar w:fldCharType="separate"/>
        </w:r>
        <w:r>
          <w:t>10</w:t>
        </w:r>
        <w:r>
          <w:fldChar w:fldCharType="end"/>
        </w:r>
      </w:hyperlink>
    </w:p>
    <w:p>
      <w:pPr>
        <w:pStyle w:val="TOC1"/>
        <w:tabs>
          <w:tab w:val="right" w:leader="dot" w:pos="8306"/>
        </w:tabs>
      </w:pPr>
      <w:hyperlink w:anchor="_Toc30925" w:history="1">
        <w:r>
          <w:rPr>
            <w:rFonts w:ascii="仿宋" w:eastAsia="仿宋" w:hAnsi="仿宋" w:cs="仿宋" w:hint="eastAsia"/>
            <w:lang w:eastAsia="zh-CN"/>
          </w:rPr>
          <w:t>四、雪茄烟项目选址可行性分析</w:t>
        </w:r>
        <w:r>
          <w:tab/>
        </w:r>
        <w:r>
          <w:fldChar w:fldCharType="begin"/>
        </w:r>
        <w:r>
          <w:instrText xml:space="preserve"> PAGEREF _Toc30925 \h </w:instrText>
        </w:r>
        <w:r>
          <w:fldChar w:fldCharType="separate"/>
        </w:r>
        <w:r>
          <w:t>12</w:t>
        </w:r>
        <w:r>
          <w:fldChar w:fldCharType="end"/>
        </w:r>
      </w:hyperlink>
    </w:p>
    <w:p>
      <w:pPr>
        <w:pStyle w:val="TOC2"/>
        <w:tabs>
          <w:tab w:val="right" w:leader="dot" w:pos="8306"/>
        </w:tabs>
      </w:pPr>
      <w:hyperlink w:anchor="_Toc13308" w:history="1">
        <w:r>
          <w:rPr>
            <w:rFonts w:ascii="仿宋" w:eastAsia="仿宋" w:hAnsi="仿宋" w:cs="仿宋" w:hint="eastAsia"/>
            <w:lang w:eastAsia="zh-CN"/>
          </w:rPr>
          <w:t>(一)、雪茄烟项目选址</w:t>
        </w:r>
        <w:r>
          <w:tab/>
        </w:r>
        <w:r>
          <w:fldChar w:fldCharType="begin"/>
        </w:r>
        <w:r>
          <w:instrText xml:space="preserve"> PAGEREF _Toc13308 \h </w:instrText>
        </w:r>
        <w:r>
          <w:fldChar w:fldCharType="separate"/>
        </w:r>
        <w:r>
          <w:t>12</w:t>
        </w:r>
        <w:r>
          <w:fldChar w:fldCharType="end"/>
        </w:r>
      </w:hyperlink>
    </w:p>
    <w:p>
      <w:pPr>
        <w:pStyle w:val="TOC2"/>
        <w:tabs>
          <w:tab w:val="right" w:leader="dot" w:pos="8306"/>
        </w:tabs>
      </w:pPr>
      <w:hyperlink w:anchor="_Toc17559" w:history="1">
        <w:r>
          <w:rPr>
            <w:rFonts w:ascii="仿宋" w:eastAsia="仿宋" w:hAnsi="仿宋" w:cs="仿宋" w:hint="eastAsia"/>
            <w:lang w:eastAsia="zh-CN"/>
          </w:rPr>
          <w:t>(二)、用地控制指标</w:t>
        </w:r>
        <w:r>
          <w:tab/>
        </w:r>
        <w:r>
          <w:fldChar w:fldCharType="begin"/>
        </w:r>
        <w:r>
          <w:instrText xml:space="preserve"> PAGEREF _Toc17559 \h </w:instrText>
        </w:r>
        <w:r>
          <w:fldChar w:fldCharType="separate"/>
        </w:r>
        <w:r>
          <w:t>12</w:t>
        </w:r>
        <w:r>
          <w:fldChar w:fldCharType="end"/>
        </w:r>
      </w:hyperlink>
    </w:p>
    <w:p>
      <w:pPr>
        <w:pStyle w:val="TOC2"/>
        <w:tabs>
          <w:tab w:val="right" w:leader="dot" w:pos="8306"/>
        </w:tabs>
      </w:pPr>
      <w:hyperlink w:anchor="_Toc961" w:history="1">
        <w:r>
          <w:rPr>
            <w:rFonts w:ascii="仿宋" w:eastAsia="仿宋" w:hAnsi="仿宋" w:cs="仿宋" w:hint="eastAsia"/>
            <w:lang w:eastAsia="zh-CN"/>
          </w:rPr>
          <w:t>(三)、节约用地措施</w:t>
        </w:r>
        <w:r>
          <w:tab/>
        </w:r>
        <w:r>
          <w:fldChar w:fldCharType="begin"/>
        </w:r>
        <w:r>
          <w:instrText xml:space="preserve"> PAGEREF _Toc961 \h </w:instrText>
        </w:r>
        <w:r>
          <w:fldChar w:fldCharType="separate"/>
        </w:r>
        <w:r>
          <w:t>14</w:t>
        </w:r>
        <w:r>
          <w:fldChar w:fldCharType="end"/>
        </w:r>
      </w:hyperlink>
    </w:p>
    <w:p>
      <w:pPr>
        <w:pStyle w:val="TOC2"/>
        <w:tabs>
          <w:tab w:val="right" w:leader="dot" w:pos="8306"/>
        </w:tabs>
      </w:pPr>
      <w:hyperlink w:anchor="_Toc3330" w:history="1">
        <w:r>
          <w:rPr>
            <w:rFonts w:ascii="仿宋" w:eastAsia="仿宋" w:hAnsi="仿宋" w:cs="仿宋" w:hint="eastAsia"/>
            <w:lang w:eastAsia="zh-CN"/>
          </w:rPr>
          <w:t>(四)、总图布置方案</w:t>
        </w:r>
        <w:r>
          <w:tab/>
        </w:r>
        <w:r>
          <w:fldChar w:fldCharType="begin"/>
        </w:r>
        <w:r>
          <w:instrText xml:space="preserve"> PAGEREF _Toc3330 \h </w:instrText>
        </w:r>
        <w:r>
          <w:fldChar w:fldCharType="separate"/>
        </w:r>
        <w:r>
          <w:t>15</w:t>
        </w:r>
        <w:r>
          <w:fldChar w:fldCharType="end"/>
        </w:r>
      </w:hyperlink>
    </w:p>
    <w:p>
      <w:pPr>
        <w:pStyle w:val="TOC2"/>
        <w:tabs>
          <w:tab w:val="right" w:leader="dot" w:pos="8306"/>
        </w:tabs>
      </w:pPr>
      <w:hyperlink w:anchor="_Toc4079" w:history="1">
        <w:r>
          <w:rPr>
            <w:rFonts w:ascii="仿宋" w:eastAsia="仿宋" w:hAnsi="仿宋" w:cs="仿宋" w:hint="eastAsia"/>
            <w:lang w:eastAsia="zh-CN"/>
          </w:rPr>
          <w:t>(五)、选址综合评价</w:t>
        </w:r>
        <w:r>
          <w:tab/>
        </w:r>
        <w:r>
          <w:fldChar w:fldCharType="begin"/>
        </w:r>
        <w:r>
          <w:instrText xml:space="preserve"> PAGEREF _Toc4079 \h </w:instrText>
        </w:r>
        <w:r>
          <w:fldChar w:fldCharType="separate"/>
        </w:r>
        <w:r>
          <w:t>16</w:t>
        </w:r>
        <w:r>
          <w:fldChar w:fldCharType="end"/>
        </w:r>
      </w:hyperlink>
    </w:p>
    <w:p>
      <w:pPr>
        <w:pStyle w:val="TOC1"/>
        <w:tabs>
          <w:tab w:val="right" w:leader="dot" w:pos="8306"/>
        </w:tabs>
      </w:pPr>
      <w:hyperlink w:anchor="_Toc4680" w:history="1">
        <w:r>
          <w:rPr>
            <w:rFonts w:ascii="仿宋" w:eastAsia="仿宋" w:hAnsi="仿宋" w:cs="仿宋" w:hint="eastAsia"/>
            <w:lang w:eastAsia="zh-CN"/>
          </w:rPr>
          <w:t>五、产品规划分析</w:t>
        </w:r>
        <w:r>
          <w:tab/>
        </w:r>
        <w:r>
          <w:fldChar w:fldCharType="begin"/>
        </w:r>
        <w:r>
          <w:instrText xml:space="preserve"> PAGEREF _Toc4680 \h </w:instrText>
        </w:r>
        <w:r>
          <w:fldChar w:fldCharType="separate"/>
        </w:r>
        <w:r>
          <w:t>17</w:t>
        </w:r>
        <w:r>
          <w:fldChar w:fldCharType="end"/>
        </w:r>
      </w:hyperlink>
    </w:p>
    <w:p>
      <w:pPr>
        <w:pStyle w:val="TOC2"/>
        <w:tabs>
          <w:tab w:val="right" w:leader="dot" w:pos="8306"/>
        </w:tabs>
      </w:pPr>
      <w:hyperlink w:anchor="_Toc29775" w:history="1">
        <w:r>
          <w:rPr>
            <w:rFonts w:ascii="仿宋" w:eastAsia="仿宋" w:hAnsi="仿宋" w:cs="仿宋" w:hint="eastAsia"/>
            <w:lang w:eastAsia="zh-CN"/>
          </w:rPr>
          <w:t>(一)、产品规划</w:t>
        </w:r>
        <w:r>
          <w:tab/>
        </w:r>
        <w:r>
          <w:fldChar w:fldCharType="begin"/>
        </w:r>
        <w:r>
          <w:instrText xml:space="preserve"> PAGEREF _Toc29775 \h </w:instrText>
        </w:r>
        <w:r>
          <w:fldChar w:fldCharType="separate"/>
        </w:r>
        <w:r>
          <w:t>17</w:t>
        </w:r>
        <w:r>
          <w:fldChar w:fldCharType="end"/>
        </w:r>
      </w:hyperlink>
    </w:p>
    <w:p>
      <w:pPr>
        <w:pStyle w:val="TOC2"/>
        <w:tabs>
          <w:tab w:val="right" w:leader="dot" w:pos="8306"/>
        </w:tabs>
      </w:pPr>
      <w:hyperlink w:anchor="_Toc13239" w:history="1">
        <w:r>
          <w:rPr>
            <w:rFonts w:ascii="仿宋" w:eastAsia="仿宋" w:hAnsi="仿宋" w:cs="仿宋" w:hint="eastAsia"/>
            <w:lang w:eastAsia="zh-CN"/>
          </w:rPr>
          <w:t>(二)、建设规模</w:t>
        </w:r>
        <w:r>
          <w:tab/>
        </w:r>
        <w:r>
          <w:fldChar w:fldCharType="begin"/>
        </w:r>
        <w:r>
          <w:instrText xml:space="preserve"> PAGEREF _Toc13239 \h </w:instrText>
        </w:r>
        <w:r>
          <w:fldChar w:fldCharType="separate"/>
        </w:r>
        <w:r>
          <w:t>18</w:t>
        </w:r>
        <w:r>
          <w:fldChar w:fldCharType="end"/>
        </w:r>
      </w:hyperlink>
    </w:p>
    <w:p>
      <w:pPr>
        <w:pStyle w:val="TOC1"/>
        <w:tabs>
          <w:tab w:val="right" w:leader="dot" w:pos="8306"/>
        </w:tabs>
      </w:pPr>
      <w:hyperlink w:anchor="_Toc8946" w:history="1">
        <w:r>
          <w:rPr>
            <w:rFonts w:ascii="仿宋" w:eastAsia="仿宋" w:hAnsi="仿宋" w:cs="仿宋" w:hint="eastAsia"/>
            <w:lang w:eastAsia="zh-CN"/>
          </w:rPr>
          <w:t>六、雪茄烟项目文档管理</w:t>
        </w:r>
        <w:r>
          <w:tab/>
        </w:r>
        <w:r>
          <w:fldChar w:fldCharType="begin"/>
        </w:r>
        <w:r>
          <w:instrText xml:space="preserve"> PAGEREF _Toc8946 \h </w:instrText>
        </w:r>
        <w:r>
          <w:fldChar w:fldCharType="separate"/>
        </w:r>
        <w:r>
          <w:t>19</w:t>
        </w:r>
        <w:r>
          <w:fldChar w:fldCharType="end"/>
        </w:r>
      </w:hyperlink>
    </w:p>
    <w:p>
      <w:pPr>
        <w:pStyle w:val="TOC2"/>
        <w:tabs>
          <w:tab w:val="right" w:leader="dot" w:pos="8306"/>
        </w:tabs>
      </w:pPr>
      <w:hyperlink w:anchor="_Toc29462" w:history="1">
        <w:r>
          <w:rPr>
            <w:rFonts w:ascii="仿宋" w:eastAsia="仿宋" w:hAnsi="仿宋" w:cs="仿宋" w:hint="eastAsia"/>
            <w:lang w:eastAsia="zh-CN"/>
          </w:rPr>
          <w:t>(一)、文档编制与审查</w:t>
        </w:r>
        <w:r>
          <w:tab/>
        </w:r>
        <w:r>
          <w:fldChar w:fldCharType="begin"/>
        </w:r>
        <w:r>
          <w:instrText xml:space="preserve"> PAGEREF _Toc29462 \h </w:instrText>
        </w:r>
        <w:r>
          <w:fldChar w:fldCharType="separate"/>
        </w:r>
        <w:r>
          <w:t>19</w:t>
        </w:r>
        <w:r>
          <w:fldChar w:fldCharType="end"/>
        </w:r>
      </w:hyperlink>
    </w:p>
    <w:p>
      <w:pPr>
        <w:pStyle w:val="TOC2"/>
        <w:tabs>
          <w:tab w:val="right" w:leader="dot" w:pos="8306"/>
        </w:tabs>
      </w:pPr>
      <w:hyperlink w:anchor="_Toc30364" w:history="1">
        <w:r>
          <w:rPr>
            <w:rFonts w:ascii="仿宋" w:eastAsia="仿宋" w:hAnsi="仿宋" w:cs="仿宋" w:hint="eastAsia"/>
            <w:lang w:eastAsia="zh-CN"/>
          </w:rPr>
          <w:t>(二)、文档发布与分发</w:t>
        </w:r>
        <w:r>
          <w:tab/>
        </w:r>
        <w:r>
          <w:fldChar w:fldCharType="begin"/>
        </w:r>
        <w:r>
          <w:instrText xml:space="preserve"> PAGEREF _Toc30364 \h </w:instrText>
        </w:r>
        <w:r>
          <w:fldChar w:fldCharType="separate"/>
        </w:r>
        <w:r>
          <w:t>20</w:t>
        </w:r>
        <w:r>
          <w:fldChar w:fldCharType="end"/>
        </w:r>
      </w:hyperlink>
    </w:p>
    <w:p>
      <w:pPr>
        <w:pStyle w:val="TOC2"/>
        <w:tabs>
          <w:tab w:val="right" w:leader="dot" w:pos="8306"/>
        </w:tabs>
      </w:pPr>
      <w:hyperlink w:anchor="_Toc26596" w:history="1">
        <w:r>
          <w:rPr>
            <w:rFonts w:ascii="仿宋" w:eastAsia="仿宋" w:hAnsi="仿宋" w:cs="仿宋" w:hint="eastAsia"/>
            <w:lang w:eastAsia="zh-CN"/>
          </w:rPr>
          <w:t>(三)、文档存档与归档</w:t>
        </w:r>
        <w:r>
          <w:tab/>
        </w:r>
        <w:r>
          <w:fldChar w:fldCharType="begin"/>
        </w:r>
        <w:r>
          <w:instrText xml:space="preserve"> PAGEREF _Toc26596 \h </w:instrText>
        </w:r>
        <w:r>
          <w:fldChar w:fldCharType="separate"/>
        </w:r>
        <w:r>
          <w:t>21</w:t>
        </w:r>
        <w:r>
          <w:fldChar w:fldCharType="end"/>
        </w:r>
      </w:hyperlink>
    </w:p>
    <w:p>
      <w:pPr>
        <w:pStyle w:val="TOC1"/>
        <w:tabs>
          <w:tab w:val="right" w:leader="dot" w:pos="8306"/>
        </w:tabs>
      </w:pPr>
      <w:hyperlink w:anchor="_Toc22896" w:history="1">
        <w:r>
          <w:rPr>
            <w:rFonts w:ascii="仿宋" w:eastAsia="仿宋" w:hAnsi="仿宋" w:cs="仿宋" w:hint="eastAsia"/>
            <w:lang w:eastAsia="zh-CN"/>
          </w:rPr>
          <w:t>七、雪茄烟项目社会影响</w:t>
        </w:r>
        <w:r>
          <w:tab/>
        </w:r>
        <w:r>
          <w:fldChar w:fldCharType="begin"/>
        </w:r>
        <w:r>
          <w:instrText xml:space="preserve"> PAGEREF _Toc22896 \h </w:instrText>
        </w:r>
        <w:r>
          <w:fldChar w:fldCharType="separate"/>
        </w:r>
        <w:r>
          <w:t>22</w:t>
        </w:r>
        <w:r>
          <w:fldChar w:fldCharType="end"/>
        </w:r>
      </w:hyperlink>
    </w:p>
    <w:p>
      <w:pPr>
        <w:pStyle w:val="TOC2"/>
        <w:tabs>
          <w:tab w:val="right" w:leader="dot" w:pos="8306"/>
        </w:tabs>
      </w:pPr>
      <w:hyperlink w:anchor="_Toc18899" w:history="1">
        <w:r>
          <w:rPr>
            <w:rFonts w:ascii="仿宋" w:eastAsia="仿宋" w:hAnsi="仿宋" w:cs="仿宋" w:hint="eastAsia"/>
            <w:lang w:eastAsia="zh-CN"/>
          </w:rPr>
          <w:t>(一)、社会责任与义务</w:t>
        </w:r>
        <w:r>
          <w:tab/>
        </w:r>
        <w:r>
          <w:fldChar w:fldCharType="begin"/>
        </w:r>
        <w:r>
          <w:instrText xml:space="preserve"> PAGEREF _Toc18899 \h </w:instrText>
        </w:r>
        <w:r>
          <w:fldChar w:fldCharType="separate"/>
        </w:r>
        <w:r>
          <w:t>22</w:t>
        </w:r>
        <w:r>
          <w:fldChar w:fldCharType="end"/>
        </w:r>
      </w:hyperlink>
    </w:p>
    <w:p>
      <w:pPr>
        <w:pStyle w:val="TOC2"/>
        <w:tabs>
          <w:tab w:val="right" w:leader="dot" w:pos="8306"/>
        </w:tabs>
      </w:pPr>
      <w:hyperlink w:anchor="_Toc10761" w:history="1">
        <w:r>
          <w:rPr>
            <w:rFonts w:ascii="仿宋" w:eastAsia="仿宋" w:hAnsi="仿宋" w:cs="仿宋" w:hint="eastAsia"/>
            <w:lang w:eastAsia="zh-CN"/>
          </w:rPr>
          <w:t>(二)、社会参与与沟通</w:t>
        </w:r>
        <w:r>
          <w:tab/>
        </w:r>
        <w:r>
          <w:fldChar w:fldCharType="begin"/>
        </w:r>
        <w:r>
          <w:instrText xml:space="preserve"> PAGEREF _Toc10761 \h </w:instrText>
        </w:r>
        <w:r>
          <w:fldChar w:fldCharType="separate"/>
        </w:r>
        <w:r>
          <w:t>23</w:t>
        </w:r>
        <w:r>
          <w:fldChar w:fldCharType="end"/>
        </w:r>
      </w:hyperlink>
    </w:p>
    <w:p>
      <w:pPr>
        <w:pStyle w:val="TOC1"/>
        <w:tabs>
          <w:tab w:val="right" w:leader="dot" w:pos="8306"/>
        </w:tabs>
      </w:pPr>
      <w:hyperlink w:anchor="_Toc13302" w:history="1">
        <w:r>
          <w:rPr>
            <w:rFonts w:ascii="仿宋" w:eastAsia="仿宋" w:hAnsi="仿宋" w:cs="仿宋" w:hint="eastAsia"/>
            <w:lang w:eastAsia="zh-CN"/>
          </w:rPr>
          <w:t>八、雪茄烟项目创新与研发</w:t>
        </w:r>
        <w:r>
          <w:tab/>
        </w:r>
        <w:r>
          <w:fldChar w:fldCharType="begin"/>
        </w:r>
        <w:r>
          <w:instrText xml:space="preserve"> PAGEREF _Toc13302 \h </w:instrText>
        </w:r>
        <w:r>
          <w:fldChar w:fldCharType="separate"/>
        </w:r>
        <w:r>
          <w:t>24</w:t>
        </w:r>
        <w:r>
          <w:fldChar w:fldCharType="end"/>
        </w:r>
      </w:hyperlink>
    </w:p>
    <w:p>
      <w:pPr>
        <w:pStyle w:val="TOC2"/>
        <w:tabs>
          <w:tab w:val="right" w:leader="dot" w:pos="8306"/>
        </w:tabs>
      </w:pPr>
      <w:hyperlink w:anchor="_Toc6768" w:history="1">
        <w:r>
          <w:rPr>
            <w:rFonts w:ascii="仿宋" w:eastAsia="仿宋" w:hAnsi="仿宋" w:cs="仿宋" w:hint="eastAsia"/>
            <w:lang w:eastAsia="zh-CN"/>
          </w:rPr>
          <w:t>(一)、创新策略与方向</w:t>
        </w:r>
        <w:r>
          <w:tab/>
        </w:r>
        <w:r>
          <w:fldChar w:fldCharType="begin"/>
        </w:r>
        <w:r>
          <w:instrText xml:space="preserve"> PAGEREF _Toc6768 \h </w:instrText>
        </w:r>
        <w:r>
          <w:fldChar w:fldCharType="separate"/>
        </w:r>
        <w:r>
          <w:t>24</w:t>
        </w:r>
        <w:r>
          <w:fldChar w:fldCharType="end"/>
        </w:r>
      </w:hyperlink>
    </w:p>
    <w:p>
      <w:pPr>
        <w:pStyle w:val="TOC2"/>
        <w:tabs>
          <w:tab w:val="right" w:leader="dot" w:pos="8306"/>
        </w:tabs>
      </w:pPr>
      <w:hyperlink w:anchor="_Toc3701" w:history="1">
        <w:r>
          <w:rPr>
            <w:rFonts w:ascii="仿宋" w:eastAsia="仿宋" w:hAnsi="仿宋" w:cs="仿宋" w:hint="eastAsia"/>
            <w:lang w:eastAsia="zh-CN"/>
          </w:rPr>
          <w:t>(二)、研发规划与投入</w:t>
        </w:r>
        <w:r>
          <w:tab/>
        </w:r>
        <w:r>
          <w:fldChar w:fldCharType="begin"/>
        </w:r>
        <w:r>
          <w:instrText xml:space="preserve"> PAGEREF _Toc3701 \h </w:instrText>
        </w:r>
        <w:r>
          <w:fldChar w:fldCharType="separate"/>
        </w:r>
        <w:r>
          <w:t>25</w:t>
        </w:r>
        <w:r>
          <w:fldChar w:fldCharType="end"/>
        </w:r>
      </w:hyperlink>
    </w:p>
    <w:p>
      <w:pPr>
        <w:pStyle w:val="TOC1"/>
        <w:tabs>
          <w:tab w:val="right" w:leader="dot" w:pos="8306"/>
        </w:tabs>
      </w:pPr>
      <w:hyperlink w:anchor="_Toc24447" w:history="1">
        <w:r>
          <w:rPr>
            <w:rFonts w:ascii="仿宋" w:eastAsia="仿宋" w:hAnsi="仿宋" w:cs="仿宋" w:hint="eastAsia"/>
            <w:lang w:eastAsia="zh-CN"/>
          </w:rPr>
          <w:t>九、雪茄烟项目计划安排</w:t>
        </w:r>
        <w:r>
          <w:tab/>
        </w:r>
        <w:r>
          <w:fldChar w:fldCharType="begin"/>
        </w:r>
        <w:r>
          <w:instrText xml:space="preserve"> PAGEREF _Toc24447 \h </w:instrText>
        </w:r>
        <w:r>
          <w:fldChar w:fldCharType="separate"/>
        </w:r>
        <w:r>
          <w:t>27</w:t>
        </w:r>
        <w:r>
          <w:fldChar w:fldCharType="end"/>
        </w:r>
      </w:hyperlink>
    </w:p>
    <w:p>
      <w:pPr>
        <w:pStyle w:val="TOC2"/>
        <w:tabs>
          <w:tab w:val="right" w:leader="dot" w:pos="8306"/>
        </w:tabs>
      </w:pPr>
      <w:hyperlink w:anchor="_Toc15044" w:history="1">
        <w:r>
          <w:rPr>
            <w:rFonts w:ascii="仿宋" w:eastAsia="仿宋" w:hAnsi="仿宋" w:cs="仿宋" w:hint="eastAsia"/>
            <w:lang w:eastAsia="zh-CN"/>
          </w:rPr>
          <w:t>(一)、建设周期</w:t>
        </w:r>
        <w:r>
          <w:tab/>
        </w:r>
        <w:r>
          <w:fldChar w:fldCharType="begin"/>
        </w:r>
        <w:r>
          <w:instrText xml:space="preserve"> PAGEREF _Toc15044 \h </w:instrText>
        </w:r>
        <w:r>
          <w:fldChar w:fldCharType="separate"/>
        </w:r>
        <w:r>
          <w:t>27</w:t>
        </w:r>
        <w:r>
          <w:fldChar w:fldCharType="end"/>
        </w:r>
      </w:hyperlink>
    </w:p>
    <w:p>
      <w:pPr>
        <w:pStyle w:val="TOC2"/>
        <w:tabs>
          <w:tab w:val="right" w:leader="dot" w:pos="8306"/>
        </w:tabs>
      </w:pPr>
      <w:hyperlink w:anchor="_Toc31931" w:history="1">
        <w:r>
          <w:rPr>
            <w:rFonts w:ascii="仿宋" w:eastAsia="仿宋" w:hAnsi="仿宋" w:cs="仿宋" w:hint="eastAsia"/>
            <w:lang w:eastAsia="zh-CN"/>
          </w:rPr>
          <w:t>(二)、建设进度</w:t>
        </w:r>
        <w:r>
          <w:tab/>
        </w:r>
        <w:r>
          <w:fldChar w:fldCharType="begin"/>
        </w:r>
        <w:r>
          <w:instrText xml:space="preserve"> PAGEREF _Toc31931 \h </w:instrText>
        </w:r>
        <w:r>
          <w:fldChar w:fldCharType="separate"/>
        </w:r>
        <w:r>
          <w:t>27</w:t>
        </w:r>
        <w:r>
          <w:fldChar w:fldCharType="end"/>
        </w:r>
      </w:hyperlink>
    </w:p>
    <w:p>
      <w:pPr>
        <w:pStyle w:val="TOC2"/>
        <w:tabs>
          <w:tab w:val="right" w:leader="dot" w:pos="8306"/>
        </w:tabs>
      </w:pPr>
      <w:hyperlink w:anchor="_Toc16049" w:history="1">
        <w:r>
          <w:rPr>
            <w:rFonts w:ascii="仿宋" w:eastAsia="仿宋" w:hAnsi="仿宋" w:cs="仿宋" w:hint="eastAsia"/>
            <w:lang w:eastAsia="zh-CN"/>
          </w:rPr>
          <w:t>(三)、进度安排注意事项</w:t>
        </w:r>
        <w:r>
          <w:tab/>
        </w:r>
        <w:r>
          <w:fldChar w:fldCharType="begin"/>
        </w:r>
        <w:r>
          <w:instrText xml:space="preserve"> PAGEREF _Toc16049 \h </w:instrText>
        </w:r>
        <w:r>
          <w:fldChar w:fldCharType="separate"/>
        </w:r>
        <w:r>
          <w:t>28</w:t>
        </w:r>
        <w:r>
          <w:fldChar w:fldCharType="end"/>
        </w:r>
      </w:hyperlink>
    </w:p>
    <w:p>
      <w:pPr>
        <w:pStyle w:val="TOC2"/>
        <w:tabs>
          <w:tab w:val="right" w:leader="dot" w:pos="8306"/>
        </w:tabs>
      </w:pPr>
      <w:hyperlink w:anchor="_Toc6064" w:history="1">
        <w:r>
          <w:rPr>
            <w:rFonts w:ascii="仿宋" w:eastAsia="仿宋" w:hAnsi="仿宋" w:cs="仿宋" w:hint="eastAsia"/>
            <w:lang w:eastAsia="zh-CN"/>
          </w:rPr>
          <w:t>(四)、人力资源配置</w:t>
        </w:r>
        <w:r>
          <w:tab/>
        </w:r>
        <w:r>
          <w:fldChar w:fldCharType="begin"/>
        </w:r>
        <w:r>
          <w:instrText xml:space="preserve"> PAGEREF _Toc6064 \h </w:instrText>
        </w:r>
        <w:r>
          <w:fldChar w:fldCharType="separate"/>
        </w:r>
        <w:r>
          <w:t>30</w:t>
        </w:r>
        <w:r>
          <w:fldChar w:fldCharType="end"/>
        </w:r>
      </w:hyperlink>
    </w:p>
    <w:p>
      <w:pPr>
        <w:pStyle w:val="TOC1"/>
        <w:tabs>
          <w:tab w:val="right" w:leader="dot" w:pos="8306"/>
        </w:tabs>
      </w:pPr>
      <w:hyperlink w:anchor="_Toc19652" w:history="1">
        <w:r>
          <w:rPr>
            <w:rFonts w:ascii="仿宋" w:eastAsia="仿宋" w:hAnsi="仿宋" w:cs="仿宋" w:hint="eastAsia"/>
            <w:lang w:eastAsia="zh-CN"/>
          </w:rPr>
          <w:t>十、雪茄烟项目风险管理</w:t>
        </w:r>
        <w:r>
          <w:tab/>
        </w:r>
        <w:r>
          <w:fldChar w:fldCharType="begin"/>
        </w:r>
        <w:r>
          <w:instrText xml:space="preserve"> PAGEREF _Toc19652 \h </w:instrText>
        </w:r>
        <w:r>
          <w:fldChar w:fldCharType="separate"/>
        </w:r>
        <w:r>
          <w:t>31</w:t>
        </w:r>
        <w:r>
          <w:fldChar w:fldCharType="end"/>
        </w:r>
      </w:hyperlink>
    </w:p>
    <w:p>
      <w:pPr>
        <w:pStyle w:val="TOC2"/>
        <w:tabs>
          <w:tab w:val="right" w:leader="dot" w:pos="8306"/>
        </w:tabs>
      </w:pPr>
      <w:hyperlink w:anchor="_Toc22337" w:history="1">
        <w:r>
          <w:rPr>
            <w:rFonts w:ascii="仿宋" w:eastAsia="仿宋" w:hAnsi="仿宋" w:cs="仿宋" w:hint="eastAsia"/>
            <w:lang w:eastAsia="zh-CN"/>
          </w:rPr>
          <w:t>(一)、风险识别与评估</w:t>
        </w:r>
        <w:r>
          <w:tab/>
        </w:r>
        <w:r>
          <w:fldChar w:fldCharType="begin"/>
        </w:r>
        <w:r>
          <w:instrText xml:space="preserve"> PAGEREF _Toc22337 \h </w:instrText>
        </w:r>
        <w:r>
          <w:fldChar w:fldCharType="separate"/>
        </w:r>
        <w:r>
          <w:t>31</w:t>
        </w:r>
        <w:r>
          <w:fldChar w:fldCharType="end"/>
        </w:r>
      </w:hyperlink>
    </w:p>
    <w:p>
      <w:pPr>
        <w:pStyle w:val="TOC2"/>
        <w:tabs>
          <w:tab w:val="right" w:leader="dot" w:pos="8306"/>
        </w:tabs>
      </w:pPr>
      <w:hyperlink w:anchor="_Toc15563" w:history="1">
        <w:r>
          <w:rPr>
            <w:rFonts w:ascii="仿宋" w:eastAsia="仿宋" w:hAnsi="仿宋" w:cs="仿宋" w:hint="eastAsia"/>
            <w:lang w:eastAsia="zh-CN"/>
          </w:rPr>
          <w:t>(二)、风险应对策略</w:t>
        </w:r>
        <w:r>
          <w:tab/>
        </w:r>
        <w:r>
          <w:fldChar w:fldCharType="begin"/>
        </w:r>
        <w:r>
          <w:instrText xml:space="preserve"> PAGEREF _Toc15563 \h </w:instrText>
        </w:r>
        <w:r>
          <w:fldChar w:fldCharType="separate"/>
        </w:r>
        <w:r>
          <w:t>32</w:t>
        </w:r>
        <w:r>
          <w:fldChar w:fldCharType="end"/>
        </w:r>
      </w:hyperlink>
    </w:p>
    <w:p>
      <w:pPr>
        <w:pStyle w:val="TOC2"/>
        <w:tabs>
          <w:tab w:val="right" w:leader="dot" w:pos="8306"/>
        </w:tabs>
      </w:pPr>
      <w:hyperlink w:anchor="_Toc13983" w:history="1">
        <w:r>
          <w:rPr>
            <w:rFonts w:ascii="仿宋" w:eastAsia="仿宋" w:hAnsi="仿宋" w:cs="仿宋" w:hint="eastAsia"/>
            <w:lang w:eastAsia="zh-CN"/>
          </w:rPr>
          <w:t>(三)、风险监控与控制</w:t>
        </w:r>
        <w:r>
          <w:tab/>
        </w:r>
        <w:r>
          <w:fldChar w:fldCharType="begin"/>
        </w:r>
        <w:r>
          <w:instrText xml:space="preserve"> PAGEREF _Toc13983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5" w:history="1">
        <w:r>
          <w:rPr>
            <w:rFonts w:ascii="仿宋" w:eastAsia="仿宋" w:hAnsi="仿宋" w:cs="仿宋" w:hint="eastAsia"/>
            <w:lang w:eastAsia="zh-CN"/>
          </w:rPr>
          <w:t>十一、雪茄烟项目经营效益</w:t>
        </w:r>
        <w:r>
          <w:tab/>
        </w:r>
        <w:r>
          <w:fldChar w:fldCharType="begin"/>
        </w:r>
        <w:r>
          <w:instrText xml:space="preserve"> PAGEREF _Toc23935 \h </w:instrText>
        </w:r>
        <w:r>
          <w:fldChar w:fldCharType="separate"/>
        </w:r>
        <w:r>
          <w:t>35</w:t>
        </w:r>
        <w:r>
          <w:fldChar w:fldCharType="end"/>
        </w:r>
      </w:hyperlink>
    </w:p>
    <w:p>
      <w:pPr>
        <w:pStyle w:val="TOC2"/>
        <w:tabs>
          <w:tab w:val="right" w:leader="dot" w:pos="8306"/>
        </w:tabs>
      </w:pPr>
      <w:hyperlink w:anchor="_Toc12473" w:history="1">
        <w:r>
          <w:rPr>
            <w:rFonts w:ascii="仿宋" w:eastAsia="仿宋" w:hAnsi="仿宋" w:cs="仿宋" w:hint="eastAsia"/>
            <w:lang w:eastAsia="zh-CN"/>
          </w:rPr>
          <w:t>(一)、经济评价财务测算</w:t>
        </w:r>
        <w:r>
          <w:tab/>
        </w:r>
        <w:r>
          <w:fldChar w:fldCharType="begin"/>
        </w:r>
        <w:r>
          <w:instrText xml:space="preserve"> PAGEREF _Toc12473 \h </w:instrText>
        </w:r>
        <w:r>
          <w:fldChar w:fldCharType="separate"/>
        </w:r>
        <w:r>
          <w:t>35</w:t>
        </w:r>
        <w:r>
          <w:fldChar w:fldCharType="end"/>
        </w:r>
      </w:hyperlink>
    </w:p>
    <w:p>
      <w:pPr>
        <w:pStyle w:val="TOC2"/>
        <w:tabs>
          <w:tab w:val="right" w:leader="dot" w:pos="8306"/>
        </w:tabs>
      </w:pPr>
      <w:hyperlink w:anchor="_Toc4268" w:history="1">
        <w:r>
          <w:rPr>
            <w:rFonts w:ascii="仿宋" w:eastAsia="仿宋" w:hAnsi="仿宋" w:cs="仿宋" w:hint="eastAsia"/>
            <w:lang w:eastAsia="zh-CN"/>
          </w:rPr>
          <w:t>(二)、雪茄烟项目盈利能力分析</w:t>
        </w:r>
        <w:r>
          <w:tab/>
        </w:r>
        <w:r>
          <w:fldChar w:fldCharType="begin"/>
        </w:r>
        <w:r>
          <w:instrText xml:space="preserve"> PAGEREF _Toc4268 \h </w:instrText>
        </w:r>
        <w:r>
          <w:fldChar w:fldCharType="separate"/>
        </w:r>
        <w:r>
          <w:t>36</w:t>
        </w:r>
        <w:r>
          <w:fldChar w:fldCharType="end"/>
        </w:r>
      </w:hyperlink>
    </w:p>
    <w:p>
      <w:pPr>
        <w:pStyle w:val="TOC1"/>
        <w:tabs>
          <w:tab w:val="right" w:leader="dot" w:pos="8306"/>
        </w:tabs>
      </w:pPr>
      <w:hyperlink w:anchor="_Toc4194" w:history="1">
        <w:r>
          <w:rPr>
            <w:rFonts w:ascii="仿宋" w:eastAsia="仿宋" w:hAnsi="仿宋" w:cs="仿宋" w:hint="eastAsia"/>
            <w:lang w:eastAsia="zh-CN"/>
          </w:rPr>
          <w:t>十二、雪茄烟项目人力资源管理</w:t>
        </w:r>
        <w:r>
          <w:tab/>
        </w:r>
        <w:r>
          <w:fldChar w:fldCharType="begin"/>
        </w:r>
        <w:r>
          <w:instrText xml:space="preserve"> PAGEREF _Toc4194 \h </w:instrText>
        </w:r>
        <w:r>
          <w:fldChar w:fldCharType="separate"/>
        </w:r>
        <w:r>
          <w:t>37</w:t>
        </w:r>
        <w:r>
          <w:fldChar w:fldCharType="end"/>
        </w:r>
      </w:hyperlink>
    </w:p>
    <w:p>
      <w:pPr>
        <w:pStyle w:val="TOC2"/>
        <w:tabs>
          <w:tab w:val="right" w:leader="dot" w:pos="8306"/>
        </w:tabs>
      </w:pPr>
      <w:hyperlink w:anchor="_Toc27970" w:history="1">
        <w:r>
          <w:rPr>
            <w:rFonts w:ascii="仿宋" w:eastAsia="仿宋" w:hAnsi="仿宋" w:cs="仿宋" w:hint="eastAsia"/>
            <w:lang w:eastAsia="zh-CN"/>
          </w:rPr>
          <w:t>(一)、建立健全的预算管理制度</w:t>
        </w:r>
        <w:r>
          <w:tab/>
        </w:r>
        <w:r>
          <w:fldChar w:fldCharType="begin"/>
        </w:r>
        <w:r>
          <w:instrText xml:space="preserve"> PAGEREF _Toc27970 \h </w:instrText>
        </w:r>
        <w:r>
          <w:fldChar w:fldCharType="separate"/>
        </w:r>
        <w:r>
          <w:t>37</w:t>
        </w:r>
        <w:r>
          <w:fldChar w:fldCharType="end"/>
        </w:r>
      </w:hyperlink>
    </w:p>
    <w:p>
      <w:pPr>
        <w:pStyle w:val="TOC2"/>
        <w:tabs>
          <w:tab w:val="right" w:leader="dot" w:pos="8306"/>
        </w:tabs>
      </w:pPr>
      <w:hyperlink w:anchor="_Toc21128" w:history="1">
        <w:r>
          <w:rPr>
            <w:rFonts w:ascii="仿宋" w:eastAsia="仿宋" w:hAnsi="仿宋" w:cs="仿宋" w:hint="eastAsia"/>
            <w:lang w:eastAsia="zh-CN"/>
          </w:rPr>
          <w:t>(二)、加强资金流动监控</w:t>
        </w:r>
        <w:r>
          <w:tab/>
        </w:r>
        <w:r>
          <w:fldChar w:fldCharType="begin"/>
        </w:r>
        <w:r>
          <w:instrText xml:space="preserve"> PAGEREF _Toc21128 \h </w:instrText>
        </w:r>
        <w:r>
          <w:fldChar w:fldCharType="separate"/>
        </w:r>
        <w:r>
          <w:t>38</w:t>
        </w:r>
        <w:r>
          <w:fldChar w:fldCharType="end"/>
        </w:r>
      </w:hyperlink>
    </w:p>
    <w:p>
      <w:pPr>
        <w:pStyle w:val="TOC2"/>
        <w:tabs>
          <w:tab w:val="right" w:leader="dot" w:pos="8306"/>
        </w:tabs>
      </w:pPr>
      <w:hyperlink w:anchor="_Toc16181" w:history="1">
        <w:r>
          <w:rPr>
            <w:rFonts w:ascii="仿宋" w:eastAsia="仿宋" w:hAnsi="仿宋" w:cs="仿宋" w:hint="eastAsia"/>
            <w:lang w:eastAsia="zh-CN"/>
          </w:rPr>
          <w:t>(三)、制定完善的风险控制机制</w:t>
        </w:r>
        <w:r>
          <w:tab/>
        </w:r>
        <w:r>
          <w:fldChar w:fldCharType="begin"/>
        </w:r>
        <w:r>
          <w:instrText xml:space="preserve"> PAGEREF _Toc16181 \h </w:instrText>
        </w:r>
        <w:r>
          <w:fldChar w:fldCharType="separate"/>
        </w:r>
        <w:r>
          <w:t>39</w:t>
        </w:r>
        <w:r>
          <w:fldChar w:fldCharType="end"/>
        </w:r>
      </w:hyperlink>
    </w:p>
    <w:p>
      <w:pPr>
        <w:pStyle w:val="TOC2"/>
        <w:tabs>
          <w:tab w:val="right" w:leader="dot" w:pos="8306"/>
        </w:tabs>
      </w:pPr>
      <w:hyperlink w:anchor="_Toc13094" w:history="1">
        <w:r>
          <w:rPr>
            <w:rFonts w:ascii="仿宋" w:eastAsia="仿宋" w:hAnsi="仿宋" w:cs="仿宋" w:hint="eastAsia"/>
            <w:lang w:eastAsia="zh-CN"/>
          </w:rPr>
          <w:t>(四)、优化成本管理</w:t>
        </w:r>
        <w:r>
          <w:tab/>
        </w:r>
        <w:r>
          <w:fldChar w:fldCharType="begin"/>
        </w:r>
        <w:r>
          <w:instrText xml:space="preserve"> PAGEREF _Toc13094 \h </w:instrText>
        </w:r>
        <w:r>
          <w:fldChar w:fldCharType="separate"/>
        </w:r>
        <w:r>
          <w:t>41</w:t>
        </w:r>
        <w:r>
          <w:fldChar w:fldCharType="end"/>
        </w:r>
      </w:hyperlink>
    </w:p>
    <w:p>
      <w:pPr>
        <w:pStyle w:val="TOC1"/>
        <w:tabs>
          <w:tab w:val="right" w:leader="dot" w:pos="8306"/>
        </w:tabs>
      </w:pPr>
      <w:hyperlink w:anchor="_Toc15127" w:history="1">
        <w:r>
          <w:rPr>
            <w:rFonts w:ascii="仿宋" w:eastAsia="仿宋" w:hAnsi="仿宋" w:cs="仿宋" w:hint="eastAsia"/>
            <w:lang w:eastAsia="zh-CN"/>
          </w:rPr>
          <w:t>十三、利益相关者分析与沟通计划</w:t>
        </w:r>
        <w:r>
          <w:tab/>
        </w:r>
        <w:r>
          <w:fldChar w:fldCharType="begin"/>
        </w:r>
        <w:r>
          <w:instrText xml:space="preserve"> PAGEREF _Toc15127 \h </w:instrText>
        </w:r>
        <w:r>
          <w:fldChar w:fldCharType="separate"/>
        </w:r>
        <w:r>
          <w:t>42</w:t>
        </w:r>
        <w:r>
          <w:fldChar w:fldCharType="end"/>
        </w:r>
      </w:hyperlink>
    </w:p>
    <w:p>
      <w:pPr>
        <w:pStyle w:val="TOC2"/>
        <w:tabs>
          <w:tab w:val="right" w:leader="dot" w:pos="8306"/>
        </w:tabs>
      </w:pPr>
      <w:hyperlink w:anchor="_Toc740" w:history="1">
        <w:r>
          <w:rPr>
            <w:rFonts w:ascii="仿宋" w:eastAsia="仿宋" w:hAnsi="仿宋" w:cs="仿宋" w:hint="eastAsia"/>
            <w:lang w:eastAsia="zh-CN"/>
          </w:rPr>
          <w:t>(一)、利益相关者分析</w:t>
        </w:r>
        <w:r>
          <w:tab/>
        </w:r>
        <w:r>
          <w:fldChar w:fldCharType="begin"/>
        </w:r>
        <w:r>
          <w:instrText xml:space="preserve"> PAGEREF _Toc740 \h </w:instrText>
        </w:r>
        <w:r>
          <w:fldChar w:fldCharType="separate"/>
        </w:r>
        <w:r>
          <w:t>42</w:t>
        </w:r>
        <w:r>
          <w:fldChar w:fldCharType="end"/>
        </w:r>
      </w:hyperlink>
    </w:p>
    <w:p>
      <w:pPr>
        <w:pStyle w:val="TOC2"/>
        <w:tabs>
          <w:tab w:val="right" w:leader="dot" w:pos="8306"/>
        </w:tabs>
      </w:pPr>
      <w:hyperlink w:anchor="_Toc11219" w:history="1">
        <w:r>
          <w:rPr>
            <w:rFonts w:ascii="仿宋" w:eastAsia="仿宋" w:hAnsi="仿宋" w:cs="仿宋" w:hint="eastAsia"/>
            <w:lang w:eastAsia="zh-CN"/>
          </w:rPr>
          <w:t>(二)、沟通计划</w:t>
        </w:r>
        <w:r>
          <w:tab/>
        </w:r>
        <w:r>
          <w:fldChar w:fldCharType="begin"/>
        </w:r>
        <w:r>
          <w:instrText xml:space="preserve"> PAGEREF _Toc11219 \h </w:instrText>
        </w:r>
        <w:r>
          <w:fldChar w:fldCharType="separate"/>
        </w:r>
        <w:r>
          <w:t>43</w:t>
        </w:r>
        <w:r>
          <w:fldChar w:fldCharType="end"/>
        </w:r>
      </w:hyperlink>
    </w:p>
    <w:p>
      <w:pPr>
        <w:pStyle w:val="TOC1"/>
        <w:tabs>
          <w:tab w:val="right" w:leader="dot" w:pos="8306"/>
        </w:tabs>
      </w:pPr>
      <w:hyperlink w:anchor="_Toc4725" w:history="1">
        <w:r>
          <w:rPr>
            <w:rFonts w:ascii="仿宋" w:eastAsia="仿宋" w:hAnsi="仿宋" w:cs="仿宋" w:hint="eastAsia"/>
            <w:lang w:eastAsia="zh-CN"/>
          </w:rPr>
          <w:t>十四、风险识别与分类</w:t>
        </w:r>
        <w:r>
          <w:tab/>
        </w:r>
        <w:r>
          <w:fldChar w:fldCharType="begin"/>
        </w:r>
        <w:r>
          <w:instrText xml:space="preserve"> PAGEREF _Toc4725 \h </w:instrText>
        </w:r>
        <w:r>
          <w:fldChar w:fldCharType="separate"/>
        </w:r>
        <w:r>
          <w:t>44</w:t>
        </w:r>
        <w:r>
          <w:fldChar w:fldCharType="end"/>
        </w:r>
      </w:hyperlink>
    </w:p>
    <w:p>
      <w:pPr>
        <w:pStyle w:val="TOC2"/>
        <w:tabs>
          <w:tab w:val="right" w:leader="dot" w:pos="8306"/>
        </w:tabs>
      </w:pPr>
      <w:hyperlink w:anchor="_Toc21235" w:history="1">
        <w:r>
          <w:rPr>
            <w:rFonts w:ascii="仿宋" w:eastAsia="仿宋" w:hAnsi="仿宋" w:cs="仿宋" w:hint="eastAsia"/>
            <w:lang w:eastAsia="zh-CN"/>
          </w:rPr>
          <w:t>(一)、风险识别</w:t>
        </w:r>
        <w:r>
          <w:tab/>
        </w:r>
        <w:r>
          <w:fldChar w:fldCharType="begin"/>
        </w:r>
        <w:r>
          <w:instrText xml:space="preserve"> PAGEREF _Toc21235 \h </w:instrText>
        </w:r>
        <w:r>
          <w:fldChar w:fldCharType="separate"/>
        </w:r>
        <w:r>
          <w:t>44</w:t>
        </w:r>
        <w:r>
          <w:fldChar w:fldCharType="end"/>
        </w:r>
      </w:hyperlink>
    </w:p>
    <w:p>
      <w:pPr>
        <w:pStyle w:val="TOC2"/>
        <w:tabs>
          <w:tab w:val="right" w:leader="dot" w:pos="8306"/>
        </w:tabs>
      </w:pPr>
      <w:hyperlink w:anchor="_Toc10809" w:history="1">
        <w:r>
          <w:rPr>
            <w:rFonts w:ascii="仿宋" w:eastAsia="仿宋" w:hAnsi="仿宋" w:cs="仿宋" w:hint="eastAsia"/>
            <w:lang w:eastAsia="zh-CN"/>
          </w:rPr>
          <w:t>(二)、风险分类</w:t>
        </w:r>
        <w:r>
          <w:tab/>
        </w:r>
        <w:r>
          <w:fldChar w:fldCharType="begin"/>
        </w:r>
        <w:r>
          <w:instrText xml:space="preserve"> PAGEREF _Toc10809 \h </w:instrText>
        </w:r>
        <w:r>
          <w:fldChar w:fldCharType="separate"/>
        </w:r>
        <w:r>
          <w:t>46</w:t>
        </w:r>
        <w:r>
          <w:fldChar w:fldCharType="end"/>
        </w:r>
      </w:hyperlink>
    </w:p>
    <w:p>
      <w:pPr>
        <w:pStyle w:val="TOC1"/>
        <w:tabs>
          <w:tab w:val="right" w:leader="dot" w:pos="8306"/>
        </w:tabs>
      </w:pPr>
      <w:hyperlink w:anchor="_Toc14419" w:history="1">
        <w:r>
          <w:rPr>
            <w:rFonts w:ascii="仿宋" w:eastAsia="仿宋" w:hAnsi="仿宋" w:cs="仿宋" w:hint="eastAsia"/>
            <w:lang w:eastAsia="zh-CN"/>
          </w:rPr>
          <w:t>十五、营销与推广策略</w:t>
        </w:r>
        <w:r>
          <w:tab/>
        </w:r>
        <w:r>
          <w:fldChar w:fldCharType="begin"/>
        </w:r>
        <w:r>
          <w:instrText xml:space="preserve"> PAGEREF _Toc14419 \h </w:instrText>
        </w:r>
        <w:r>
          <w:fldChar w:fldCharType="separate"/>
        </w:r>
        <w:r>
          <w:t>47</w:t>
        </w:r>
        <w:r>
          <w:fldChar w:fldCharType="end"/>
        </w:r>
      </w:hyperlink>
    </w:p>
    <w:p>
      <w:pPr>
        <w:pStyle w:val="TOC2"/>
        <w:tabs>
          <w:tab w:val="right" w:leader="dot" w:pos="8306"/>
        </w:tabs>
      </w:pPr>
      <w:hyperlink w:anchor="_Toc30644" w:history="1">
        <w:r>
          <w:rPr>
            <w:rFonts w:ascii="仿宋" w:eastAsia="仿宋" w:hAnsi="仿宋" w:cs="仿宋" w:hint="eastAsia"/>
            <w:lang w:eastAsia="zh-CN"/>
          </w:rPr>
          <w:t>(一)、产品/服务定位与特点</w:t>
        </w:r>
        <w:r>
          <w:tab/>
        </w:r>
        <w:r>
          <w:fldChar w:fldCharType="begin"/>
        </w:r>
        <w:r>
          <w:instrText xml:space="preserve"> PAGEREF _Toc30644 \h </w:instrText>
        </w:r>
        <w:r>
          <w:fldChar w:fldCharType="separate"/>
        </w:r>
        <w:r>
          <w:t>47</w:t>
        </w:r>
        <w:r>
          <w:fldChar w:fldCharType="end"/>
        </w:r>
      </w:hyperlink>
    </w:p>
    <w:p>
      <w:pPr>
        <w:pStyle w:val="TOC2"/>
        <w:tabs>
          <w:tab w:val="right" w:leader="dot" w:pos="8306"/>
        </w:tabs>
      </w:pPr>
      <w:hyperlink w:anchor="_Toc19505" w:history="1">
        <w:r>
          <w:rPr>
            <w:rFonts w:ascii="仿宋" w:eastAsia="仿宋" w:hAnsi="仿宋" w:cs="仿宋" w:hint="eastAsia"/>
            <w:lang w:eastAsia="zh-CN"/>
          </w:rPr>
          <w:t>(二)、市场定位与竞争分析</w:t>
        </w:r>
        <w:r>
          <w:tab/>
        </w:r>
        <w:r>
          <w:fldChar w:fldCharType="begin"/>
        </w:r>
        <w:r>
          <w:instrText xml:space="preserve"> PAGEREF _Toc19505 \h </w:instrText>
        </w:r>
        <w:r>
          <w:fldChar w:fldCharType="separate"/>
        </w:r>
        <w:r>
          <w:t>49</w:t>
        </w:r>
        <w:r>
          <w:fldChar w:fldCharType="end"/>
        </w:r>
      </w:hyperlink>
    </w:p>
    <w:p>
      <w:pPr>
        <w:pStyle w:val="TOC2"/>
        <w:tabs>
          <w:tab w:val="right" w:leader="dot" w:pos="8306"/>
        </w:tabs>
      </w:pPr>
      <w:hyperlink w:anchor="_Toc26571" w:history="1">
        <w:r>
          <w:rPr>
            <w:rFonts w:ascii="仿宋" w:eastAsia="仿宋" w:hAnsi="仿宋" w:cs="仿宋" w:hint="eastAsia"/>
            <w:lang w:eastAsia="zh-CN"/>
          </w:rPr>
          <w:t>(三)、营销渠道与策略</w:t>
        </w:r>
        <w:r>
          <w:tab/>
        </w:r>
        <w:r>
          <w:fldChar w:fldCharType="begin"/>
        </w:r>
        <w:r>
          <w:instrText xml:space="preserve"> PAGEREF _Toc26571 \h </w:instrText>
        </w:r>
        <w:r>
          <w:fldChar w:fldCharType="separate"/>
        </w:r>
        <w:r>
          <w:t>50</w:t>
        </w:r>
        <w:r>
          <w:fldChar w:fldCharType="end"/>
        </w:r>
      </w:hyperlink>
    </w:p>
    <w:p>
      <w:pPr>
        <w:pStyle w:val="TOC2"/>
        <w:tabs>
          <w:tab w:val="right" w:leader="dot" w:pos="8306"/>
        </w:tabs>
      </w:pPr>
      <w:hyperlink w:anchor="_Toc5880" w:history="1">
        <w:r>
          <w:rPr>
            <w:rFonts w:ascii="仿宋" w:eastAsia="仿宋" w:hAnsi="仿宋" w:cs="仿宋" w:hint="eastAsia"/>
            <w:lang w:eastAsia="zh-CN"/>
          </w:rPr>
          <w:t>(四)、推广与宣传活动</w:t>
        </w:r>
        <w:r>
          <w:tab/>
        </w:r>
        <w:r>
          <w:fldChar w:fldCharType="begin"/>
        </w:r>
        <w:r>
          <w:instrText xml:space="preserve"> PAGEREF _Toc5880 \h </w:instrText>
        </w:r>
        <w:r>
          <w:fldChar w:fldCharType="separate"/>
        </w:r>
        <w:r>
          <w:t>51</w:t>
        </w:r>
        <w:r>
          <w:fldChar w:fldCharType="end"/>
        </w:r>
      </w:hyperlink>
    </w:p>
    <w:p>
      <w:pPr>
        <w:pStyle w:val="TOC1"/>
        <w:tabs>
          <w:tab w:val="right" w:leader="dot" w:pos="8306"/>
        </w:tabs>
      </w:pPr>
      <w:hyperlink w:anchor="_Toc23536" w:history="1">
        <w:r>
          <w:rPr>
            <w:rFonts w:ascii="仿宋" w:eastAsia="仿宋" w:hAnsi="仿宋" w:cs="仿宋" w:hint="eastAsia"/>
            <w:lang w:eastAsia="zh-CN"/>
          </w:rPr>
          <w:t>十六、雪茄烟项目实施时间节点</w:t>
        </w:r>
        <w:r>
          <w:tab/>
        </w:r>
        <w:r>
          <w:fldChar w:fldCharType="begin"/>
        </w:r>
        <w:r>
          <w:instrText xml:space="preserve"> PAGEREF _Toc23536 \h </w:instrText>
        </w:r>
        <w:r>
          <w:fldChar w:fldCharType="separate"/>
        </w:r>
        <w:r>
          <w:t>56</w:t>
        </w:r>
        <w:r>
          <w:fldChar w:fldCharType="end"/>
        </w:r>
      </w:hyperlink>
    </w:p>
    <w:p>
      <w:pPr>
        <w:pStyle w:val="TOC2"/>
        <w:tabs>
          <w:tab w:val="right" w:leader="dot" w:pos="8306"/>
        </w:tabs>
      </w:pPr>
      <w:hyperlink w:anchor="_Toc19519" w:history="1">
        <w:r>
          <w:rPr>
            <w:rFonts w:ascii="仿宋" w:eastAsia="仿宋" w:hAnsi="仿宋" w:cs="仿宋" w:hint="eastAsia"/>
            <w:lang w:eastAsia="zh-CN"/>
          </w:rPr>
          <w:t>(一)、雪茄烟项目启动阶段时间节点</w:t>
        </w:r>
        <w:r>
          <w:tab/>
        </w:r>
        <w:r>
          <w:fldChar w:fldCharType="begin"/>
        </w:r>
        <w:r>
          <w:instrText xml:space="preserve"> PAGEREF _Toc19519 \h </w:instrText>
        </w:r>
        <w:r>
          <w:fldChar w:fldCharType="separate"/>
        </w:r>
        <w:r>
          <w:t>56</w:t>
        </w:r>
        <w:r>
          <w:fldChar w:fldCharType="end"/>
        </w:r>
      </w:hyperlink>
    </w:p>
    <w:p>
      <w:pPr>
        <w:pStyle w:val="TOC2"/>
        <w:tabs>
          <w:tab w:val="right" w:leader="dot" w:pos="8306"/>
        </w:tabs>
      </w:pPr>
      <w:hyperlink w:anchor="_Toc22942" w:history="1">
        <w:r>
          <w:rPr>
            <w:rFonts w:ascii="仿宋" w:eastAsia="仿宋" w:hAnsi="仿宋" w:cs="仿宋" w:hint="eastAsia"/>
            <w:lang w:eastAsia="zh-CN"/>
          </w:rPr>
          <w:t>(二)、雪茄烟项目执行阶段时间节点</w:t>
        </w:r>
        <w:r>
          <w:tab/>
        </w:r>
        <w:r>
          <w:fldChar w:fldCharType="begin"/>
        </w:r>
        <w:r>
          <w:instrText xml:space="preserve"> PAGEREF _Toc22942 \h </w:instrText>
        </w:r>
        <w:r>
          <w:fldChar w:fldCharType="separate"/>
        </w:r>
        <w:r>
          <w:t>58</w:t>
        </w:r>
        <w:r>
          <w:fldChar w:fldCharType="end"/>
        </w:r>
      </w:hyperlink>
    </w:p>
    <w:p>
      <w:pPr>
        <w:pStyle w:val="TOC2"/>
        <w:tabs>
          <w:tab w:val="right" w:leader="dot" w:pos="8306"/>
        </w:tabs>
      </w:pPr>
      <w:hyperlink w:anchor="_Toc715" w:history="1">
        <w:r>
          <w:rPr>
            <w:rFonts w:ascii="仿宋" w:eastAsia="仿宋" w:hAnsi="仿宋" w:cs="仿宋" w:hint="eastAsia"/>
            <w:lang w:eastAsia="zh-CN"/>
          </w:rPr>
          <w:t>(三)、雪茄烟项目完成阶段时间节点</w:t>
        </w:r>
        <w:r>
          <w:tab/>
        </w:r>
        <w:r>
          <w:fldChar w:fldCharType="begin"/>
        </w:r>
        <w:r>
          <w:instrText xml:space="preserve"> PAGEREF _Toc715 \h </w:instrText>
        </w:r>
        <w:r>
          <w:fldChar w:fldCharType="separate"/>
        </w:r>
        <w:r>
          <w:t>58</w:t>
        </w:r>
        <w:r>
          <w:fldChar w:fldCharType="end"/>
        </w:r>
      </w:hyperlink>
    </w:p>
    <w:p>
      <w:pPr>
        <w:pStyle w:val="TOC1"/>
        <w:tabs>
          <w:tab w:val="right" w:leader="dot" w:pos="8306"/>
        </w:tabs>
      </w:pPr>
      <w:hyperlink w:anchor="_Toc3802" w:history="1">
        <w:r>
          <w:rPr>
            <w:rFonts w:ascii="仿宋" w:eastAsia="仿宋" w:hAnsi="仿宋" w:cs="仿宋" w:hint="eastAsia"/>
            <w:lang w:eastAsia="zh-CN"/>
          </w:rPr>
          <w:t>十七、雪茄烟项目治理与监督</w:t>
        </w:r>
        <w:r>
          <w:tab/>
        </w:r>
        <w:r>
          <w:fldChar w:fldCharType="begin"/>
        </w:r>
        <w:r>
          <w:instrText xml:space="preserve"> PAGEREF _Toc3802 \h </w:instrText>
        </w:r>
        <w:r>
          <w:fldChar w:fldCharType="separate"/>
        </w:r>
        <w:r>
          <w:t>59</w:t>
        </w:r>
        <w:r>
          <w:fldChar w:fldCharType="end"/>
        </w:r>
      </w:hyperlink>
    </w:p>
    <w:p>
      <w:pPr>
        <w:pStyle w:val="TOC2"/>
        <w:tabs>
          <w:tab w:val="right" w:leader="dot" w:pos="8306"/>
        </w:tabs>
      </w:pPr>
      <w:hyperlink w:anchor="_Toc8600" w:history="1">
        <w:r>
          <w:rPr>
            <w:rFonts w:ascii="仿宋" w:eastAsia="仿宋" w:hAnsi="仿宋" w:cs="仿宋" w:hint="eastAsia"/>
            <w:lang w:eastAsia="zh-CN"/>
          </w:rPr>
          <w:t>(一)、雪茄烟项目治理结构</w:t>
        </w:r>
        <w:r>
          <w:tab/>
        </w:r>
        <w:r>
          <w:fldChar w:fldCharType="begin"/>
        </w:r>
        <w:r>
          <w:instrText xml:space="preserve"> PAGEREF _Toc8600 \h </w:instrText>
        </w:r>
        <w:r>
          <w:fldChar w:fldCharType="separate"/>
        </w:r>
        <w:r>
          <w:t>59</w:t>
        </w:r>
        <w:r>
          <w:fldChar w:fldCharType="end"/>
        </w:r>
      </w:hyperlink>
    </w:p>
    <w:p>
      <w:pPr>
        <w:pStyle w:val="TOC2"/>
        <w:tabs>
          <w:tab w:val="right" w:leader="dot" w:pos="8306"/>
        </w:tabs>
      </w:pPr>
      <w:hyperlink w:anchor="_Toc7059" w:history="1">
        <w:r>
          <w:rPr>
            <w:rFonts w:ascii="仿宋" w:eastAsia="仿宋" w:hAnsi="仿宋" w:cs="仿宋" w:hint="eastAsia"/>
            <w:lang w:eastAsia="zh-CN"/>
          </w:rPr>
          <w:t>(二)、监督与审计</w:t>
        </w:r>
        <w:r>
          <w:tab/>
        </w:r>
        <w:r>
          <w:fldChar w:fldCharType="begin"/>
        </w:r>
        <w:r>
          <w:instrText xml:space="preserve"> PAGEREF _Toc7059 \h </w:instrText>
        </w:r>
        <w:r>
          <w:fldChar w:fldCharType="separate"/>
        </w:r>
        <w:r>
          <w:t>61</w:t>
        </w:r>
        <w:r>
          <w:fldChar w:fldCharType="end"/>
        </w:r>
      </w:hyperlink>
    </w:p>
    <w:p>
      <w:pPr>
        <w:pStyle w:val="TOC1"/>
        <w:tabs>
          <w:tab w:val="right" w:leader="dot" w:pos="8306"/>
        </w:tabs>
      </w:pPr>
      <w:hyperlink w:anchor="_Toc21043" w:history="1">
        <w:r>
          <w:rPr>
            <w:rFonts w:ascii="仿宋" w:eastAsia="仿宋" w:hAnsi="仿宋" w:cs="仿宋" w:hint="eastAsia"/>
            <w:lang w:eastAsia="zh-CN"/>
          </w:rPr>
          <w:t>十八、雪茄烟项目实施保障措施</w:t>
        </w:r>
        <w:r>
          <w:tab/>
        </w:r>
        <w:r>
          <w:fldChar w:fldCharType="begin"/>
        </w:r>
        <w:r>
          <w:instrText xml:space="preserve"> PAGEREF _Toc21043 \h </w:instrText>
        </w:r>
        <w:r>
          <w:fldChar w:fldCharType="separate"/>
        </w:r>
        <w:r>
          <w:t>62</w:t>
        </w:r>
        <w:r>
          <w:fldChar w:fldCharType="end"/>
        </w:r>
      </w:hyperlink>
    </w:p>
    <w:p>
      <w:pPr>
        <w:pStyle w:val="TOC2"/>
        <w:tabs>
          <w:tab w:val="right" w:leader="dot" w:pos="8306"/>
        </w:tabs>
      </w:pPr>
      <w:hyperlink w:anchor="_Toc20239" w:history="1">
        <w:r>
          <w:rPr>
            <w:rFonts w:ascii="仿宋" w:eastAsia="仿宋" w:hAnsi="仿宋" w:cs="仿宋" w:hint="eastAsia"/>
            <w:lang w:eastAsia="zh-CN"/>
          </w:rPr>
          <w:t>(一)、雪茄烟项目实施保障机制</w:t>
        </w:r>
        <w:r>
          <w:tab/>
        </w:r>
        <w:r>
          <w:fldChar w:fldCharType="begin"/>
        </w:r>
        <w:r>
          <w:instrText xml:space="preserve"> PAGEREF _Toc20239 \h </w:instrText>
        </w:r>
        <w:r>
          <w:fldChar w:fldCharType="separate"/>
        </w:r>
        <w:r>
          <w:t>62</w:t>
        </w:r>
        <w:r>
          <w:fldChar w:fldCharType="end"/>
        </w:r>
      </w:hyperlink>
    </w:p>
    <w:p>
      <w:pPr>
        <w:pStyle w:val="TOC2"/>
        <w:tabs>
          <w:tab w:val="right" w:leader="dot" w:pos="8306"/>
        </w:tabs>
      </w:pPr>
      <w:hyperlink w:anchor="_Toc2802" w:history="1">
        <w:r>
          <w:rPr>
            <w:rFonts w:ascii="仿宋" w:eastAsia="仿宋" w:hAnsi="仿宋" w:cs="仿宋" w:hint="eastAsia"/>
            <w:lang w:eastAsia="zh-CN"/>
          </w:rPr>
          <w:t>(二)、雪茄烟项目法律合规要求</w:t>
        </w:r>
        <w:r>
          <w:tab/>
        </w:r>
        <w:r>
          <w:fldChar w:fldCharType="begin"/>
        </w:r>
        <w:r>
          <w:instrText xml:space="preserve"> PAGEREF _Toc2802 \h </w:instrText>
        </w:r>
        <w:r>
          <w:fldChar w:fldCharType="separate"/>
        </w:r>
        <w:r>
          <w:t>65</w:t>
        </w:r>
        <w:r>
          <w:fldChar w:fldCharType="end"/>
        </w:r>
      </w:hyperlink>
    </w:p>
    <w:p>
      <w:pPr>
        <w:pStyle w:val="TOC2"/>
        <w:tabs>
          <w:tab w:val="right" w:leader="dot" w:pos="8306"/>
        </w:tabs>
      </w:pPr>
      <w:hyperlink w:anchor="_Toc16851" w:history="1">
        <w:r>
          <w:rPr>
            <w:rFonts w:ascii="仿宋" w:eastAsia="仿宋" w:hAnsi="仿宋" w:cs="仿宋" w:hint="eastAsia"/>
            <w:lang w:eastAsia="zh-CN"/>
          </w:rPr>
          <w:t>(三)、雪茄烟项目合同管理与法律事务</w:t>
        </w:r>
        <w:r>
          <w:tab/>
        </w:r>
        <w:r>
          <w:fldChar w:fldCharType="begin"/>
        </w:r>
        <w:r>
          <w:instrText xml:space="preserve"> PAGEREF _Toc16851 \h </w:instrText>
        </w:r>
        <w:r>
          <w:fldChar w:fldCharType="separate"/>
        </w:r>
        <w:r>
          <w:t>70</w:t>
        </w:r>
        <w:r>
          <w:fldChar w:fldCharType="end"/>
        </w:r>
      </w:hyperlink>
    </w:p>
    <w:p>
      <w:pPr>
        <w:pStyle w:val="TOC2"/>
        <w:tabs>
          <w:tab w:val="right" w:leader="dot" w:pos="8306"/>
        </w:tabs>
      </w:pPr>
      <w:hyperlink w:anchor="_Toc6085" w:history="1">
        <w:r>
          <w:rPr>
            <w:rFonts w:ascii="仿宋" w:eastAsia="仿宋" w:hAnsi="仿宋" w:cs="仿宋" w:hint="eastAsia"/>
            <w:lang w:eastAsia="zh-CN"/>
          </w:rPr>
          <w:t>(四)、雪茄烟项目知识产权保护策略</w:t>
        </w:r>
        <w:r>
          <w:tab/>
        </w:r>
        <w:r>
          <w:fldChar w:fldCharType="begin"/>
        </w:r>
        <w:r>
          <w:instrText xml:space="preserve"> PAGEREF _Toc6085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96"/>
      <w:r>
        <w:rPr>
          <w:rFonts w:ascii="仿宋" w:eastAsia="仿宋" w:hAnsi="仿宋" w:cs="仿宋" w:hint="eastAsia"/>
          <w:sz w:val="28"/>
          <w:lang w:eastAsia="zh-CN"/>
        </w:rPr>
        <w:t>一、雪茄烟项目可持续发展</w:t>
      </w:r>
      <w:bookmarkEnd w:id="2"/>
    </w:p>
    <w:p>
      <w:pPr>
        <w:pStyle w:val="Heading2"/>
        <w:rPr>
          <w:rFonts w:ascii="仿宋" w:eastAsia="仿宋" w:hAnsi="仿宋" w:cs="仿宋" w:hint="eastAsia"/>
          <w:lang w:eastAsia="zh-CN"/>
        </w:rPr>
      </w:pPr>
      <w:bookmarkStart w:id="3" w:name="_Toc114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烟项目中，雪茄烟项目团队着眼于未来，明确了可持续发展的战略方向。制定的具体可持续发展目标包括降低资源使用、采用环保技术、最大化社会效益等。这一步骤不仅有助于雪茄烟项目在环保和社会责任方面达到最高标准，也为未来提供了明确的指引，确保雪茄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可持续实践的融入雪茄烟项目管理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雪茄烟项目管理周期。从雪茄烟项目规划开始，雪茄烟项目团队就考虑了环境和社会的因素。在执行阶段，雪茄烟项目团队积极推动绿色技术的应用，优化资源利用。此外，关注员工的社会责任，通过培训和沟通活动提高员工对可持续发展的认知，使他们能够在日常工作中践行可持续实践。这些举措不仅为雪茄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2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扎根于雪茄烟项目的可持续发展理念，我们深信环保与社会责任是雪茄烟项目成功的关键支柱。在雪茄烟项目的每一步，我们都致力于通过创新和实践，履行对环境和社会的坚定责任。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烟项目团队通过引入先进的环保技术、建立高效的废物处理系统以及推动能源节约措施，积极履行环保责任。定期的环保监测和评估确保雪茄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烟项目不仅致力于自身可持续发展，还注重对社会的回馈。通过支持社区雪茄烟项目、参与慈善事业、提供培训机会等方式，雪茄烟项目积极履行社会责任。与当地社区建立积极互动，关注员工的工作与生活平衡，以及员工的身心健康，是雪茄烟项目在社会责任层面的关键举措。这样的实践不仅增强了雪茄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62"/>
      <w:r>
        <w:rPr>
          <w:rFonts w:ascii="仿宋" w:eastAsia="仿宋" w:hAnsi="仿宋" w:cs="仿宋" w:hint="eastAsia"/>
          <w:sz w:val="28"/>
          <w:lang w:eastAsia="zh-CN"/>
        </w:rPr>
        <w:t>二、雪茄烟项目土建工程</w:t>
      </w:r>
      <w:bookmarkEnd w:id="5"/>
    </w:p>
    <w:p>
      <w:pPr>
        <w:pStyle w:val="Heading2"/>
        <w:rPr>
          <w:rFonts w:ascii="仿宋" w:eastAsia="仿宋" w:hAnsi="仿宋" w:cs="仿宋" w:hint="eastAsia"/>
          <w:lang w:eastAsia="zh-CN"/>
        </w:rPr>
      </w:pPr>
      <w:bookmarkStart w:id="6" w:name="_Toc105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在雪茄烟项目的建筑工程设计中，我们将秉承一系列重要的设计原则，以确保雪茄烟项目建筑在功能、美观、可持续性等方面达到最佳效果。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首要原则是确保建筑的功能性得到最大化的发挥。我们将充分理解雪茄烟项目的实际需求，合理布局各个功能区域，保证建筑在满足业务需求的同时，提供高效的工作环境。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在建筑设计中，我们将综合考虑建设和运营成本。通过精细的经济效益分析，确保设计方案在高效利用资源的同时，对雪茄烟项目的长期盈利能力有积极的贡献。</w:t>
      </w:r>
    </w:p>
    <w:p>
      <w:pPr>
        <w:pStyle w:val="Heading2"/>
        <w:ind w:firstLine="560" w:firstLineChars="200"/>
        <w:rPr>
          <w:rFonts w:ascii="仿宋" w:eastAsia="仿宋" w:hAnsi="仿宋" w:cs="仿宋" w:hint="eastAsia"/>
          <w:sz w:val="28"/>
          <w:lang w:eastAsia="zh-CN"/>
        </w:rPr>
      </w:pPr>
      <w:bookmarkStart w:id="7" w:name="_Toc134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烟项目的土建工程设计中，我们将精准设定设计年限，结合雪茄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雪茄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7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雪茄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雪茄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雪茄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9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本期工程雪茄烟项目预计总建筑面积XXX平方米，其中：计容建筑面积XXX平方米，计划建筑工程投资XX万元，占雪茄烟项目总投资的XX%。</w:t>
      </w:r>
    </w:p>
    <w:p>
      <w:pPr>
        <w:pStyle w:val="Heading1"/>
        <w:ind w:firstLine="560" w:firstLineChars="200"/>
        <w:rPr>
          <w:rFonts w:ascii="仿宋" w:eastAsia="仿宋" w:hAnsi="仿宋" w:cs="仿宋" w:hint="eastAsia"/>
          <w:sz w:val="28"/>
          <w:lang w:eastAsia="zh-CN"/>
        </w:rPr>
      </w:pPr>
      <w:bookmarkStart w:id="10" w:name="_Toc3146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261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雪茄烟项目的技术管理特点体现在其创新导向。通过引入最先进的技术趋势和解决方案，雪茄烟项目致力于提升科技含量、提高质量和效率水平。这意味着我们将采用最新的工具和方法，确保雪茄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雪茄烟项目技术管理的显著特征。通过整合不同领域的技术资源，我们实现了跨学科的协同工作。这有助于优化技术架构，提高整体效能。此外，整合性策略还促进了不同技术团队之间的紧密沟通和高效合作，确保雪茄烟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雪茄烟项目所采用的技术。通过不断优化技术方案，雪茄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雪茄烟项目团队将在雪茄烟项目初期识别可能的技术风险，并采取相应的预防和应对措施。通过建立健全的风险评估机制，雪茄烟项目能够在实施过程中及时发现并解决潜在的技术问题，保障雪茄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通过这些独特的技术管理特点，我们确信在雪茄烟项目中，技术将成为雪茄烟项目成功的有力支持。这一深度剖析揭示了技术管理在雪茄烟项目实施中的关键作用，为雪茄烟项目的技术基础奠定了坚实的基础。</w:t>
      </w:r>
    </w:p>
    <w:p>
      <w:pPr>
        <w:pStyle w:val="Heading2"/>
        <w:ind w:firstLine="560" w:firstLineChars="200"/>
        <w:rPr>
          <w:rFonts w:ascii="仿宋" w:eastAsia="仿宋" w:hAnsi="仿宋" w:cs="仿宋" w:hint="eastAsia"/>
          <w:sz w:val="28"/>
          <w:lang w:eastAsia="zh-CN"/>
        </w:rPr>
      </w:pPr>
      <w:bookmarkStart w:id="12" w:name="_Toc1545"/>
      <w:r>
        <w:rPr>
          <w:rFonts w:ascii="仿宋" w:eastAsia="仿宋" w:hAnsi="仿宋" w:cs="仿宋" w:hint="eastAsia"/>
          <w:sz w:val="28"/>
          <w:lang w:eastAsia="zh-CN"/>
        </w:rPr>
        <w:t>(二)、雪茄烟项目工艺技术设计方案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雪茄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雪茄烟项目将严格按照相关行业规范要求进行组织。通过有效控制产品质量，雪茄烟项目将致力于为顾客提供优质的雪茄烟项目产品和良好的服务。这体现了雪茄烟项目对于生产活动合规性和质量标准的高度重视，为雪茄烟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雪茄烟项目注重生态效益和清洁生产原则。雪茄烟项目建设将紧密结合地方特色经济发展，与社会经济发展规划和区域环境保护规划方案相协调一致。通过与当地区域自然生态系统的结合，雪茄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雪茄烟项目产品具有多样化的客户需求和个性化的特点。因此，雪茄烟项目产品规格品种多样，且单批生产数量较小。为满足这一特点，雪茄烟项目承办单位将建设先进的柔性制造生产线。通过广泛应用柔性制造技术，雪茄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雪茄烟项目采用的技术具有较高的技术含量和自动化水平，处于国内先进水平。这一技术选用不仅体现了对生产效率、质量和环境友好性的高标准要求，同时为雪茄烟项目的可持续发展奠定了坚实的基础。</w:t>
      </w:r>
    </w:p>
    <w:p>
      <w:pPr>
        <w:pStyle w:val="Heading2"/>
        <w:ind w:firstLine="560" w:firstLineChars="200"/>
        <w:rPr>
          <w:rFonts w:ascii="仿宋" w:eastAsia="仿宋" w:hAnsi="仿宋" w:cs="仿宋" w:hint="eastAsia"/>
          <w:sz w:val="28"/>
          <w:lang w:eastAsia="zh-CN"/>
        </w:rPr>
      </w:pPr>
      <w:bookmarkStart w:id="13" w:name="_Toc258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为确保雪茄烟项目的高效生产和技术实施，我们制定了一套精心设计的设备选型方案，以满足雪茄烟项目生产、质量和环保的要求。该方案的主要特点如下：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雪茄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针对雪茄烟项目产品的多样性和小批量生产的特点，我们将建设柔性制造生产线。通过在设备选型中考虑柔性制造技术，可以灵活应对不同产品规格和生产需求，实现生产线的高度灵活性和适应性。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925"/>
      <w:r>
        <w:rPr>
          <w:rFonts w:ascii="仿宋" w:eastAsia="仿宋" w:hAnsi="仿宋" w:cs="仿宋" w:hint="eastAsia"/>
          <w:sz w:val="28"/>
          <w:lang w:eastAsia="zh-CN"/>
        </w:rPr>
        <w:t>四、雪茄烟项目选址可行性分析</w:t>
      </w:r>
      <w:bookmarkEnd w:id="14"/>
    </w:p>
    <w:p>
      <w:pPr>
        <w:pStyle w:val="Heading2"/>
        <w:rPr>
          <w:rFonts w:ascii="仿宋" w:eastAsia="仿宋" w:hAnsi="仿宋" w:cs="仿宋" w:hint="eastAsia"/>
          <w:lang w:eastAsia="zh-CN"/>
        </w:rPr>
      </w:pPr>
      <w:bookmarkStart w:id="15" w:name="_Toc13308"/>
      <w:r>
        <w:rPr>
          <w:rFonts w:ascii="仿宋" w:eastAsia="仿宋" w:hAnsi="仿宋" w:cs="仿宋" w:hint="eastAsia"/>
          <w:lang w:eastAsia="zh-CN"/>
        </w:rPr>
        <w:t>(一)、雪茄烟项目选址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该雪茄烟项目选址位于XX省XX市XX区XXX街道</w:t>
      </w:r>
    </w:p>
    <w:p>
      <w:pPr>
        <w:pStyle w:val="Heading2"/>
        <w:ind w:firstLine="560" w:firstLineChars="200"/>
        <w:rPr>
          <w:rFonts w:ascii="仿宋" w:eastAsia="仿宋" w:hAnsi="仿宋" w:cs="仿宋" w:hint="eastAsia"/>
          <w:sz w:val="28"/>
          <w:lang w:eastAsia="zh-CN"/>
        </w:rPr>
      </w:pPr>
      <w:bookmarkStart w:id="16" w:name="_Toc1755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雪茄烟项目的征地面积将根据雪茄烟项目的实际规模和需求进行精确规划。具体面积XXX平方米，旨在确保雪茄烟项目不仅能够满足当前的发展需求，还能够预留空间以适应未来的扩展。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净用地面积是在征地面积基础上去除不可利用面积后的实际可开发用地。具体面积XXX平方米，考虑到环保、交通、安全等多方面因素，以确保雪茄烟项目在整体利用效率上达到最优。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雪茄烟项目计划建设的建筑总规模具体面积XXX平方米。这一规模的确定综合考虑了雪茄烟项目的性质、规模，以及城市规划的相关要求，确保建筑布局与周边环境协调一致。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绿地率是雪茄烟项目用地中被规划为绿地的比例。具体面积XXX平方米，旨在通过合理规划绿地，改善雪茄烟项目周边环境，提升居民生活质量，并符合城市整体绿化规划。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容积率是用地上可以建设的建筑总体积与用地面积之比。具体面积XXX，通过合理的容积率规划，确保雪茄烟项目建筑规模与周边环境和谐共生。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确保雪茄烟项目选址与当地城市规划相一致，具体面积XXX平方米。通过与城市规划部门深入沟通，确保雪茄烟项目不仅符合城市的整体发展方向，还能够融入城市的发展布局，为城市的长远发展贡献力量。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充分了解并确保雪茄烟项目选址符合当地产业政策，具体面积XXX平方米。这包括雪茄烟项目对当地经济的促进作用，以及对相关产业的带动效应，确保雪茄烟项目与地方政府的产业政策保持一致，促进共赢合作。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用地总体要求必须符合环保和可持续发展的原则，具体面积XXX平方米。通过采用绿色建筑设计、节能减排等措施，确保雪茄烟项目在建设和运营过程中对环境的影响最小化，达到可持续发展的要求。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确保雪茄烟项目选址具备必要的公共设施配套，具体面积XXX平方米。这包括交通便利性、教育、医疗等基础设施，以提高居民生活品质，使得雪茄烟项目选址更具吸引力。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考虑用地总体要求对当地社会稳定性的影响，具体面积XXX平方米。通过深入了解当地社区反馈，确保雪茄烟项目的选址和建设过程对当地社会和谐稳定产生积极作用。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雪茄烟项目选址不仅符合法规和规划，还在实际操作中具有可行性。这一全面规划将为雪茄烟项目的成功实施提供坚实的基础，确保雪茄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6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雪茄烟项目的设备规划和空间设计中，我们将采取灵活设备布局的措施。设备布局将根据实际需求进行灵活设计，避免不必要的浪费。通过合理规划设备摆放位置，我们将提高设备的利用率，减少设备间距，以确保雪茄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茄烟项目内部引入共享设施的概念，例如共享会议室、办公区等。通过这种方式，我们可以减少对资源的重复建设，提高资源共享效率，从而减小雪茄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33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雪茄烟项目的总图布置中，我们将不同功能区域进行明确的规划，以最大程度满足雪茄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407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我们首先关注市场因素，包括潜在客户分布、竞争对手位置、市场需求等。通过深入的市场调研，我们能够更准确地评估选址对于市场开拓和产品销售的影响，确保雪茄烟项目能够在有利的市场环境中蓬勃发展。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雪茄烟项目对环境的影响是综合评价的重要因素之一。我们将详细考虑选址周边的自然环境、生态保护区、水源地等情况，确保雪茄烟项目的建设和运营对环境影响最小化，并符合当地的环保法规标准。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对选址的评价还需充分考虑当地政府的产业政策和法规。我们将详细了解雪茄烟项目所在地的相关政策，确保雪茄烟项目的规划和运营与当地法规相符，降低不必要的法律风险。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考虑到社会稳定性对企业运营的重要性，我们将评估选址地区的社会安全情况、劳工关系、社区反馈等方面，以确保雪茄烟项目的建设和运营不会受到社会稳定性的负面影响。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https://d.book118.com/578005002006006047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11751"/>
    <w:rsid w:val="12B117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05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2024-03-04T23:14:00Z</dcterms:created>
  <dcterms:modified xsi:type="dcterms:W3CDTF">2024-03-04T23:15:10Z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3F1AE30177F44FA7AFA47F6A8477CC36_11</vt:lpwstr>
  </property>
  <property fmtid="{D5CDD505-2E9C-101B-9397-08002B2CF9AE}" pid="3" name="KSOProductBuildVer">
    <vt:lpwstr>2052-12.1.0.16388</vt:lpwstr>
  </property>
</Properties>
</file>