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智能焊接生产线项目建设总纲及方案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8" w:history="1">
        <w:r>
          <w:rPr>
            <w:rFonts w:ascii="仿宋" w:eastAsia="仿宋" w:hAnsi="仿宋" w:cs="仿宋" w:hint="eastAsia"/>
            <w:lang w:eastAsia="zh-CN"/>
          </w:rPr>
          <w:t>前言</w:t>
        </w:r>
        <w:r>
          <w:tab/>
        </w:r>
        <w:r>
          <w:fldChar w:fldCharType="begin"/>
        </w:r>
        <w:r>
          <w:instrText xml:space="preserve"> PAGEREF _Toc30658 \h </w:instrText>
        </w:r>
        <w:r>
          <w:fldChar w:fldCharType="separate"/>
        </w:r>
        <w:r>
          <w:t>3</w:t>
        </w:r>
        <w:r>
          <w:fldChar w:fldCharType="end"/>
        </w:r>
      </w:hyperlink>
    </w:p>
    <w:p>
      <w:pPr>
        <w:pStyle w:val="TOC1"/>
        <w:tabs>
          <w:tab w:val="right" w:leader="dot" w:pos="8306"/>
        </w:tabs>
      </w:pPr>
      <w:hyperlink w:anchor="_Toc3629" w:history="1">
        <w:r>
          <w:rPr>
            <w:rFonts w:ascii="仿宋" w:eastAsia="仿宋" w:hAnsi="仿宋" w:cs="仿宋" w:hint="eastAsia"/>
            <w:lang w:eastAsia="zh-CN"/>
          </w:rPr>
          <w:t>一、智能焊接生产线项目概论</w:t>
        </w:r>
        <w:r>
          <w:tab/>
        </w:r>
        <w:r>
          <w:fldChar w:fldCharType="begin"/>
        </w:r>
        <w:r>
          <w:instrText xml:space="preserve"> PAGEREF _Toc3629 \h </w:instrText>
        </w:r>
        <w:r>
          <w:fldChar w:fldCharType="separate"/>
        </w:r>
        <w:r>
          <w:t>3</w:t>
        </w:r>
        <w:r>
          <w:fldChar w:fldCharType="end"/>
        </w:r>
      </w:hyperlink>
    </w:p>
    <w:p>
      <w:pPr>
        <w:pStyle w:val="TOC2"/>
        <w:tabs>
          <w:tab w:val="right" w:leader="dot" w:pos="8306"/>
        </w:tabs>
      </w:pPr>
      <w:hyperlink w:anchor="_Toc19523" w:history="1">
        <w:r>
          <w:rPr>
            <w:rFonts w:ascii="仿宋" w:eastAsia="仿宋" w:hAnsi="仿宋" w:cs="仿宋" w:hint="eastAsia"/>
            <w:lang w:eastAsia="zh-CN"/>
          </w:rPr>
          <w:t>(一)、项目申报单位概况</w:t>
        </w:r>
        <w:r>
          <w:tab/>
        </w:r>
        <w:r>
          <w:fldChar w:fldCharType="begin"/>
        </w:r>
        <w:r>
          <w:instrText xml:space="preserve"> PAGEREF _Toc19523 \h </w:instrText>
        </w:r>
        <w:r>
          <w:fldChar w:fldCharType="separate"/>
        </w:r>
        <w:r>
          <w:t>3</w:t>
        </w:r>
        <w:r>
          <w:fldChar w:fldCharType="end"/>
        </w:r>
      </w:hyperlink>
    </w:p>
    <w:p>
      <w:pPr>
        <w:pStyle w:val="TOC2"/>
        <w:tabs>
          <w:tab w:val="right" w:leader="dot" w:pos="8306"/>
        </w:tabs>
      </w:pPr>
      <w:hyperlink w:anchor="_Toc6063" w:history="1">
        <w:r>
          <w:rPr>
            <w:rFonts w:ascii="仿宋" w:eastAsia="仿宋" w:hAnsi="仿宋" w:cs="仿宋" w:hint="eastAsia"/>
            <w:lang w:eastAsia="zh-CN"/>
          </w:rPr>
          <w:t>(二)、项目概况</w:t>
        </w:r>
        <w:r>
          <w:tab/>
        </w:r>
        <w:r>
          <w:fldChar w:fldCharType="begin"/>
        </w:r>
        <w:r>
          <w:instrText xml:space="preserve"> PAGEREF _Toc6063 \h </w:instrText>
        </w:r>
        <w:r>
          <w:fldChar w:fldCharType="separate"/>
        </w:r>
        <w:r>
          <w:t>4</w:t>
        </w:r>
        <w:r>
          <w:fldChar w:fldCharType="end"/>
        </w:r>
      </w:hyperlink>
    </w:p>
    <w:p>
      <w:pPr>
        <w:pStyle w:val="TOC1"/>
        <w:tabs>
          <w:tab w:val="right" w:leader="dot" w:pos="8306"/>
        </w:tabs>
      </w:pPr>
      <w:hyperlink w:anchor="_Toc18261" w:history="1">
        <w:r>
          <w:rPr>
            <w:rFonts w:ascii="仿宋" w:eastAsia="仿宋" w:hAnsi="仿宋" w:cs="仿宋" w:hint="eastAsia"/>
            <w:lang w:eastAsia="zh-CN"/>
          </w:rPr>
          <w:t>二、资源开发及综合利用分析</w:t>
        </w:r>
        <w:r>
          <w:tab/>
        </w:r>
        <w:r>
          <w:fldChar w:fldCharType="begin"/>
        </w:r>
        <w:r>
          <w:instrText xml:space="preserve"> PAGEREF _Toc18261 \h </w:instrText>
        </w:r>
        <w:r>
          <w:fldChar w:fldCharType="separate"/>
        </w:r>
        <w:r>
          <w:t>7</w:t>
        </w:r>
        <w:r>
          <w:fldChar w:fldCharType="end"/>
        </w:r>
      </w:hyperlink>
    </w:p>
    <w:p>
      <w:pPr>
        <w:pStyle w:val="TOC2"/>
        <w:tabs>
          <w:tab w:val="right" w:leader="dot" w:pos="8306"/>
        </w:tabs>
      </w:pPr>
      <w:hyperlink w:anchor="_Toc22990" w:history="1">
        <w:r>
          <w:rPr>
            <w:rFonts w:ascii="仿宋" w:eastAsia="仿宋" w:hAnsi="仿宋" w:cs="仿宋" w:hint="eastAsia"/>
            <w:lang w:eastAsia="zh-CN"/>
          </w:rPr>
          <w:t>(一)、资源开发方案</w:t>
        </w:r>
        <w:r>
          <w:tab/>
        </w:r>
        <w:r>
          <w:fldChar w:fldCharType="begin"/>
        </w:r>
        <w:r>
          <w:instrText xml:space="preserve"> PAGEREF _Toc22990 \h </w:instrText>
        </w:r>
        <w:r>
          <w:fldChar w:fldCharType="separate"/>
        </w:r>
        <w:r>
          <w:t>7</w:t>
        </w:r>
        <w:r>
          <w:fldChar w:fldCharType="end"/>
        </w:r>
      </w:hyperlink>
    </w:p>
    <w:p>
      <w:pPr>
        <w:pStyle w:val="TOC2"/>
        <w:tabs>
          <w:tab w:val="right" w:leader="dot" w:pos="8306"/>
        </w:tabs>
      </w:pPr>
      <w:hyperlink w:anchor="_Toc30864" w:history="1">
        <w:r>
          <w:rPr>
            <w:rFonts w:ascii="仿宋" w:eastAsia="仿宋" w:hAnsi="仿宋" w:cs="仿宋" w:hint="eastAsia"/>
            <w:lang w:eastAsia="zh-CN"/>
          </w:rPr>
          <w:t>(二)、资源利用方案</w:t>
        </w:r>
        <w:r>
          <w:tab/>
        </w:r>
        <w:r>
          <w:fldChar w:fldCharType="begin"/>
        </w:r>
        <w:r>
          <w:instrText xml:space="preserve"> PAGEREF _Toc30864 \h </w:instrText>
        </w:r>
        <w:r>
          <w:fldChar w:fldCharType="separate"/>
        </w:r>
        <w:r>
          <w:t>8</w:t>
        </w:r>
        <w:r>
          <w:fldChar w:fldCharType="end"/>
        </w:r>
      </w:hyperlink>
    </w:p>
    <w:p>
      <w:pPr>
        <w:pStyle w:val="TOC2"/>
        <w:tabs>
          <w:tab w:val="right" w:leader="dot" w:pos="8306"/>
        </w:tabs>
      </w:pPr>
      <w:hyperlink w:anchor="_Toc10870" w:history="1">
        <w:r>
          <w:rPr>
            <w:rFonts w:ascii="仿宋" w:eastAsia="仿宋" w:hAnsi="仿宋" w:cs="仿宋" w:hint="eastAsia"/>
            <w:lang w:eastAsia="zh-CN"/>
          </w:rPr>
          <w:t>(三)、资源节约措施</w:t>
        </w:r>
        <w:r>
          <w:tab/>
        </w:r>
        <w:r>
          <w:fldChar w:fldCharType="begin"/>
        </w:r>
        <w:r>
          <w:instrText xml:space="preserve"> PAGEREF _Toc10870 \h </w:instrText>
        </w:r>
        <w:r>
          <w:fldChar w:fldCharType="separate"/>
        </w:r>
        <w:r>
          <w:t>9</w:t>
        </w:r>
        <w:r>
          <w:fldChar w:fldCharType="end"/>
        </w:r>
      </w:hyperlink>
    </w:p>
    <w:p>
      <w:pPr>
        <w:pStyle w:val="TOC1"/>
        <w:tabs>
          <w:tab w:val="right" w:leader="dot" w:pos="8306"/>
        </w:tabs>
      </w:pPr>
      <w:hyperlink w:anchor="_Toc30773" w:history="1">
        <w:r>
          <w:rPr>
            <w:rFonts w:ascii="仿宋" w:eastAsia="仿宋" w:hAnsi="仿宋" w:cs="仿宋" w:hint="eastAsia"/>
            <w:lang w:eastAsia="zh-CN"/>
          </w:rPr>
          <w:t>三、发展规划、产业政策和行业准入分析</w:t>
        </w:r>
        <w:r>
          <w:tab/>
        </w:r>
        <w:r>
          <w:fldChar w:fldCharType="begin"/>
        </w:r>
        <w:r>
          <w:instrText xml:space="preserve"> PAGEREF _Toc30773 \h </w:instrText>
        </w:r>
        <w:r>
          <w:fldChar w:fldCharType="separate"/>
        </w:r>
        <w:r>
          <w:t>10</w:t>
        </w:r>
        <w:r>
          <w:fldChar w:fldCharType="end"/>
        </w:r>
      </w:hyperlink>
    </w:p>
    <w:p>
      <w:pPr>
        <w:pStyle w:val="TOC2"/>
        <w:tabs>
          <w:tab w:val="right" w:leader="dot" w:pos="8306"/>
        </w:tabs>
      </w:pPr>
      <w:hyperlink w:anchor="_Toc31448" w:history="1">
        <w:r>
          <w:rPr>
            <w:rFonts w:ascii="仿宋" w:eastAsia="仿宋" w:hAnsi="仿宋" w:cs="仿宋" w:hint="eastAsia"/>
            <w:lang w:eastAsia="zh-CN"/>
          </w:rPr>
          <w:t>(一)、发展规划分析</w:t>
        </w:r>
        <w:r>
          <w:tab/>
        </w:r>
        <w:r>
          <w:fldChar w:fldCharType="begin"/>
        </w:r>
        <w:r>
          <w:instrText xml:space="preserve"> PAGEREF _Toc31448 \h </w:instrText>
        </w:r>
        <w:r>
          <w:fldChar w:fldCharType="separate"/>
        </w:r>
        <w:r>
          <w:t>10</w:t>
        </w:r>
        <w:r>
          <w:fldChar w:fldCharType="end"/>
        </w:r>
      </w:hyperlink>
    </w:p>
    <w:p>
      <w:pPr>
        <w:pStyle w:val="TOC2"/>
        <w:tabs>
          <w:tab w:val="right" w:leader="dot" w:pos="8306"/>
        </w:tabs>
      </w:pPr>
      <w:hyperlink w:anchor="_Toc11451" w:history="1">
        <w:r>
          <w:rPr>
            <w:rFonts w:ascii="仿宋" w:eastAsia="仿宋" w:hAnsi="仿宋" w:cs="仿宋" w:hint="eastAsia"/>
            <w:lang w:eastAsia="zh-CN"/>
          </w:rPr>
          <w:t>(二)、产业政策分析</w:t>
        </w:r>
        <w:r>
          <w:tab/>
        </w:r>
        <w:r>
          <w:fldChar w:fldCharType="begin"/>
        </w:r>
        <w:r>
          <w:instrText xml:space="preserve"> PAGEREF _Toc11451 \h </w:instrText>
        </w:r>
        <w:r>
          <w:fldChar w:fldCharType="separate"/>
        </w:r>
        <w:r>
          <w:t>12</w:t>
        </w:r>
        <w:r>
          <w:fldChar w:fldCharType="end"/>
        </w:r>
      </w:hyperlink>
    </w:p>
    <w:p>
      <w:pPr>
        <w:pStyle w:val="TOC2"/>
        <w:tabs>
          <w:tab w:val="right" w:leader="dot" w:pos="8306"/>
        </w:tabs>
      </w:pPr>
      <w:hyperlink w:anchor="_Toc12633" w:history="1">
        <w:r>
          <w:rPr>
            <w:rFonts w:ascii="仿宋" w:eastAsia="仿宋" w:hAnsi="仿宋" w:cs="仿宋" w:hint="eastAsia"/>
            <w:lang w:eastAsia="zh-CN"/>
          </w:rPr>
          <w:t>(三)、行业准入分析</w:t>
        </w:r>
        <w:r>
          <w:tab/>
        </w:r>
        <w:r>
          <w:fldChar w:fldCharType="begin"/>
        </w:r>
        <w:r>
          <w:instrText xml:space="preserve"> PAGEREF _Toc12633 \h </w:instrText>
        </w:r>
        <w:r>
          <w:fldChar w:fldCharType="separate"/>
        </w:r>
        <w:r>
          <w:t>14</w:t>
        </w:r>
        <w:r>
          <w:fldChar w:fldCharType="end"/>
        </w:r>
      </w:hyperlink>
    </w:p>
    <w:p>
      <w:pPr>
        <w:pStyle w:val="TOC1"/>
        <w:tabs>
          <w:tab w:val="right" w:leader="dot" w:pos="8306"/>
        </w:tabs>
      </w:pPr>
      <w:hyperlink w:anchor="_Toc15774" w:history="1">
        <w:r>
          <w:rPr>
            <w:rFonts w:ascii="仿宋" w:eastAsia="仿宋" w:hAnsi="仿宋" w:cs="仿宋" w:hint="eastAsia"/>
            <w:lang w:eastAsia="zh-CN"/>
          </w:rPr>
          <w:t>四、项目监理与质量保证</w:t>
        </w:r>
        <w:r>
          <w:tab/>
        </w:r>
        <w:r>
          <w:fldChar w:fldCharType="begin"/>
        </w:r>
        <w:r>
          <w:instrText xml:space="preserve"> PAGEREF _Toc15774 \h </w:instrText>
        </w:r>
        <w:r>
          <w:fldChar w:fldCharType="separate"/>
        </w:r>
        <w:r>
          <w:t>15</w:t>
        </w:r>
        <w:r>
          <w:fldChar w:fldCharType="end"/>
        </w:r>
      </w:hyperlink>
    </w:p>
    <w:p>
      <w:pPr>
        <w:pStyle w:val="TOC2"/>
        <w:tabs>
          <w:tab w:val="right" w:leader="dot" w:pos="8306"/>
        </w:tabs>
      </w:pPr>
      <w:hyperlink w:anchor="_Toc20384" w:history="1">
        <w:r>
          <w:rPr>
            <w:rFonts w:ascii="仿宋" w:eastAsia="仿宋" w:hAnsi="仿宋" w:cs="仿宋" w:hint="eastAsia"/>
            <w:lang w:eastAsia="zh-CN"/>
          </w:rPr>
          <w:t>(一)、监理体系构建</w:t>
        </w:r>
        <w:r>
          <w:tab/>
        </w:r>
        <w:r>
          <w:fldChar w:fldCharType="begin"/>
        </w:r>
        <w:r>
          <w:instrText xml:space="preserve"> PAGEREF _Toc20384 \h </w:instrText>
        </w:r>
        <w:r>
          <w:fldChar w:fldCharType="separate"/>
        </w:r>
        <w:r>
          <w:t>15</w:t>
        </w:r>
        <w:r>
          <w:fldChar w:fldCharType="end"/>
        </w:r>
      </w:hyperlink>
    </w:p>
    <w:p>
      <w:pPr>
        <w:pStyle w:val="TOC2"/>
        <w:tabs>
          <w:tab w:val="right" w:leader="dot" w:pos="8306"/>
        </w:tabs>
      </w:pPr>
      <w:hyperlink w:anchor="_Toc9624" w:history="1">
        <w:r>
          <w:rPr>
            <w:rFonts w:ascii="仿宋" w:eastAsia="仿宋" w:hAnsi="仿宋" w:cs="仿宋" w:hint="eastAsia"/>
            <w:lang w:eastAsia="zh-CN"/>
          </w:rPr>
          <w:t>(二)、质量保证体系实施</w:t>
        </w:r>
        <w:r>
          <w:tab/>
        </w:r>
        <w:r>
          <w:fldChar w:fldCharType="begin"/>
        </w:r>
        <w:r>
          <w:instrText xml:space="preserve"> PAGEREF _Toc9624 \h </w:instrText>
        </w:r>
        <w:r>
          <w:fldChar w:fldCharType="separate"/>
        </w:r>
        <w:r>
          <w:t>16</w:t>
        </w:r>
        <w:r>
          <w:fldChar w:fldCharType="end"/>
        </w:r>
      </w:hyperlink>
    </w:p>
    <w:p>
      <w:pPr>
        <w:pStyle w:val="TOC2"/>
        <w:tabs>
          <w:tab w:val="right" w:leader="dot" w:pos="8306"/>
        </w:tabs>
      </w:pPr>
      <w:hyperlink w:anchor="_Toc11882" w:history="1">
        <w:r>
          <w:rPr>
            <w:rFonts w:ascii="仿宋" w:eastAsia="仿宋" w:hAnsi="仿宋" w:cs="仿宋" w:hint="eastAsia"/>
            <w:lang w:eastAsia="zh-CN"/>
          </w:rPr>
          <w:t>(三)、监理与质量控制流程</w:t>
        </w:r>
        <w:r>
          <w:tab/>
        </w:r>
        <w:r>
          <w:fldChar w:fldCharType="begin"/>
        </w:r>
        <w:r>
          <w:instrText xml:space="preserve"> PAGEREF _Toc11882 \h </w:instrText>
        </w:r>
        <w:r>
          <w:fldChar w:fldCharType="separate"/>
        </w:r>
        <w:r>
          <w:t>16</w:t>
        </w:r>
        <w:r>
          <w:fldChar w:fldCharType="end"/>
        </w:r>
      </w:hyperlink>
    </w:p>
    <w:p>
      <w:pPr>
        <w:pStyle w:val="TOC1"/>
        <w:tabs>
          <w:tab w:val="right" w:leader="dot" w:pos="8306"/>
        </w:tabs>
      </w:pPr>
      <w:hyperlink w:anchor="_Toc10159" w:history="1">
        <w:r>
          <w:rPr>
            <w:rFonts w:ascii="仿宋" w:eastAsia="仿宋" w:hAnsi="仿宋" w:cs="仿宋" w:hint="eastAsia"/>
            <w:lang w:eastAsia="zh-CN"/>
          </w:rPr>
          <w:t>五、经济影响分析</w:t>
        </w:r>
        <w:r>
          <w:tab/>
        </w:r>
        <w:r>
          <w:fldChar w:fldCharType="begin"/>
        </w:r>
        <w:r>
          <w:instrText xml:space="preserve"> PAGEREF _Toc10159 \h </w:instrText>
        </w:r>
        <w:r>
          <w:fldChar w:fldCharType="separate"/>
        </w:r>
        <w:r>
          <w:t>17</w:t>
        </w:r>
        <w:r>
          <w:fldChar w:fldCharType="end"/>
        </w:r>
      </w:hyperlink>
    </w:p>
    <w:p>
      <w:pPr>
        <w:pStyle w:val="TOC2"/>
        <w:tabs>
          <w:tab w:val="right" w:leader="dot" w:pos="8306"/>
        </w:tabs>
      </w:pPr>
      <w:hyperlink w:anchor="_Toc9439" w:history="1">
        <w:r>
          <w:rPr>
            <w:rFonts w:ascii="仿宋" w:eastAsia="仿宋" w:hAnsi="仿宋" w:cs="仿宋" w:hint="eastAsia"/>
            <w:lang w:eastAsia="zh-CN"/>
          </w:rPr>
          <w:t>(一)、经济费用效益或费用效果分析</w:t>
        </w:r>
        <w:r>
          <w:tab/>
        </w:r>
        <w:r>
          <w:fldChar w:fldCharType="begin"/>
        </w:r>
        <w:r>
          <w:instrText xml:space="preserve"> PAGEREF _Toc9439 \h </w:instrText>
        </w:r>
        <w:r>
          <w:fldChar w:fldCharType="separate"/>
        </w:r>
        <w:r>
          <w:t>17</w:t>
        </w:r>
        <w:r>
          <w:fldChar w:fldCharType="end"/>
        </w:r>
      </w:hyperlink>
    </w:p>
    <w:p>
      <w:pPr>
        <w:pStyle w:val="TOC2"/>
        <w:tabs>
          <w:tab w:val="right" w:leader="dot" w:pos="8306"/>
        </w:tabs>
      </w:pPr>
      <w:hyperlink w:anchor="_Toc17860" w:history="1">
        <w:r>
          <w:rPr>
            <w:rFonts w:ascii="仿宋" w:eastAsia="仿宋" w:hAnsi="仿宋" w:cs="仿宋" w:hint="eastAsia"/>
            <w:lang w:eastAsia="zh-CN"/>
          </w:rPr>
          <w:t>(二)、行业影响分析</w:t>
        </w:r>
        <w:r>
          <w:tab/>
        </w:r>
        <w:r>
          <w:fldChar w:fldCharType="begin"/>
        </w:r>
        <w:r>
          <w:instrText xml:space="preserve"> PAGEREF _Toc17860 \h </w:instrText>
        </w:r>
        <w:r>
          <w:fldChar w:fldCharType="separate"/>
        </w:r>
        <w:r>
          <w:t>19</w:t>
        </w:r>
        <w:r>
          <w:fldChar w:fldCharType="end"/>
        </w:r>
      </w:hyperlink>
    </w:p>
    <w:p>
      <w:pPr>
        <w:pStyle w:val="TOC2"/>
        <w:tabs>
          <w:tab w:val="right" w:leader="dot" w:pos="8306"/>
        </w:tabs>
      </w:pPr>
      <w:hyperlink w:anchor="_Toc24422" w:history="1">
        <w:r>
          <w:rPr>
            <w:rFonts w:ascii="仿宋" w:eastAsia="仿宋" w:hAnsi="仿宋" w:cs="仿宋" w:hint="eastAsia"/>
            <w:lang w:eastAsia="zh-CN"/>
          </w:rPr>
          <w:t>(三)、区域经济影响分析</w:t>
        </w:r>
        <w:r>
          <w:tab/>
        </w:r>
        <w:r>
          <w:fldChar w:fldCharType="begin"/>
        </w:r>
        <w:r>
          <w:instrText xml:space="preserve"> PAGEREF _Toc24422 \h </w:instrText>
        </w:r>
        <w:r>
          <w:fldChar w:fldCharType="separate"/>
        </w:r>
        <w:r>
          <w:t>21</w:t>
        </w:r>
        <w:r>
          <w:fldChar w:fldCharType="end"/>
        </w:r>
      </w:hyperlink>
    </w:p>
    <w:p>
      <w:pPr>
        <w:pStyle w:val="TOC2"/>
        <w:tabs>
          <w:tab w:val="right" w:leader="dot" w:pos="8306"/>
        </w:tabs>
      </w:pPr>
      <w:hyperlink w:anchor="_Toc3204" w:history="1">
        <w:r>
          <w:rPr>
            <w:rFonts w:ascii="仿宋" w:eastAsia="仿宋" w:hAnsi="仿宋" w:cs="仿宋" w:hint="eastAsia"/>
            <w:lang w:eastAsia="zh-CN"/>
          </w:rPr>
          <w:t>(四)、宏观经济影响分析</w:t>
        </w:r>
        <w:r>
          <w:tab/>
        </w:r>
        <w:r>
          <w:fldChar w:fldCharType="begin"/>
        </w:r>
        <w:r>
          <w:instrText xml:space="preserve"> PAGEREF _Toc3204 \h </w:instrText>
        </w:r>
        <w:r>
          <w:fldChar w:fldCharType="separate"/>
        </w:r>
        <w:r>
          <w:t>22</w:t>
        </w:r>
        <w:r>
          <w:fldChar w:fldCharType="end"/>
        </w:r>
      </w:hyperlink>
    </w:p>
    <w:p>
      <w:pPr>
        <w:pStyle w:val="TOC1"/>
        <w:tabs>
          <w:tab w:val="right" w:leader="dot" w:pos="8306"/>
        </w:tabs>
      </w:pPr>
      <w:hyperlink w:anchor="_Toc2640" w:history="1">
        <w:r>
          <w:rPr>
            <w:rFonts w:ascii="仿宋" w:eastAsia="仿宋" w:hAnsi="仿宋" w:cs="仿宋" w:hint="eastAsia"/>
            <w:lang w:eastAsia="zh-CN"/>
          </w:rPr>
          <w:t>六、建设风险评估分析</w:t>
        </w:r>
        <w:r>
          <w:tab/>
        </w:r>
        <w:r>
          <w:fldChar w:fldCharType="begin"/>
        </w:r>
        <w:r>
          <w:instrText xml:space="preserve"> PAGEREF _Toc2640 \h </w:instrText>
        </w:r>
        <w:r>
          <w:fldChar w:fldCharType="separate"/>
        </w:r>
        <w:r>
          <w:t>23</w:t>
        </w:r>
        <w:r>
          <w:fldChar w:fldCharType="end"/>
        </w:r>
      </w:hyperlink>
    </w:p>
    <w:p>
      <w:pPr>
        <w:pStyle w:val="TOC2"/>
        <w:tabs>
          <w:tab w:val="right" w:leader="dot" w:pos="8306"/>
        </w:tabs>
      </w:pPr>
      <w:hyperlink w:anchor="_Toc26597" w:history="1">
        <w:r>
          <w:rPr>
            <w:rFonts w:ascii="仿宋" w:eastAsia="仿宋" w:hAnsi="仿宋" w:cs="仿宋" w:hint="eastAsia"/>
            <w:lang w:eastAsia="zh-CN"/>
          </w:rPr>
          <w:t>(一)、政策风险分析</w:t>
        </w:r>
        <w:r>
          <w:tab/>
        </w:r>
        <w:r>
          <w:fldChar w:fldCharType="begin"/>
        </w:r>
        <w:r>
          <w:instrText xml:space="preserve"> PAGEREF _Toc26597 \h </w:instrText>
        </w:r>
        <w:r>
          <w:fldChar w:fldCharType="separate"/>
        </w:r>
        <w:r>
          <w:t>23</w:t>
        </w:r>
        <w:r>
          <w:fldChar w:fldCharType="end"/>
        </w:r>
      </w:hyperlink>
    </w:p>
    <w:p>
      <w:pPr>
        <w:pStyle w:val="TOC2"/>
        <w:tabs>
          <w:tab w:val="right" w:leader="dot" w:pos="8306"/>
        </w:tabs>
      </w:pPr>
      <w:hyperlink w:anchor="_Toc22244" w:history="1">
        <w:r>
          <w:rPr>
            <w:rFonts w:ascii="仿宋" w:eastAsia="仿宋" w:hAnsi="仿宋" w:cs="仿宋" w:hint="eastAsia"/>
            <w:lang w:eastAsia="zh-CN"/>
          </w:rPr>
          <w:t>(二)、社会风险分析</w:t>
        </w:r>
        <w:r>
          <w:tab/>
        </w:r>
        <w:r>
          <w:fldChar w:fldCharType="begin"/>
        </w:r>
        <w:r>
          <w:instrText xml:space="preserve"> PAGEREF _Toc22244 \h </w:instrText>
        </w:r>
        <w:r>
          <w:fldChar w:fldCharType="separate"/>
        </w:r>
        <w:r>
          <w:t>25</w:t>
        </w:r>
        <w:r>
          <w:fldChar w:fldCharType="end"/>
        </w:r>
      </w:hyperlink>
    </w:p>
    <w:p>
      <w:pPr>
        <w:pStyle w:val="TOC2"/>
        <w:tabs>
          <w:tab w:val="right" w:leader="dot" w:pos="8306"/>
        </w:tabs>
      </w:pPr>
      <w:hyperlink w:anchor="_Toc3231" w:history="1">
        <w:r>
          <w:rPr>
            <w:rFonts w:ascii="仿宋" w:eastAsia="仿宋" w:hAnsi="仿宋" w:cs="仿宋" w:hint="eastAsia"/>
            <w:lang w:eastAsia="zh-CN"/>
          </w:rPr>
          <w:t>(三)、市场风险分析</w:t>
        </w:r>
        <w:r>
          <w:tab/>
        </w:r>
        <w:r>
          <w:fldChar w:fldCharType="begin"/>
        </w:r>
        <w:r>
          <w:instrText xml:space="preserve"> PAGEREF _Toc3231 \h </w:instrText>
        </w:r>
        <w:r>
          <w:fldChar w:fldCharType="separate"/>
        </w:r>
        <w:r>
          <w:t>26</w:t>
        </w:r>
        <w:r>
          <w:fldChar w:fldCharType="end"/>
        </w:r>
      </w:hyperlink>
    </w:p>
    <w:p>
      <w:pPr>
        <w:pStyle w:val="TOC2"/>
        <w:tabs>
          <w:tab w:val="right" w:leader="dot" w:pos="8306"/>
        </w:tabs>
      </w:pPr>
      <w:hyperlink w:anchor="_Toc21883" w:history="1">
        <w:r>
          <w:rPr>
            <w:rFonts w:ascii="仿宋" w:eastAsia="仿宋" w:hAnsi="仿宋" w:cs="仿宋" w:hint="eastAsia"/>
            <w:lang w:eastAsia="zh-CN"/>
          </w:rPr>
          <w:t>(四)、资金风险分析</w:t>
        </w:r>
        <w:r>
          <w:tab/>
        </w:r>
        <w:r>
          <w:fldChar w:fldCharType="begin"/>
        </w:r>
        <w:r>
          <w:instrText xml:space="preserve"> PAGEREF _Toc21883 \h </w:instrText>
        </w:r>
        <w:r>
          <w:fldChar w:fldCharType="separate"/>
        </w:r>
        <w:r>
          <w:t>27</w:t>
        </w:r>
        <w:r>
          <w:fldChar w:fldCharType="end"/>
        </w:r>
      </w:hyperlink>
    </w:p>
    <w:p>
      <w:pPr>
        <w:pStyle w:val="TOC2"/>
        <w:tabs>
          <w:tab w:val="right" w:leader="dot" w:pos="8306"/>
        </w:tabs>
      </w:pPr>
      <w:hyperlink w:anchor="_Toc9779" w:history="1">
        <w:r>
          <w:rPr>
            <w:rFonts w:ascii="仿宋" w:eastAsia="仿宋" w:hAnsi="仿宋" w:cs="仿宋" w:hint="eastAsia"/>
            <w:lang w:eastAsia="zh-CN"/>
          </w:rPr>
          <w:t>(五)、技术风险分析</w:t>
        </w:r>
        <w:r>
          <w:tab/>
        </w:r>
        <w:r>
          <w:fldChar w:fldCharType="begin"/>
        </w:r>
        <w:r>
          <w:instrText xml:space="preserve"> PAGEREF _Toc9779 \h </w:instrText>
        </w:r>
        <w:r>
          <w:fldChar w:fldCharType="separate"/>
        </w:r>
        <w:r>
          <w:t>28</w:t>
        </w:r>
        <w:r>
          <w:fldChar w:fldCharType="end"/>
        </w:r>
      </w:hyperlink>
    </w:p>
    <w:p>
      <w:pPr>
        <w:pStyle w:val="TOC2"/>
        <w:tabs>
          <w:tab w:val="right" w:leader="dot" w:pos="8306"/>
        </w:tabs>
      </w:pPr>
      <w:hyperlink w:anchor="_Toc13778" w:history="1">
        <w:r>
          <w:rPr>
            <w:rFonts w:ascii="仿宋" w:eastAsia="仿宋" w:hAnsi="仿宋" w:cs="仿宋" w:hint="eastAsia"/>
            <w:lang w:eastAsia="zh-CN"/>
          </w:rPr>
          <w:t>(六)、财务风险分析</w:t>
        </w:r>
        <w:r>
          <w:tab/>
        </w:r>
        <w:r>
          <w:fldChar w:fldCharType="begin"/>
        </w:r>
        <w:r>
          <w:instrText xml:space="preserve"> PAGEREF _Toc13778 \h </w:instrText>
        </w:r>
        <w:r>
          <w:fldChar w:fldCharType="separate"/>
        </w:r>
        <w:r>
          <w:t>30</w:t>
        </w:r>
        <w:r>
          <w:fldChar w:fldCharType="end"/>
        </w:r>
      </w:hyperlink>
    </w:p>
    <w:p>
      <w:pPr>
        <w:pStyle w:val="TOC2"/>
        <w:tabs>
          <w:tab w:val="right" w:leader="dot" w:pos="8306"/>
        </w:tabs>
      </w:pPr>
      <w:hyperlink w:anchor="_Toc13964" w:history="1">
        <w:r>
          <w:rPr>
            <w:rFonts w:ascii="仿宋" w:eastAsia="仿宋" w:hAnsi="仿宋" w:cs="仿宋" w:hint="eastAsia"/>
            <w:lang w:eastAsia="zh-CN"/>
          </w:rPr>
          <w:t>(七)、管理风险分析</w:t>
        </w:r>
        <w:r>
          <w:tab/>
        </w:r>
        <w:r>
          <w:fldChar w:fldCharType="begin"/>
        </w:r>
        <w:r>
          <w:instrText xml:space="preserve"> PAGEREF _Toc13964 \h </w:instrText>
        </w:r>
        <w:r>
          <w:fldChar w:fldCharType="separate"/>
        </w:r>
        <w:r>
          <w:t>31</w:t>
        </w:r>
        <w:r>
          <w:fldChar w:fldCharType="end"/>
        </w:r>
      </w:hyperlink>
    </w:p>
    <w:p>
      <w:pPr>
        <w:pStyle w:val="TOC2"/>
        <w:tabs>
          <w:tab w:val="right" w:leader="dot" w:pos="8306"/>
        </w:tabs>
      </w:pPr>
      <w:hyperlink w:anchor="_Toc18123" w:history="1">
        <w:r>
          <w:rPr>
            <w:rFonts w:ascii="仿宋" w:eastAsia="仿宋" w:hAnsi="仿宋" w:cs="仿宋" w:hint="eastAsia"/>
            <w:lang w:eastAsia="zh-CN"/>
          </w:rPr>
          <w:t>(八)、其它风险分析</w:t>
        </w:r>
        <w:r>
          <w:tab/>
        </w:r>
        <w:r>
          <w:fldChar w:fldCharType="begin"/>
        </w:r>
        <w:r>
          <w:instrText xml:space="preserve"> PAGEREF _Toc18123 \h </w:instrText>
        </w:r>
        <w:r>
          <w:fldChar w:fldCharType="separate"/>
        </w:r>
        <w:r>
          <w:t>33</w:t>
        </w:r>
        <w:r>
          <w:fldChar w:fldCharType="end"/>
        </w:r>
      </w:hyperlink>
    </w:p>
    <w:p>
      <w:pPr>
        <w:pStyle w:val="TOC2"/>
        <w:tabs>
          <w:tab w:val="right" w:leader="dot" w:pos="8306"/>
        </w:tabs>
      </w:pPr>
      <w:hyperlink w:anchor="_Toc15160" w:history="1">
        <w:r>
          <w:rPr>
            <w:rFonts w:ascii="仿宋" w:eastAsia="仿宋" w:hAnsi="仿宋" w:cs="仿宋" w:hint="eastAsia"/>
            <w:lang w:eastAsia="zh-CN"/>
          </w:rPr>
          <w:t>(九)、社会影响评估</w:t>
        </w:r>
        <w:r>
          <w:tab/>
        </w:r>
        <w:r>
          <w:fldChar w:fldCharType="begin"/>
        </w:r>
        <w:r>
          <w:instrText xml:space="preserve"> PAGEREF _Toc15160 \h </w:instrText>
        </w:r>
        <w:r>
          <w:fldChar w:fldCharType="separate"/>
        </w:r>
        <w:r>
          <w:t>34</w:t>
        </w:r>
        <w:r>
          <w:fldChar w:fldCharType="end"/>
        </w:r>
      </w:hyperlink>
    </w:p>
    <w:p>
      <w:pPr>
        <w:pStyle w:val="TOC1"/>
        <w:tabs>
          <w:tab w:val="right" w:leader="dot" w:pos="8306"/>
        </w:tabs>
      </w:pPr>
      <w:hyperlink w:anchor="_Toc6434" w:history="1">
        <w:r>
          <w:rPr>
            <w:rFonts w:ascii="仿宋" w:eastAsia="仿宋" w:hAnsi="仿宋" w:cs="仿宋" w:hint="eastAsia"/>
            <w:lang w:eastAsia="zh-CN"/>
          </w:rPr>
          <w:t>七、资金管理与财务规划</w:t>
        </w:r>
        <w:r>
          <w:tab/>
        </w:r>
        <w:r>
          <w:fldChar w:fldCharType="begin"/>
        </w:r>
        <w:r>
          <w:instrText xml:space="preserve"> PAGEREF _Toc6434 \h </w:instrText>
        </w:r>
        <w:r>
          <w:fldChar w:fldCharType="separate"/>
        </w:r>
        <w:r>
          <w:t>36</w:t>
        </w:r>
        <w:r>
          <w:fldChar w:fldCharType="end"/>
        </w:r>
      </w:hyperlink>
    </w:p>
    <w:p>
      <w:pPr>
        <w:pStyle w:val="TOC2"/>
        <w:tabs>
          <w:tab w:val="right" w:leader="dot" w:pos="8306"/>
        </w:tabs>
      </w:pPr>
      <w:hyperlink w:anchor="_Toc3524" w:history="1">
        <w:r>
          <w:rPr>
            <w:rFonts w:ascii="仿宋" w:eastAsia="仿宋" w:hAnsi="仿宋" w:cs="仿宋" w:hint="eastAsia"/>
            <w:lang w:eastAsia="zh-CN"/>
          </w:rPr>
          <w:t>(一)、项目资金来源与筹措</w:t>
        </w:r>
        <w:r>
          <w:tab/>
        </w:r>
        <w:r>
          <w:fldChar w:fldCharType="begin"/>
        </w:r>
        <w:r>
          <w:instrText xml:space="preserve"> PAGEREF _Toc3524 \h </w:instrText>
        </w:r>
        <w:r>
          <w:fldChar w:fldCharType="separate"/>
        </w:r>
        <w:r>
          <w:t>36</w:t>
        </w:r>
        <w:r>
          <w:fldChar w:fldCharType="end"/>
        </w:r>
      </w:hyperlink>
    </w:p>
    <w:p>
      <w:pPr>
        <w:pStyle w:val="TOC2"/>
        <w:tabs>
          <w:tab w:val="right" w:leader="dot" w:pos="8306"/>
        </w:tabs>
      </w:pPr>
      <w:hyperlink w:anchor="_Toc1255" w:history="1">
        <w:r>
          <w:rPr>
            <w:rFonts w:ascii="仿宋" w:eastAsia="仿宋" w:hAnsi="仿宋" w:cs="仿宋" w:hint="eastAsia"/>
            <w:lang w:eastAsia="zh-CN"/>
          </w:rPr>
          <w:t>(二)、资金使用与监管</w:t>
        </w:r>
        <w:r>
          <w:tab/>
        </w:r>
        <w:r>
          <w:fldChar w:fldCharType="begin"/>
        </w:r>
        <w:r>
          <w:instrText xml:space="preserve"> PAGEREF _Toc1255 \h </w:instrText>
        </w:r>
        <w:r>
          <w:fldChar w:fldCharType="separate"/>
        </w:r>
        <w:r>
          <w:t>37</w:t>
        </w:r>
        <w:r>
          <w:fldChar w:fldCharType="end"/>
        </w:r>
      </w:hyperlink>
    </w:p>
    <w:p>
      <w:pPr>
        <w:pStyle w:val="TOC2"/>
        <w:tabs>
          <w:tab w:val="right" w:leader="dot" w:pos="8306"/>
        </w:tabs>
      </w:pPr>
      <w:hyperlink w:anchor="_Toc24531" w:history="1">
        <w:r>
          <w:rPr>
            <w:rFonts w:ascii="仿宋" w:eastAsia="仿宋" w:hAnsi="仿宋" w:cs="仿宋" w:hint="eastAsia"/>
            <w:lang w:eastAsia="zh-CN"/>
          </w:rPr>
          <w:t>(三)、财务规划与预测</w:t>
        </w:r>
        <w:r>
          <w:tab/>
        </w:r>
        <w:r>
          <w:fldChar w:fldCharType="begin"/>
        </w:r>
        <w:r>
          <w:instrText xml:space="preserve"> PAGEREF _Toc24531 \h </w:instrText>
        </w:r>
        <w:r>
          <w:fldChar w:fldCharType="separate"/>
        </w:r>
        <w:r>
          <w:t>39</w:t>
        </w:r>
        <w:r>
          <w:fldChar w:fldCharType="end"/>
        </w:r>
      </w:hyperlink>
    </w:p>
    <w:p>
      <w:pPr>
        <w:pStyle w:val="TOC1"/>
        <w:tabs>
          <w:tab w:val="right" w:leader="dot" w:pos="8306"/>
        </w:tabs>
      </w:pPr>
      <w:hyperlink w:anchor="_Toc4033" w:history="1">
        <w:r>
          <w:rPr>
            <w:rFonts w:ascii="仿宋" w:eastAsia="仿宋" w:hAnsi="仿宋" w:cs="仿宋" w:hint="eastAsia"/>
            <w:lang w:eastAsia="zh-CN"/>
          </w:rPr>
          <w:t>八、项目实施与管理方案</w:t>
        </w:r>
        <w:r>
          <w:tab/>
        </w:r>
        <w:r>
          <w:fldChar w:fldCharType="begin"/>
        </w:r>
        <w:r>
          <w:instrText xml:space="preserve"> PAGEREF _Toc4033 \h </w:instrText>
        </w:r>
        <w:r>
          <w:fldChar w:fldCharType="separate"/>
        </w:r>
        <w:r>
          <w:t>40</w:t>
        </w:r>
        <w:r>
          <w:fldChar w:fldCharType="end"/>
        </w:r>
      </w:hyperlink>
    </w:p>
    <w:p>
      <w:pPr>
        <w:pStyle w:val="TOC2"/>
        <w:tabs>
          <w:tab w:val="right" w:leader="dot" w:pos="8306"/>
        </w:tabs>
      </w:pPr>
      <w:hyperlink w:anchor="_Toc30931" w:history="1">
        <w:r>
          <w:rPr>
            <w:rFonts w:ascii="仿宋" w:eastAsia="仿宋" w:hAnsi="仿宋" w:cs="仿宋" w:hint="eastAsia"/>
            <w:lang w:eastAsia="zh-CN"/>
          </w:rPr>
          <w:t>(一)、项目实施计划</w:t>
        </w:r>
        <w:r>
          <w:tab/>
        </w:r>
        <w:r>
          <w:fldChar w:fldCharType="begin"/>
        </w:r>
        <w:r>
          <w:instrText xml:space="preserve"> PAGEREF _Toc30931 \h </w:instrText>
        </w:r>
        <w:r>
          <w:fldChar w:fldCharType="separate"/>
        </w:r>
        <w:r>
          <w:t>40</w:t>
        </w:r>
        <w:r>
          <w:fldChar w:fldCharType="end"/>
        </w:r>
      </w:hyperlink>
    </w:p>
    <w:p>
      <w:pPr>
        <w:pStyle w:val="TOC2"/>
        <w:tabs>
          <w:tab w:val="right" w:leader="dot" w:pos="8306"/>
        </w:tabs>
      </w:pPr>
      <w:hyperlink w:anchor="_Toc25151" w:history="1">
        <w:r>
          <w:rPr>
            <w:rFonts w:ascii="仿宋" w:eastAsia="仿宋" w:hAnsi="仿宋" w:cs="仿宋" w:hint="eastAsia"/>
            <w:lang w:eastAsia="zh-CN"/>
          </w:rPr>
          <w:t>(二)、项目组织机构与职责</w:t>
        </w:r>
        <w:r>
          <w:tab/>
        </w:r>
        <w:r>
          <w:fldChar w:fldCharType="begin"/>
        </w:r>
        <w:r>
          <w:instrText xml:space="preserve"> PAGEREF _Toc25151 \h </w:instrText>
        </w:r>
        <w:r>
          <w:fldChar w:fldCharType="separate"/>
        </w:r>
        <w:r>
          <w:t>41</w:t>
        </w:r>
        <w:r>
          <w:fldChar w:fldCharType="end"/>
        </w:r>
      </w:hyperlink>
    </w:p>
    <w:p>
      <w:pPr>
        <w:pStyle w:val="TOC2"/>
        <w:tabs>
          <w:tab w:val="right" w:leader="dot" w:pos="8306"/>
        </w:tabs>
      </w:pPr>
      <w:hyperlink w:anchor="_Toc19075" w:history="1">
        <w:r>
          <w:rPr>
            <w:rFonts w:ascii="仿宋" w:eastAsia="仿宋" w:hAnsi="仿宋" w:cs="仿宋" w:hint="eastAsia"/>
            <w:lang w:eastAsia="zh-CN"/>
          </w:rPr>
          <w:t>(三)、项目管理与监控体系</w:t>
        </w:r>
        <w:r>
          <w:tab/>
        </w:r>
        <w:r>
          <w:fldChar w:fldCharType="begin"/>
        </w:r>
        <w:r>
          <w:instrText xml:space="preserve"> PAGEREF _Toc19075 \h </w:instrText>
        </w:r>
        <w:r>
          <w:fldChar w:fldCharType="separate"/>
        </w:r>
        <w:r>
          <w:t>44</w:t>
        </w:r>
        <w:r>
          <w:fldChar w:fldCharType="end"/>
        </w:r>
      </w:hyperlink>
    </w:p>
    <w:p>
      <w:pPr>
        <w:pStyle w:val="TOC1"/>
        <w:tabs>
          <w:tab w:val="right" w:leader="dot" w:pos="8306"/>
        </w:tabs>
      </w:pPr>
      <w:hyperlink w:anchor="_Toc11465" w:history="1">
        <w:r>
          <w:rPr>
            <w:rFonts w:ascii="仿宋" w:eastAsia="仿宋" w:hAnsi="仿宋" w:cs="仿宋" w:hint="eastAsia"/>
            <w:lang w:eastAsia="zh-CN"/>
          </w:rPr>
          <w:t>九、经济效益与社会效益优化</w:t>
        </w:r>
        <w:r>
          <w:tab/>
        </w:r>
        <w:r>
          <w:fldChar w:fldCharType="begin"/>
        </w:r>
        <w:r>
          <w:instrText xml:space="preserve"> PAGEREF _Toc11465 \h </w:instrText>
        </w:r>
        <w:r>
          <w:fldChar w:fldCharType="separate"/>
        </w:r>
        <w:r>
          <w:t>45</w:t>
        </w:r>
        <w:r>
          <w:fldChar w:fldCharType="end"/>
        </w:r>
      </w:hyperlink>
    </w:p>
    <w:p>
      <w:pPr>
        <w:pStyle w:val="TOC2"/>
        <w:tabs>
          <w:tab w:val="right" w:leader="dot" w:pos="8306"/>
        </w:tabs>
      </w:pPr>
      <w:hyperlink w:anchor="_Toc23222" w:history="1">
        <w:r>
          <w:rPr>
            <w:rFonts w:ascii="仿宋" w:eastAsia="仿宋" w:hAnsi="仿宋" w:cs="仿宋" w:hint="eastAsia"/>
            <w:lang w:eastAsia="zh-CN"/>
          </w:rPr>
          <w:t>(一)、经济效益提升策略</w:t>
        </w:r>
        <w:r>
          <w:tab/>
        </w:r>
        <w:r>
          <w:fldChar w:fldCharType="begin"/>
        </w:r>
        <w:r>
          <w:instrText xml:space="preserve"> PAGEREF _Toc23222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1" w:history="1">
        <w:r>
          <w:rPr>
            <w:rFonts w:ascii="仿宋" w:eastAsia="仿宋" w:hAnsi="仿宋" w:cs="仿宋" w:hint="eastAsia"/>
            <w:lang w:eastAsia="zh-CN"/>
          </w:rPr>
          <w:t>(二)、社会效益增强方案</w:t>
        </w:r>
        <w:r>
          <w:tab/>
        </w:r>
        <w:r>
          <w:fldChar w:fldCharType="begin"/>
        </w:r>
        <w:r>
          <w:instrText xml:space="preserve"> PAGEREF _Toc8421 \h </w:instrText>
        </w:r>
        <w:r>
          <w:fldChar w:fldCharType="separate"/>
        </w:r>
        <w:r>
          <w:t>46</w:t>
        </w:r>
        <w:r>
          <w:fldChar w:fldCharType="end"/>
        </w:r>
      </w:hyperlink>
    </w:p>
    <w:p>
      <w:pPr>
        <w:pStyle w:val="TOC1"/>
        <w:tabs>
          <w:tab w:val="right" w:leader="dot" w:pos="8306"/>
        </w:tabs>
      </w:pPr>
      <w:hyperlink w:anchor="_Toc13282" w:history="1">
        <w:r>
          <w:rPr>
            <w:rFonts w:ascii="仿宋" w:eastAsia="仿宋" w:hAnsi="仿宋" w:cs="仿宋" w:hint="eastAsia"/>
            <w:lang w:eastAsia="zh-CN"/>
          </w:rPr>
          <w:t>十、客户关系管理与市场拓展</w:t>
        </w:r>
        <w:r>
          <w:tab/>
        </w:r>
        <w:r>
          <w:fldChar w:fldCharType="begin"/>
        </w:r>
        <w:r>
          <w:instrText xml:space="preserve"> PAGEREF _Toc13282 \h </w:instrText>
        </w:r>
        <w:r>
          <w:fldChar w:fldCharType="separate"/>
        </w:r>
        <w:r>
          <w:t>47</w:t>
        </w:r>
        <w:r>
          <w:fldChar w:fldCharType="end"/>
        </w:r>
      </w:hyperlink>
    </w:p>
    <w:p>
      <w:pPr>
        <w:pStyle w:val="TOC2"/>
        <w:tabs>
          <w:tab w:val="right" w:leader="dot" w:pos="8306"/>
        </w:tabs>
      </w:pPr>
      <w:hyperlink w:anchor="_Toc2551" w:history="1">
        <w:r>
          <w:rPr>
            <w:rFonts w:ascii="仿宋" w:eastAsia="仿宋" w:hAnsi="仿宋" w:cs="仿宋" w:hint="eastAsia"/>
            <w:lang w:eastAsia="zh-CN"/>
          </w:rPr>
          <w:t>(一)、客户关系管理策略</w:t>
        </w:r>
        <w:r>
          <w:tab/>
        </w:r>
        <w:r>
          <w:fldChar w:fldCharType="begin"/>
        </w:r>
        <w:r>
          <w:instrText xml:space="preserve"> PAGEREF _Toc2551 \h </w:instrText>
        </w:r>
        <w:r>
          <w:fldChar w:fldCharType="separate"/>
        </w:r>
        <w:r>
          <w:t>47</w:t>
        </w:r>
        <w:r>
          <w:fldChar w:fldCharType="end"/>
        </w:r>
      </w:hyperlink>
    </w:p>
    <w:p>
      <w:pPr>
        <w:pStyle w:val="TOC2"/>
        <w:tabs>
          <w:tab w:val="right" w:leader="dot" w:pos="8306"/>
        </w:tabs>
      </w:pPr>
      <w:hyperlink w:anchor="_Toc23431" w:history="1">
        <w:r>
          <w:rPr>
            <w:rFonts w:ascii="仿宋" w:eastAsia="仿宋" w:hAnsi="仿宋" w:cs="仿宋" w:hint="eastAsia"/>
            <w:lang w:eastAsia="zh-CN"/>
          </w:rPr>
          <w:t>(二)、市场拓展方案</w:t>
        </w:r>
        <w:r>
          <w:tab/>
        </w:r>
        <w:r>
          <w:fldChar w:fldCharType="begin"/>
        </w:r>
        <w:r>
          <w:instrText xml:space="preserve"> PAGEREF _Toc23431 \h </w:instrText>
        </w:r>
        <w:r>
          <w:fldChar w:fldCharType="separate"/>
        </w:r>
        <w:r>
          <w:t>49</w:t>
        </w:r>
        <w:r>
          <w:fldChar w:fldCharType="end"/>
        </w:r>
      </w:hyperlink>
    </w:p>
    <w:p>
      <w:pPr>
        <w:pStyle w:val="TOC1"/>
        <w:tabs>
          <w:tab w:val="right" w:leader="dot" w:pos="8306"/>
        </w:tabs>
      </w:pPr>
      <w:hyperlink w:anchor="_Toc10399" w:history="1">
        <w:r>
          <w:rPr>
            <w:rFonts w:ascii="仿宋" w:eastAsia="仿宋" w:hAnsi="仿宋" w:cs="仿宋" w:hint="eastAsia"/>
            <w:lang w:eastAsia="zh-CN"/>
          </w:rPr>
          <w:t>十一、项目质量与标准</w:t>
        </w:r>
        <w:r>
          <w:tab/>
        </w:r>
        <w:r>
          <w:fldChar w:fldCharType="begin"/>
        </w:r>
        <w:r>
          <w:instrText xml:space="preserve"> PAGEREF _Toc10399 \h </w:instrText>
        </w:r>
        <w:r>
          <w:fldChar w:fldCharType="separate"/>
        </w:r>
        <w:r>
          <w:t>50</w:t>
        </w:r>
        <w:r>
          <w:fldChar w:fldCharType="end"/>
        </w:r>
      </w:hyperlink>
    </w:p>
    <w:p>
      <w:pPr>
        <w:pStyle w:val="TOC2"/>
        <w:tabs>
          <w:tab w:val="right" w:leader="dot" w:pos="8306"/>
        </w:tabs>
      </w:pPr>
      <w:hyperlink w:anchor="_Toc1136" w:history="1">
        <w:r>
          <w:rPr>
            <w:rFonts w:ascii="仿宋" w:eastAsia="仿宋" w:hAnsi="仿宋" w:cs="仿宋" w:hint="eastAsia"/>
            <w:lang w:eastAsia="zh-CN"/>
          </w:rPr>
          <w:t>(一)、质量保障体系</w:t>
        </w:r>
        <w:r>
          <w:tab/>
        </w:r>
        <w:r>
          <w:fldChar w:fldCharType="begin"/>
        </w:r>
        <w:r>
          <w:instrText xml:space="preserve"> PAGEREF _Toc1136 \h </w:instrText>
        </w:r>
        <w:r>
          <w:fldChar w:fldCharType="separate"/>
        </w:r>
        <w:r>
          <w:t>50</w:t>
        </w:r>
        <w:r>
          <w:fldChar w:fldCharType="end"/>
        </w:r>
      </w:hyperlink>
    </w:p>
    <w:p>
      <w:pPr>
        <w:pStyle w:val="TOC2"/>
        <w:tabs>
          <w:tab w:val="right" w:leader="dot" w:pos="8306"/>
        </w:tabs>
      </w:pPr>
      <w:hyperlink w:anchor="_Toc20063" w:history="1">
        <w:r>
          <w:rPr>
            <w:rFonts w:ascii="仿宋" w:eastAsia="仿宋" w:hAnsi="仿宋" w:cs="仿宋" w:hint="eastAsia"/>
            <w:lang w:eastAsia="zh-CN"/>
          </w:rPr>
          <w:t>(二)、标准化作业流程</w:t>
        </w:r>
        <w:r>
          <w:tab/>
        </w:r>
        <w:r>
          <w:fldChar w:fldCharType="begin"/>
        </w:r>
        <w:r>
          <w:instrText xml:space="preserve"> PAGEREF _Toc20063 \h </w:instrText>
        </w:r>
        <w:r>
          <w:fldChar w:fldCharType="separate"/>
        </w:r>
        <w:r>
          <w:t>51</w:t>
        </w:r>
        <w:r>
          <w:fldChar w:fldCharType="end"/>
        </w:r>
      </w:hyperlink>
    </w:p>
    <w:p>
      <w:pPr>
        <w:pStyle w:val="TOC2"/>
        <w:tabs>
          <w:tab w:val="right" w:leader="dot" w:pos="8306"/>
        </w:tabs>
      </w:pPr>
      <w:hyperlink w:anchor="_Toc9308" w:history="1">
        <w:r>
          <w:rPr>
            <w:rFonts w:ascii="仿宋" w:eastAsia="仿宋" w:hAnsi="仿宋" w:cs="仿宋" w:hint="eastAsia"/>
            <w:lang w:eastAsia="zh-CN"/>
          </w:rPr>
          <w:t>(三)、质量监控与评估</w:t>
        </w:r>
        <w:r>
          <w:tab/>
        </w:r>
        <w:r>
          <w:fldChar w:fldCharType="begin"/>
        </w:r>
        <w:r>
          <w:instrText xml:space="preserve"> PAGEREF _Toc9308 \h </w:instrText>
        </w:r>
        <w:r>
          <w:fldChar w:fldCharType="separate"/>
        </w:r>
        <w:r>
          <w:t>53</w:t>
        </w:r>
        <w:r>
          <w:fldChar w:fldCharType="end"/>
        </w:r>
      </w:hyperlink>
    </w:p>
    <w:p>
      <w:pPr>
        <w:pStyle w:val="TOC2"/>
        <w:tabs>
          <w:tab w:val="right" w:leader="dot" w:pos="8306"/>
        </w:tabs>
      </w:pPr>
      <w:hyperlink w:anchor="_Toc25402" w:history="1">
        <w:r>
          <w:rPr>
            <w:rFonts w:ascii="仿宋" w:eastAsia="仿宋" w:hAnsi="仿宋" w:cs="仿宋" w:hint="eastAsia"/>
            <w:lang w:eastAsia="zh-CN"/>
          </w:rPr>
          <w:t>(四)、质量改进计划</w:t>
        </w:r>
        <w:r>
          <w:tab/>
        </w:r>
        <w:r>
          <w:fldChar w:fldCharType="begin"/>
        </w:r>
        <w:r>
          <w:instrText xml:space="preserve"> PAGEREF _Toc25402 \h </w:instrText>
        </w:r>
        <w:r>
          <w:fldChar w:fldCharType="separate"/>
        </w:r>
        <w:r>
          <w:t>54</w:t>
        </w:r>
        <w:r>
          <w:fldChar w:fldCharType="end"/>
        </w:r>
      </w:hyperlink>
    </w:p>
    <w:p>
      <w:pPr>
        <w:pStyle w:val="TOC1"/>
        <w:tabs>
          <w:tab w:val="right" w:leader="dot" w:pos="8306"/>
        </w:tabs>
      </w:pPr>
      <w:hyperlink w:anchor="_Toc3986" w:history="1">
        <w:r>
          <w:rPr>
            <w:rFonts w:ascii="仿宋" w:eastAsia="仿宋" w:hAnsi="仿宋" w:cs="仿宋" w:hint="eastAsia"/>
            <w:lang w:eastAsia="zh-CN"/>
          </w:rPr>
          <w:t>十二、安全与应急管理</w:t>
        </w:r>
        <w:r>
          <w:tab/>
        </w:r>
        <w:r>
          <w:fldChar w:fldCharType="begin"/>
        </w:r>
        <w:r>
          <w:instrText xml:space="preserve"> PAGEREF _Toc3986 \h </w:instrText>
        </w:r>
        <w:r>
          <w:fldChar w:fldCharType="separate"/>
        </w:r>
        <w:r>
          <w:t>55</w:t>
        </w:r>
        <w:r>
          <w:fldChar w:fldCharType="end"/>
        </w:r>
      </w:hyperlink>
    </w:p>
    <w:p>
      <w:pPr>
        <w:pStyle w:val="TOC2"/>
        <w:tabs>
          <w:tab w:val="right" w:leader="dot" w:pos="8306"/>
        </w:tabs>
      </w:pPr>
      <w:hyperlink w:anchor="_Toc3422" w:history="1">
        <w:r>
          <w:rPr>
            <w:rFonts w:ascii="仿宋" w:eastAsia="仿宋" w:hAnsi="仿宋" w:cs="仿宋" w:hint="eastAsia"/>
            <w:lang w:eastAsia="zh-CN"/>
          </w:rPr>
          <w:t>(一)、安全生产管理</w:t>
        </w:r>
        <w:r>
          <w:tab/>
        </w:r>
        <w:r>
          <w:fldChar w:fldCharType="begin"/>
        </w:r>
        <w:r>
          <w:instrText xml:space="preserve"> PAGEREF _Toc3422 \h </w:instrText>
        </w:r>
        <w:r>
          <w:fldChar w:fldCharType="separate"/>
        </w:r>
        <w:r>
          <w:t>55</w:t>
        </w:r>
        <w:r>
          <w:fldChar w:fldCharType="end"/>
        </w:r>
      </w:hyperlink>
    </w:p>
    <w:p>
      <w:pPr>
        <w:pStyle w:val="TOC2"/>
        <w:tabs>
          <w:tab w:val="right" w:leader="dot" w:pos="8306"/>
        </w:tabs>
      </w:pPr>
      <w:hyperlink w:anchor="_Toc4716" w:history="1">
        <w:r>
          <w:rPr>
            <w:rFonts w:ascii="仿宋" w:eastAsia="仿宋" w:hAnsi="仿宋" w:cs="仿宋" w:hint="eastAsia"/>
            <w:lang w:eastAsia="zh-CN"/>
          </w:rPr>
          <w:t>(二)、应急预案与响应</w:t>
        </w:r>
        <w:r>
          <w:tab/>
        </w:r>
        <w:r>
          <w:fldChar w:fldCharType="begin"/>
        </w:r>
        <w:r>
          <w:instrText xml:space="preserve"> PAGEREF _Toc4716 \h </w:instrText>
        </w:r>
        <w:r>
          <w:fldChar w:fldCharType="separate"/>
        </w:r>
        <w:r>
          <w:t>56</w:t>
        </w:r>
        <w:r>
          <w:fldChar w:fldCharType="end"/>
        </w:r>
      </w:hyperlink>
    </w:p>
    <w:p>
      <w:pPr>
        <w:pStyle w:val="TOC1"/>
        <w:tabs>
          <w:tab w:val="right" w:leader="dot" w:pos="8306"/>
        </w:tabs>
      </w:pPr>
      <w:hyperlink w:anchor="_Toc13089" w:history="1">
        <w:r>
          <w:rPr>
            <w:rFonts w:ascii="仿宋" w:eastAsia="仿宋" w:hAnsi="仿宋" w:cs="仿宋" w:hint="eastAsia"/>
            <w:lang w:eastAsia="zh-CN"/>
          </w:rPr>
          <w:t>十三、创新驱动与持续发展</w:t>
        </w:r>
        <w:r>
          <w:tab/>
        </w:r>
        <w:r>
          <w:fldChar w:fldCharType="begin"/>
        </w:r>
        <w:r>
          <w:instrText xml:space="preserve"> PAGEREF _Toc13089 \h </w:instrText>
        </w:r>
        <w:r>
          <w:fldChar w:fldCharType="separate"/>
        </w:r>
        <w:r>
          <w:t>58</w:t>
        </w:r>
        <w:r>
          <w:fldChar w:fldCharType="end"/>
        </w:r>
      </w:hyperlink>
    </w:p>
    <w:p>
      <w:pPr>
        <w:pStyle w:val="TOC2"/>
        <w:tabs>
          <w:tab w:val="right" w:leader="dot" w:pos="8306"/>
        </w:tabs>
      </w:pPr>
      <w:hyperlink w:anchor="_Toc32731" w:history="1">
        <w:r>
          <w:rPr>
            <w:rFonts w:ascii="仿宋" w:eastAsia="仿宋" w:hAnsi="仿宋" w:cs="仿宋" w:hint="eastAsia"/>
            <w:lang w:eastAsia="zh-CN"/>
          </w:rPr>
          <w:t>(一)、创新驱动战略实施</w:t>
        </w:r>
        <w:r>
          <w:tab/>
        </w:r>
        <w:r>
          <w:fldChar w:fldCharType="begin"/>
        </w:r>
        <w:r>
          <w:instrText xml:space="preserve"> PAGEREF _Toc32731 \h </w:instrText>
        </w:r>
        <w:r>
          <w:fldChar w:fldCharType="separate"/>
        </w:r>
        <w:r>
          <w:t>58</w:t>
        </w:r>
        <w:r>
          <w:fldChar w:fldCharType="end"/>
        </w:r>
      </w:hyperlink>
    </w:p>
    <w:p>
      <w:pPr>
        <w:pStyle w:val="TOC2"/>
        <w:tabs>
          <w:tab w:val="right" w:leader="dot" w:pos="8306"/>
        </w:tabs>
      </w:pPr>
      <w:hyperlink w:anchor="_Toc4561" w:history="1">
        <w:r>
          <w:rPr>
            <w:rFonts w:ascii="仿宋" w:eastAsia="仿宋" w:hAnsi="仿宋" w:cs="仿宋" w:hint="eastAsia"/>
            <w:lang w:eastAsia="zh-CN"/>
          </w:rPr>
          <w:t>(二)、持续发展路径探索</w:t>
        </w:r>
        <w:r>
          <w:tab/>
        </w:r>
        <w:r>
          <w:fldChar w:fldCharType="begin"/>
        </w:r>
        <w:r>
          <w:instrText xml:space="preserve"> PAGEREF _Toc4561 \h </w:instrText>
        </w:r>
        <w:r>
          <w:fldChar w:fldCharType="separate"/>
        </w:r>
        <w:r>
          <w:t>60</w:t>
        </w:r>
        <w:r>
          <w:fldChar w:fldCharType="end"/>
        </w:r>
      </w:hyperlink>
    </w:p>
    <w:p>
      <w:pPr>
        <w:pStyle w:val="TOC1"/>
        <w:tabs>
          <w:tab w:val="right" w:leader="dot" w:pos="8306"/>
        </w:tabs>
      </w:pPr>
      <w:hyperlink w:anchor="_Toc9587" w:history="1">
        <w:r>
          <w:rPr>
            <w:rFonts w:ascii="仿宋" w:eastAsia="仿宋" w:hAnsi="仿宋" w:cs="仿宋" w:hint="eastAsia"/>
            <w:lang w:eastAsia="zh-CN"/>
          </w:rPr>
          <w:t>十四、合作与交流机制建立</w:t>
        </w:r>
        <w:r>
          <w:tab/>
        </w:r>
        <w:r>
          <w:fldChar w:fldCharType="begin"/>
        </w:r>
        <w:r>
          <w:instrText xml:space="preserve"> PAGEREF _Toc9587 \h </w:instrText>
        </w:r>
        <w:r>
          <w:fldChar w:fldCharType="separate"/>
        </w:r>
        <w:r>
          <w:t>64</w:t>
        </w:r>
        <w:r>
          <w:fldChar w:fldCharType="end"/>
        </w:r>
      </w:hyperlink>
    </w:p>
    <w:p>
      <w:pPr>
        <w:pStyle w:val="TOC2"/>
        <w:tabs>
          <w:tab w:val="right" w:leader="dot" w:pos="8306"/>
        </w:tabs>
      </w:pPr>
      <w:hyperlink w:anchor="_Toc14382" w:history="1">
        <w:r>
          <w:rPr>
            <w:rFonts w:ascii="仿宋" w:eastAsia="仿宋" w:hAnsi="仿宋" w:cs="仿宋" w:hint="eastAsia"/>
            <w:lang w:eastAsia="zh-CN"/>
          </w:rPr>
          <w:t>(一)、合作伙伴选择与合作方式</w:t>
        </w:r>
        <w:r>
          <w:tab/>
        </w:r>
        <w:r>
          <w:fldChar w:fldCharType="begin"/>
        </w:r>
        <w:r>
          <w:instrText xml:space="preserve"> PAGEREF _Toc14382 \h </w:instrText>
        </w:r>
        <w:r>
          <w:fldChar w:fldCharType="separate"/>
        </w:r>
        <w:r>
          <w:t>64</w:t>
        </w:r>
        <w:r>
          <w:fldChar w:fldCharType="end"/>
        </w:r>
      </w:hyperlink>
    </w:p>
    <w:p>
      <w:pPr>
        <w:pStyle w:val="TOC2"/>
        <w:tabs>
          <w:tab w:val="right" w:leader="dot" w:pos="8306"/>
        </w:tabs>
      </w:pPr>
      <w:hyperlink w:anchor="_Toc22665" w:history="1">
        <w:r>
          <w:rPr>
            <w:rFonts w:ascii="仿宋" w:eastAsia="仿宋" w:hAnsi="仿宋" w:cs="仿宋" w:hint="eastAsia"/>
            <w:lang w:eastAsia="zh-CN"/>
          </w:rPr>
          <w:t>(二)、交流与合作平台搭建</w:t>
        </w:r>
        <w:r>
          <w:tab/>
        </w:r>
        <w:r>
          <w:fldChar w:fldCharType="begin"/>
        </w:r>
        <w:r>
          <w:instrText xml:space="preserve"> PAGEREF _Toc22665 \h </w:instrText>
        </w:r>
        <w:r>
          <w:fldChar w:fldCharType="separate"/>
        </w:r>
        <w:r>
          <w:t>65</w:t>
        </w:r>
        <w:r>
          <w:fldChar w:fldCharType="end"/>
        </w:r>
      </w:hyperlink>
    </w:p>
    <w:p>
      <w:pPr>
        <w:pStyle w:val="TOC1"/>
        <w:tabs>
          <w:tab w:val="right" w:leader="dot" w:pos="8306"/>
        </w:tabs>
      </w:pPr>
      <w:hyperlink w:anchor="_Toc27012" w:history="1">
        <w:r>
          <w:rPr>
            <w:rFonts w:ascii="仿宋" w:eastAsia="仿宋" w:hAnsi="仿宋" w:cs="仿宋" w:hint="eastAsia"/>
            <w:lang w:eastAsia="zh-CN"/>
          </w:rPr>
          <w:t>十五、知识产权管理与保护</w:t>
        </w:r>
        <w:r>
          <w:tab/>
        </w:r>
        <w:r>
          <w:fldChar w:fldCharType="begin"/>
        </w:r>
        <w:r>
          <w:instrText xml:space="preserve"> PAGEREF _Toc27012 \h </w:instrText>
        </w:r>
        <w:r>
          <w:fldChar w:fldCharType="separate"/>
        </w:r>
        <w:r>
          <w:t>67</w:t>
        </w:r>
        <w:r>
          <w:fldChar w:fldCharType="end"/>
        </w:r>
      </w:hyperlink>
    </w:p>
    <w:p>
      <w:pPr>
        <w:pStyle w:val="TOC2"/>
        <w:tabs>
          <w:tab w:val="right" w:leader="dot" w:pos="8306"/>
        </w:tabs>
      </w:pPr>
      <w:hyperlink w:anchor="_Toc11608" w:history="1">
        <w:r>
          <w:rPr>
            <w:rFonts w:ascii="仿宋" w:eastAsia="仿宋" w:hAnsi="仿宋" w:cs="仿宋" w:hint="eastAsia"/>
            <w:lang w:eastAsia="zh-CN"/>
          </w:rPr>
          <w:t>(一)、知识产权管理体系建设</w:t>
        </w:r>
        <w:r>
          <w:tab/>
        </w:r>
        <w:r>
          <w:fldChar w:fldCharType="begin"/>
        </w:r>
        <w:r>
          <w:instrText xml:space="preserve"> PAGEREF _Toc11608 \h </w:instrText>
        </w:r>
        <w:r>
          <w:fldChar w:fldCharType="separate"/>
        </w:r>
        <w:r>
          <w:t>67</w:t>
        </w:r>
        <w:r>
          <w:fldChar w:fldCharType="end"/>
        </w:r>
      </w:hyperlink>
    </w:p>
    <w:p>
      <w:pPr>
        <w:pStyle w:val="TOC2"/>
        <w:tabs>
          <w:tab w:val="right" w:leader="dot" w:pos="8306"/>
        </w:tabs>
      </w:pPr>
      <w:hyperlink w:anchor="_Toc22207" w:history="1">
        <w:r>
          <w:rPr>
            <w:rFonts w:ascii="仿宋" w:eastAsia="仿宋" w:hAnsi="仿宋" w:cs="仿宋" w:hint="eastAsia"/>
            <w:lang w:eastAsia="zh-CN"/>
          </w:rPr>
          <w:t>(二)、知识产权保护措施</w:t>
        </w:r>
        <w:r>
          <w:tab/>
        </w:r>
        <w:r>
          <w:fldChar w:fldCharType="begin"/>
        </w:r>
        <w:r>
          <w:instrText xml:space="preserve"> PAGEREF _Toc22207 \h </w:instrText>
        </w:r>
        <w:r>
          <w:fldChar w:fldCharType="separate"/>
        </w:r>
        <w:r>
          <w:t>68</w:t>
        </w:r>
        <w:r>
          <w:fldChar w:fldCharType="end"/>
        </w:r>
      </w:hyperlink>
    </w:p>
    <w:p>
      <w:pPr>
        <w:pStyle w:val="TOC1"/>
        <w:tabs>
          <w:tab w:val="right" w:leader="dot" w:pos="8306"/>
        </w:tabs>
      </w:pPr>
      <w:hyperlink w:anchor="_Toc12371" w:history="1">
        <w:r>
          <w:rPr>
            <w:rFonts w:ascii="仿宋" w:eastAsia="仿宋" w:hAnsi="仿宋" w:cs="仿宋" w:hint="eastAsia"/>
            <w:lang w:eastAsia="zh-CN"/>
          </w:rPr>
          <w:t>十六、产业协同与集群发展</w:t>
        </w:r>
        <w:r>
          <w:tab/>
        </w:r>
        <w:r>
          <w:fldChar w:fldCharType="begin"/>
        </w:r>
        <w:r>
          <w:instrText xml:space="preserve"> PAGEREF _Toc12371 \h </w:instrText>
        </w:r>
        <w:r>
          <w:fldChar w:fldCharType="separate"/>
        </w:r>
        <w:r>
          <w:t>69</w:t>
        </w:r>
        <w:r>
          <w:fldChar w:fldCharType="end"/>
        </w:r>
      </w:hyperlink>
    </w:p>
    <w:p>
      <w:pPr>
        <w:pStyle w:val="TOC2"/>
        <w:tabs>
          <w:tab w:val="right" w:leader="dot" w:pos="8306"/>
        </w:tabs>
      </w:pPr>
      <w:hyperlink w:anchor="_Toc17646" w:history="1">
        <w:r>
          <w:rPr>
            <w:rFonts w:ascii="仿宋" w:eastAsia="仿宋" w:hAnsi="仿宋" w:cs="仿宋" w:hint="eastAsia"/>
            <w:lang w:eastAsia="zh-CN"/>
          </w:rPr>
          <w:t>(一)、产业协同机制建设</w:t>
        </w:r>
        <w:r>
          <w:tab/>
        </w:r>
        <w:r>
          <w:fldChar w:fldCharType="begin"/>
        </w:r>
        <w:r>
          <w:instrText xml:space="preserve"> PAGEREF _Toc17646 \h </w:instrText>
        </w:r>
        <w:r>
          <w:fldChar w:fldCharType="separate"/>
        </w:r>
        <w:r>
          <w:t>69</w:t>
        </w:r>
        <w:r>
          <w:fldChar w:fldCharType="end"/>
        </w:r>
      </w:hyperlink>
    </w:p>
    <w:p>
      <w:pPr>
        <w:pStyle w:val="TOC2"/>
        <w:tabs>
          <w:tab w:val="right" w:leader="dot" w:pos="8306"/>
        </w:tabs>
      </w:pPr>
      <w:hyperlink w:anchor="_Toc31501" w:history="1">
        <w:r>
          <w:rPr>
            <w:rFonts w:ascii="仿宋" w:eastAsia="仿宋" w:hAnsi="仿宋" w:cs="仿宋" w:hint="eastAsia"/>
            <w:lang w:eastAsia="zh-CN"/>
          </w:rPr>
          <w:t>(二)、产业集群培育与发展</w:t>
        </w:r>
        <w:r>
          <w:tab/>
        </w:r>
        <w:r>
          <w:fldChar w:fldCharType="begin"/>
        </w:r>
        <w:r>
          <w:instrText xml:space="preserve"> PAGEREF _Toc31501 \h </w:instrText>
        </w:r>
        <w:r>
          <w:fldChar w:fldCharType="separate"/>
        </w:r>
        <w:r>
          <w:t>70</w:t>
        </w:r>
        <w:r>
          <w:fldChar w:fldCharType="end"/>
        </w:r>
      </w:hyperlink>
    </w:p>
    <w:p>
      <w:pPr>
        <w:pStyle w:val="TOC1"/>
        <w:tabs>
          <w:tab w:val="right" w:leader="dot" w:pos="8306"/>
        </w:tabs>
      </w:pPr>
      <w:hyperlink w:anchor="_Toc13581" w:history="1">
        <w:r>
          <w:rPr>
            <w:rFonts w:ascii="仿宋" w:eastAsia="仿宋" w:hAnsi="仿宋" w:cs="仿宋" w:hint="eastAsia"/>
            <w:lang w:eastAsia="zh-CN"/>
          </w:rPr>
          <w:t>十七、项目施工方案</w:t>
        </w:r>
        <w:r>
          <w:tab/>
        </w:r>
        <w:r>
          <w:fldChar w:fldCharType="begin"/>
        </w:r>
        <w:r>
          <w:instrText xml:space="preserve"> PAGEREF _Toc13581 \h </w:instrText>
        </w:r>
        <w:r>
          <w:fldChar w:fldCharType="separate"/>
        </w:r>
        <w:r>
          <w:t>71</w:t>
        </w:r>
        <w:r>
          <w:fldChar w:fldCharType="end"/>
        </w:r>
      </w:hyperlink>
    </w:p>
    <w:p>
      <w:pPr>
        <w:pStyle w:val="TOC2"/>
        <w:tabs>
          <w:tab w:val="right" w:leader="dot" w:pos="8306"/>
        </w:tabs>
      </w:pPr>
      <w:hyperlink w:anchor="_Toc2402" w:history="1">
        <w:r>
          <w:rPr>
            <w:rFonts w:ascii="仿宋" w:eastAsia="仿宋" w:hAnsi="仿宋" w:cs="仿宋" w:hint="eastAsia"/>
            <w:lang w:eastAsia="zh-CN"/>
          </w:rPr>
          <w:t>(一)、施工组织设计</w:t>
        </w:r>
        <w:r>
          <w:tab/>
        </w:r>
        <w:r>
          <w:fldChar w:fldCharType="begin"/>
        </w:r>
        <w:r>
          <w:instrText xml:space="preserve"> PAGEREF _Toc2402 \h </w:instrText>
        </w:r>
        <w:r>
          <w:fldChar w:fldCharType="separate"/>
        </w:r>
        <w:r>
          <w:t>71</w:t>
        </w:r>
        <w:r>
          <w:fldChar w:fldCharType="end"/>
        </w:r>
      </w:hyperlink>
    </w:p>
    <w:p>
      <w:pPr>
        <w:pStyle w:val="TOC2"/>
        <w:tabs>
          <w:tab w:val="right" w:leader="dot" w:pos="8306"/>
        </w:tabs>
      </w:pPr>
      <w:hyperlink w:anchor="_Toc32539" w:history="1">
        <w:r>
          <w:rPr>
            <w:rFonts w:ascii="仿宋" w:eastAsia="仿宋" w:hAnsi="仿宋" w:cs="仿宋" w:hint="eastAsia"/>
            <w:lang w:eastAsia="zh-CN"/>
          </w:rPr>
          <w:t>(二)、施工工艺与技术路线</w:t>
        </w:r>
        <w:r>
          <w:tab/>
        </w:r>
        <w:r>
          <w:fldChar w:fldCharType="begin"/>
        </w:r>
        <w:r>
          <w:instrText xml:space="preserve"> PAGEREF _Toc32539 \h </w:instrText>
        </w:r>
        <w:r>
          <w:fldChar w:fldCharType="separate"/>
        </w:r>
        <w:r>
          <w:t>73</w:t>
        </w:r>
        <w:r>
          <w:fldChar w:fldCharType="end"/>
        </w:r>
      </w:hyperlink>
    </w:p>
    <w:p>
      <w:pPr>
        <w:pStyle w:val="TOC2"/>
        <w:tabs>
          <w:tab w:val="right" w:leader="dot" w:pos="8306"/>
        </w:tabs>
      </w:pPr>
      <w:hyperlink w:anchor="_Toc6328" w:history="1">
        <w:r>
          <w:rPr>
            <w:rFonts w:ascii="仿宋" w:eastAsia="仿宋" w:hAnsi="仿宋" w:cs="仿宋" w:hint="eastAsia"/>
            <w:lang w:eastAsia="zh-CN"/>
          </w:rPr>
          <w:t>(三)、关键节点施工计划</w:t>
        </w:r>
        <w:r>
          <w:tab/>
        </w:r>
        <w:r>
          <w:fldChar w:fldCharType="begin"/>
        </w:r>
        <w:r>
          <w:instrText xml:space="preserve"> PAGEREF _Toc6328 \h </w:instrText>
        </w:r>
        <w:r>
          <w:fldChar w:fldCharType="separate"/>
        </w:r>
        <w:r>
          <w:t>74</w:t>
        </w:r>
        <w:r>
          <w:fldChar w:fldCharType="end"/>
        </w:r>
      </w:hyperlink>
    </w:p>
    <w:p>
      <w:pPr>
        <w:pStyle w:val="TOC2"/>
        <w:tabs>
          <w:tab w:val="right" w:leader="dot" w:pos="8306"/>
        </w:tabs>
      </w:pPr>
      <w:hyperlink w:anchor="_Toc8889" w:history="1">
        <w:r>
          <w:rPr>
            <w:rFonts w:ascii="仿宋" w:eastAsia="仿宋" w:hAnsi="仿宋" w:cs="仿宋" w:hint="eastAsia"/>
            <w:lang w:eastAsia="zh-CN"/>
          </w:rPr>
          <w:t>(四)、施工现场管理</w:t>
        </w:r>
        <w:r>
          <w:tab/>
        </w:r>
        <w:r>
          <w:fldChar w:fldCharType="begin"/>
        </w:r>
        <w:r>
          <w:instrText xml:space="preserve"> PAGEREF _Toc8889 \h </w:instrText>
        </w:r>
        <w:r>
          <w:fldChar w:fldCharType="separate"/>
        </w:r>
        <w:r>
          <w:t>76</w:t>
        </w:r>
        <w:r>
          <w:fldChar w:fldCharType="end"/>
        </w:r>
      </w:hyperlink>
    </w:p>
    <w:p>
      <w:pPr>
        <w:pStyle w:val="TOC1"/>
        <w:tabs>
          <w:tab w:val="right" w:leader="dot" w:pos="8306"/>
        </w:tabs>
      </w:pPr>
      <w:hyperlink w:anchor="_Toc27293" w:history="1">
        <w:r>
          <w:rPr>
            <w:rFonts w:ascii="仿宋" w:eastAsia="仿宋" w:hAnsi="仿宋" w:cs="仿宋" w:hint="eastAsia"/>
            <w:lang w:eastAsia="zh-CN"/>
          </w:rPr>
          <w:t>十八、质量管理与控制</w:t>
        </w:r>
        <w:r>
          <w:tab/>
        </w:r>
        <w:r>
          <w:fldChar w:fldCharType="begin"/>
        </w:r>
        <w:r>
          <w:instrText xml:space="preserve"> PAGEREF _Toc27293 \h </w:instrText>
        </w:r>
        <w:r>
          <w:fldChar w:fldCharType="separate"/>
        </w:r>
        <w:r>
          <w:t>78</w:t>
        </w:r>
        <w:r>
          <w:fldChar w:fldCharType="end"/>
        </w:r>
      </w:hyperlink>
    </w:p>
    <w:p>
      <w:pPr>
        <w:pStyle w:val="TOC2"/>
        <w:tabs>
          <w:tab w:val="right" w:leader="dot" w:pos="8306"/>
        </w:tabs>
      </w:pPr>
      <w:hyperlink w:anchor="_Toc25065" w:history="1">
        <w:r>
          <w:rPr>
            <w:rFonts w:ascii="仿宋" w:eastAsia="仿宋" w:hAnsi="仿宋" w:cs="仿宋" w:hint="eastAsia"/>
            <w:lang w:eastAsia="zh-CN"/>
          </w:rPr>
          <w:t>(一)、质量管理体系建设</w:t>
        </w:r>
        <w:r>
          <w:tab/>
        </w:r>
        <w:r>
          <w:fldChar w:fldCharType="begin"/>
        </w:r>
        <w:r>
          <w:instrText xml:space="preserve"> PAGEREF _Toc25065 \h </w:instrText>
        </w:r>
        <w:r>
          <w:fldChar w:fldCharType="separate"/>
        </w:r>
        <w:r>
          <w:t>78</w:t>
        </w:r>
        <w:r>
          <w:fldChar w:fldCharType="end"/>
        </w:r>
      </w:hyperlink>
    </w:p>
    <w:p>
      <w:pPr>
        <w:pStyle w:val="TOC2"/>
        <w:tabs>
          <w:tab w:val="right" w:leader="dot" w:pos="8306"/>
        </w:tabs>
      </w:pPr>
      <w:hyperlink w:anchor="_Toc19728" w:history="1">
        <w:r>
          <w:rPr>
            <w:rFonts w:ascii="仿宋" w:eastAsia="仿宋" w:hAnsi="仿宋" w:cs="仿宋" w:hint="eastAsia"/>
            <w:lang w:eastAsia="zh-CN"/>
          </w:rPr>
          <w:t>(二)、质量控制措施</w:t>
        </w:r>
        <w:r>
          <w:tab/>
        </w:r>
        <w:r>
          <w:fldChar w:fldCharType="begin"/>
        </w:r>
        <w:r>
          <w:instrText xml:space="preserve"> PAGEREF _Toc19728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29"/>
      <w:r>
        <w:rPr>
          <w:rFonts w:ascii="仿宋" w:eastAsia="仿宋" w:hAnsi="仿宋" w:cs="仿宋" w:hint="eastAsia"/>
          <w:sz w:val="28"/>
          <w:lang w:eastAsia="zh-CN"/>
        </w:rPr>
        <w:t>一、智能焊接生产线项目概论</w:t>
      </w:r>
      <w:bookmarkEnd w:id="2"/>
    </w:p>
    <w:p>
      <w:pPr>
        <w:pStyle w:val="Heading2"/>
        <w:rPr>
          <w:rFonts w:ascii="仿宋" w:eastAsia="仿宋" w:hAnsi="仿宋" w:cs="仿宋" w:hint="eastAsia"/>
          <w:lang w:eastAsia="zh-CN"/>
        </w:rPr>
      </w:pPr>
      <w:bookmarkStart w:id="3" w:name="_Toc195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焊接生产线项目的申报单位是“XXX实业发展公司”，这是一家在其所处行业内备受尊敬的企业。公司自成立以来，通过其在智能焊接生产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该公司的法定代表人秦XX，在智能焊接生产线项目及其他多个行业领域中都有着显著的贡献。秦XX以其出色的领导才能和敏锐的商业洞察力，带领公司在智能焊接生产线项目等多个领域实现了持续的成长和成功。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智能焊接生产线项目的重要合作伙伴。公司专注于[行业名称]领域，以创新作为驱动力，不断推动技术进步和市场扩张。在智能焊接生产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智能焊接生产线项目中展现了强劲的增长和稳定的财务表现。公司通过有效的策略，在智能焊接生产线项目中扩大了其市场份额并增强了盈利能力。同时，公司积极承担社会责任，参与各类社会公益项目，增强了其在智能焊接生产线项目中的品牌形象和社会影响力。</w:t>
      </w:r>
    </w:p>
    <w:p>
      <w:pPr>
        <w:pStyle w:val="Heading2"/>
        <w:ind w:firstLine="560" w:firstLineChars="200"/>
        <w:rPr>
          <w:rFonts w:ascii="仿宋" w:eastAsia="仿宋" w:hAnsi="仿宋" w:cs="仿宋" w:hint="eastAsia"/>
          <w:sz w:val="28"/>
          <w:lang w:eastAsia="zh-CN"/>
        </w:rPr>
      </w:pPr>
      <w:bookmarkStart w:id="4" w:name="_Toc60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焊接生产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智能焊接生产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26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299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一、智能焊接生产线项目的技术资源开发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焊接生产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二、智能焊接生产线项目的人力资源管理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智能焊接生产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三、智能焊接生产线项目的资金资源筹措与优化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智能焊接生产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86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智能焊接生产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智能焊接生产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智能焊接生产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87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智能焊接生产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智能焊接生产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智能焊接生产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77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144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https://d.book118.com/578012110065006031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智能焊接生产线项目建设总纲及方案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826E2"/>
    <w:rsid w:val="0AE826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12110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2024-01-19T18:49:00Z</dcterms:created>
  <dcterms:modified xsi:type="dcterms:W3CDTF">2024-01-19T18:49:36Z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FC6CCC1A896A4353ADB8A729B28F649C_11</vt:lpwstr>
  </property>
  <property fmtid="{D5CDD505-2E9C-101B-9397-08002B2CF9AE}" pid="3" name="KSOProductBuildVer">
    <vt:lpwstr>2052-12.1.0.16120</vt:lpwstr>
  </property>
</Properties>
</file>