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排污罐项目规划设计方案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1" w:history="1">
        <w:r>
          <w:rPr>
            <w:rFonts w:ascii="仿宋" w:eastAsia="仿宋" w:hAnsi="仿宋" w:cs="仿宋" w:hint="eastAsia"/>
            <w:lang w:eastAsia="zh-CN"/>
          </w:rPr>
          <w:t>概论</w:t>
        </w:r>
        <w:r>
          <w:tab/>
        </w:r>
        <w:r>
          <w:fldChar w:fldCharType="begin"/>
        </w:r>
        <w:r>
          <w:instrText xml:space="preserve"> PAGEREF _Toc3681 \h </w:instrText>
        </w:r>
        <w:r>
          <w:fldChar w:fldCharType="separate"/>
        </w:r>
        <w:r>
          <w:t>3</w:t>
        </w:r>
        <w:r>
          <w:fldChar w:fldCharType="end"/>
        </w:r>
      </w:hyperlink>
    </w:p>
    <w:p>
      <w:pPr>
        <w:pStyle w:val="TOC1"/>
        <w:tabs>
          <w:tab w:val="right" w:leader="dot" w:pos="8306"/>
        </w:tabs>
      </w:pPr>
      <w:hyperlink w:anchor="_Toc31608" w:history="1">
        <w:r>
          <w:rPr>
            <w:rFonts w:ascii="仿宋" w:eastAsia="仿宋" w:hAnsi="仿宋" w:cs="仿宋" w:hint="eastAsia"/>
            <w:lang w:eastAsia="zh-CN"/>
          </w:rPr>
          <w:t>一、市场分析、调研</w:t>
        </w:r>
        <w:r>
          <w:tab/>
        </w:r>
        <w:r>
          <w:fldChar w:fldCharType="begin"/>
        </w:r>
        <w:r>
          <w:instrText xml:space="preserve"> PAGEREF _Toc31608 \h </w:instrText>
        </w:r>
        <w:r>
          <w:fldChar w:fldCharType="separate"/>
        </w:r>
        <w:r>
          <w:t>3</w:t>
        </w:r>
        <w:r>
          <w:fldChar w:fldCharType="end"/>
        </w:r>
      </w:hyperlink>
    </w:p>
    <w:p>
      <w:pPr>
        <w:pStyle w:val="TOC2"/>
        <w:tabs>
          <w:tab w:val="right" w:leader="dot" w:pos="8306"/>
        </w:tabs>
      </w:pPr>
      <w:hyperlink w:anchor="_Toc20352" w:history="1">
        <w:r>
          <w:rPr>
            <w:rFonts w:ascii="仿宋" w:eastAsia="仿宋" w:hAnsi="仿宋" w:cs="仿宋" w:hint="eastAsia"/>
            <w:lang w:eastAsia="zh-CN"/>
          </w:rPr>
          <w:t>(一)、排污罐行业分析</w:t>
        </w:r>
        <w:r>
          <w:tab/>
        </w:r>
        <w:r>
          <w:fldChar w:fldCharType="begin"/>
        </w:r>
        <w:r>
          <w:instrText xml:space="preserve"> PAGEREF _Toc20352 \h </w:instrText>
        </w:r>
        <w:r>
          <w:fldChar w:fldCharType="separate"/>
        </w:r>
        <w:r>
          <w:t>3</w:t>
        </w:r>
        <w:r>
          <w:fldChar w:fldCharType="end"/>
        </w:r>
      </w:hyperlink>
    </w:p>
    <w:p>
      <w:pPr>
        <w:pStyle w:val="TOC2"/>
        <w:tabs>
          <w:tab w:val="right" w:leader="dot" w:pos="8306"/>
        </w:tabs>
      </w:pPr>
      <w:hyperlink w:anchor="_Toc20719" w:history="1">
        <w:r>
          <w:rPr>
            <w:rFonts w:ascii="仿宋" w:eastAsia="仿宋" w:hAnsi="仿宋" w:cs="仿宋" w:hint="eastAsia"/>
            <w:lang w:eastAsia="zh-CN"/>
          </w:rPr>
          <w:t>(二)、排污罐市场分析预测</w:t>
        </w:r>
        <w:r>
          <w:tab/>
        </w:r>
        <w:r>
          <w:fldChar w:fldCharType="begin"/>
        </w:r>
        <w:r>
          <w:instrText xml:space="preserve"> PAGEREF _Toc20719 \h </w:instrText>
        </w:r>
        <w:r>
          <w:fldChar w:fldCharType="separate"/>
        </w:r>
        <w:r>
          <w:t>4</w:t>
        </w:r>
        <w:r>
          <w:fldChar w:fldCharType="end"/>
        </w:r>
      </w:hyperlink>
    </w:p>
    <w:p>
      <w:pPr>
        <w:pStyle w:val="TOC1"/>
        <w:tabs>
          <w:tab w:val="right" w:leader="dot" w:pos="8306"/>
        </w:tabs>
      </w:pPr>
      <w:hyperlink w:anchor="_Toc9656" w:history="1">
        <w:r>
          <w:rPr>
            <w:rFonts w:ascii="仿宋" w:eastAsia="仿宋" w:hAnsi="仿宋" w:cs="仿宋" w:hint="eastAsia"/>
            <w:lang w:eastAsia="zh-CN"/>
          </w:rPr>
          <w:t>二、排污罐项目选址可行性分析</w:t>
        </w:r>
        <w:r>
          <w:tab/>
        </w:r>
        <w:r>
          <w:fldChar w:fldCharType="begin"/>
        </w:r>
        <w:r>
          <w:instrText xml:space="preserve"> PAGEREF _Toc9656 \h </w:instrText>
        </w:r>
        <w:r>
          <w:fldChar w:fldCharType="separate"/>
        </w:r>
        <w:r>
          <w:t>5</w:t>
        </w:r>
        <w:r>
          <w:fldChar w:fldCharType="end"/>
        </w:r>
      </w:hyperlink>
    </w:p>
    <w:p>
      <w:pPr>
        <w:pStyle w:val="TOC2"/>
        <w:tabs>
          <w:tab w:val="right" w:leader="dot" w:pos="8306"/>
        </w:tabs>
      </w:pPr>
      <w:hyperlink w:anchor="_Toc26379" w:history="1">
        <w:r>
          <w:rPr>
            <w:rFonts w:ascii="仿宋" w:eastAsia="仿宋" w:hAnsi="仿宋" w:cs="仿宋" w:hint="eastAsia"/>
            <w:lang w:eastAsia="zh-CN"/>
          </w:rPr>
          <w:t>(一)、排污罐项目选址</w:t>
        </w:r>
        <w:r>
          <w:tab/>
        </w:r>
        <w:r>
          <w:fldChar w:fldCharType="begin"/>
        </w:r>
        <w:r>
          <w:instrText xml:space="preserve"> PAGEREF _Toc26379 \h </w:instrText>
        </w:r>
        <w:r>
          <w:fldChar w:fldCharType="separate"/>
        </w:r>
        <w:r>
          <w:t>5</w:t>
        </w:r>
        <w:r>
          <w:fldChar w:fldCharType="end"/>
        </w:r>
      </w:hyperlink>
    </w:p>
    <w:p>
      <w:pPr>
        <w:pStyle w:val="TOC2"/>
        <w:tabs>
          <w:tab w:val="right" w:leader="dot" w:pos="8306"/>
        </w:tabs>
      </w:pPr>
      <w:hyperlink w:anchor="_Toc17209" w:history="1">
        <w:r>
          <w:rPr>
            <w:rFonts w:ascii="仿宋" w:eastAsia="仿宋" w:hAnsi="仿宋" w:cs="仿宋" w:hint="eastAsia"/>
            <w:lang w:eastAsia="zh-CN"/>
          </w:rPr>
          <w:t>(二)、用地控制指标</w:t>
        </w:r>
        <w:r>
          <w:tab/>
        </w:r>
        <w:r>
          <w:fldChar w:fldCharType="begin"/>
        </w:r>
        <w:r>
          <w:instrText xml:space="preserve"> PAGEREF _Toc17209 \h </w:instrText>
        </w:r>
        <w:r>
          <w:fldChar w:fldCharType="separate"/>
        </w:r>
        <w:r>
          <w:t>5</w:t>
        </w:r>
        <w:r>
          <w:fldChar w:fldCharType="end"/>
        </w:r>
      </w:hyperlink>
    </w:p>
    <w:p>
      <w:pPr>
        <w:pStyle w:val="TOC2"/>
        <w:tabs>
          <w:tab w:val="right" w:leader="dot" w:pos="8306"/>
        </w:tabs>
      </w:pPr>
      <w:hyperlink w:anchor="_Toc28846" w:history="1">
        <w:r>
          <w:rPr>
            <w:rFonts w:ascii="仿宋" w:eastAsia="仿宋" w:hAnsi="仿宋" w:cs="仿宋" w:hint="eastAsia"/>
            <w:lang w:eastAsia="zh-CN"/>
          </w:rPr>
          <w:t>(三)、节约用地措施</w:t>
        </w:r>
        <w:r>
          <w:tab/>
        </w:r>
        <w:r>
          <w:fldChar w:fldCharType="begin"/>
        </w:r>
        <w:r>
          <w:instrText xml:space="preserve"> PAGEREF _Toc28846 \h </w:instrText>
        </w:r>
        <w:r>
          <w:fldChar w:fldCharType="separate"/>
        </w:r>
        <w:r>
          <w:t>7</w:t>
        </w:r>
        <w:r>
          <w:fldChar w:fldCharType="end"/>
        </w:r>
      </w:hyperlink>
    </w:p>
    <w:p>
      <w:pPr>
        <w:pStyle w:val="TOC2"/>
        <w:tabs>
          <w:tab w:val="right" w:leader="dot" w:pos="8306"/>
        </w:tabs>
      </w:pPr>
      <w:hyperlink w:anchor="_Toc31491" w:history="1">
        <w:r>
          <w:rPr>
            <w:rFonts w:ascii="仿宋" w:eastAsia="仿宋" w:hAnsi="仿宋" w:cs="仿宋" w:hint="eastAsia"/>
            <w:lang w:eastAsia="zh-CN"/>
          </w:rPr>
          <w:t>(四)、总图布置方案</w:t>
        </w:r>
        <w:r>
          <w:tab/>
        </w:r>
        <w:r>
          <w:fldChar w:fldCharType="begin"/>
        </w:r>
        <w:r>
          <w:instrText xml:space="preserve"> PAGEREF _Toc31491 \h </w:instrText>
        </w:r>
        <w:r>
          <w:fldChar w:fldCharType="separate"/>
        </w:r>
        <w:r>
          <w:t>8</w:t>
        </w:r>
        <w:r>
          <w:fldChar w:fldCharType="end"/>
        </w:r>
      </w:hyperlink>
    </w:p>
    <w:p>
      <w:pPr>
        <w:pStyle w:val="TOC2"/>
        <w:tabs>
          <w:tab w:val="right" w:leader="dot" w:pos="8306"/>
        </w:tabs>
      </w:pPr>
      <w:hyperlink w:anchor="_Toc22998" w:history="1">
        <w:r>
          <w:rPr>
            <w:rFonts w:ascii="仿宋" w:eastAsia="仿宋" w:hAnsi="仿宋" w:cs="仿宋" w:hint="eastAsia"/>
            <w:lang w:eastAsia="zh-CN"/>
          </w:rPr>
          <w:t>(五)、选址综合评价</w:t>
        </w:r>
        <w:r>
          <w:tab/>
        </w:r>
        <w:r>
          <w:fldChar w:fldCharType="begin"/>
        </w:r>
        <w:r>
          <w:instrText xml:space="preserve"> PAGEREF _Toc22998 \h </w:instrText>
        </w:r>
        <w:r>
          <w:fldChar w:fldCharType="separate"/>
        </w:r>
        <w:r>
          <w:t>9</w:t>
        </w:r>
        <w:r>
          <w:fldChar w:fldCharType="end"/>
        </w:r>
      </w:hyperlink>
    </w:p>
    <w:p>
      <w:pPr>
        <w:pStyle w:val="TOC1"/>
        <w:tabs>
          <w:tab w:val="right" w:leader="dot" w:pos="8306"/>
        </w:tabs>
      </w:pPr>
      <w:hyperlink w:anchor="_Toc25111" w:history="1">
        <w:r>
          <w:rPr>
            <w:rFonts w:ascii="仿宋" w:eastAsia="仿宋" w:hAnsi="仿宋" w:cs="仿宋" w:hint="eastAsia"/>
            <w:lang w:eastAsia="zh-CN"/>
          </w:rPr>
          <w:t>三、产品规划分析</w:t>
        </w:r>
        <w:r>
          <w:tab/>
        </w:r>
        <w:r>
          <w:fldChar w:fldCharType="begin"/>
        </w:r>
        <w:r>
          <w:instrText xml:space="preserve"> PAGEREF _Toc25111 \h </w:instrText>
        </w:r>
        <w:r>
          <w:fldChar w:fldCharType="separate"/>
        </w:r>
        <w:r>
          <w:t>10</w:t>
        </w:r>
        <w:r>
          <w:fldChar w:fldCharType="end"/>
        </w:r>
      </w:hyperlink>
    </w:p>
    <w:p>
      <w:pPr>
        <w:pStyle w:val="TOC2"/>
        <w:tabs>
          <w:tab w:val="right" w:leader="dot" w:pos="8306"/>
        </w:tabs>
      </w:pPr>
      <w:hyperlink w:anchor="_Toc16533" w:history="1">
        <w:r>
          <w:rPr>
            <w:rFonts w:ascii="仿宋" w:eastAsia="仿宋" w:hAnsi="仿宋" w:cs="仿宋" w:hint="eastAsia"/>
            <w:lang w:eastAsia="zh-CN"/>
          </w:rPr>
          <w:t>(一)、产品规划</w:t>
        </w:r>
        <w:r>
          <w:tab/>
        </w:r>
        <w:r>
          <w:fldChar w:fldCharType="begin"/>
        </w:r>
        <w:r>
          <w:instrText xml:space="preserve"> PAGEREF _Toc16533 \h </w:instrText>
        </w:r>
        <w:r>
          <w:fldChar w:fldCharType="separate"/>
        </w:r>
        <w:r>
          <w:t>10</w:t>
        </w:r>
        <w:r>
          <w:fldChar w:fldCharType="end"/>
        </w:r>
      </w:hyperlink>
    </w:p>
    <w:p>
      <w:pPr>
        <w:pStyle w:val="TOC2"/>
        <w:tabs>
          <w:tab w:val="right" w:leader="dot" w:pos="8306"/>
        </w:tabs>
      </w:pPr>
      <w:hyperlink w:anchor="_Toc20234" w:history="1">
        <w:r>
          <w:rPr>
            <w:rFonts w:ascii="仿宋" w:eastAsia="仿宋" w:hAnsi="仿宋" w:cs="仿宋" w:hint="eastAsia"/>
            <w:lang w:eastAsia="zh-CN"/>
          </w:rPr>
          <w:t>(二)、建设规模</w:t>
        </w:r>
        <w:r>
          <w:tab/>
        </w:r>
        <w:r>
          <w:fldChar w:fldCharType="begin"/>
        </w:r>
        <w:r>
          <w:instrText xml:space="preserve"> PAGEREF _Toc20234 \h </w:instrText>
        </w:r>
        <w:r>
          <w:fldChar w:fldCharType="separate"/>
        </w:r>
        <w:r>
          <w:t>11</w:t>
        </w:r>
        <w:r>
          <w:fldChar w:fldCharType="end"/>
        </w:r>
      </w:hyperlink>
    </w:p>
    <w:p>
      <w:pPr>
        <w:pStyle w:val="TOC1"/>
        <w:tabs>
          <w:tab w:val="right" w:leader="dot" w:pos="8306"/>
        </w:tabs>
      </w:pPr>
      <w:hyperlink w:anchor="_Toc14030" w:history="1">
        <w:r>
          <w:rPr>
            <w:rFonts w:ascii="仿宋" w:eastAsia="仿宋" w:hAnsi="仿宋" w:cs="仿宋" w:hint="eastAsia"/>
            <w:lang w:eastAsia="zh-CN"/>
          </w:rPr>
          <w:t>四、排污罐项目绩效评估</w:t>
        </w:r>
        <w:r>
          <w:tab/>
        </w:r>
        <w:r>
          <w:fldChar w:fldCharType="begin"/>
        </w:r>
        <w:r>
          <w:instrText xml:space="preserve"> PAGEREF _Toc14030 \h </w:instrText>
        </w:r>
        <w:r>
          <w:fldChar w:fldCharType="separate"/>
        </w:r>
        <w:r>
          <w:t>12</w:t>
        </w:r>
        <w:r>
          <w:fldChar w:fldCharType="end"/>
        </w:r>
      </w:hyperlink>
    </w:p>
    <w:p>
      <w:pPr>
        <w:pStyle w:val="TOC2"/>
        <w:tabs>
          <w:tab w:val="right" w:leader="dot" w:pos="8306"/>
        </w:tabs>
      </w:pPr>
      <w:hyperlink w:anchor="_Toc21324" w:history="1">
        <w:r>
          <w:rPr>
            <w:rFonts w:ascii="仿宋" w:eastAsia="仿宋" w:hAnsi="仿宋" w:cs="仿宋" w:hint="eastAsia"/>
            <w:lang w:eastAsia="zh-CN"/>
          </w:rPr>
          <w:t>(一)、绩效评估指标</w:t>
        </w:r>
        <w:r>
          <w:tab/>
        </w:r>
        <w:r>
          <w:fldChar w:fldCharType="begin"/>
        </w:r>
        <w:r>
          <w:instrText xml:space="preserve"> PAGEREF _Toc21324 \h </w:instrText>
        </w:r>
        <w:r>
          <w:fldChar w:fldCharType="separate"/>
        </w:r>
        <w:r>
          <w:t>12</w:t>
        </w:r>
        <w:r>
          <w:fldChar w:fldCharType="end"/>
        </w:r>
      </w:hyperlink>
    </w:p>
    <w:p>
      <w:pPr>
        <w:pStyle w:val="TOC2"/>
        <w:tabs>
          <w:tab w:val="right" w:leader="dot" w:pos="8306"/>
        </w:tabs>
      </w:pPr>
      <w:hyperlink w:anchor="_Toc6880" w:history="1">
        <w:r>
          <w:rPr>
            <w:rFonts w:ascii="仿宋" w:eastAsia="仿宋" w:hAnsi="仿宋" w:cs="仿宋" w:hint="eastAsia"/>
            <w:lang w:eastAsia="zh-CN"/>
          </w:rPr>
          <w:t>(二)、绩效评估方法</w:t>
        </w:r>
        <w:r>
          <w:tab/>
        </w:r>
        <w:r>
          <w:fldChar w:fldCharType="begin"/>
        </w:r>
        <w:r>
          <w:instrText xml:space="preserve"> PAGEREF _Toc6880 \h </w:instrText>
        </w:r>
        <w:r>
          <w:fldChar w:fldCharType="separate"/>
        </w:r>
        <w:r>
          <w:t>13</w:t>
        </w:r>
        <w:r>
          <w:fldChar w:fldCharType="end"/>
        </w:r>
      </w:hyperlink>
    </w:p>
    <w:p>
      <w:pPr>
        <w:pStyle w:val="TOC2"/>
        <w:tabs>
          <w:tab w:val="right" w:leader="dot" w:pos="8306"/>
        </w:tabs>
      </w:pPr>
      <w:hyperlink w:anchor="_Toc25516" w:history="1">
        <w:r>
          <w:rPr>
            <w:rFonts w:ascii="仿宋" w:eastAsia="仿宋" w:hAnsi="仿宋" w:cs="仿宋" w:hint="eastAsia"/>
            <w:lang w:eastAsia="zh-CN"/>
          </w:rPr>
          <w:t>(三)、绩效评估周期</w:t>
        </w:r>
        <w:r>
          <w:tab/>
        </w:r>
        <w:r>
          <w:fldChar w:fldCharType="begin"/>
        </w:r>
        <w:r>
          <w:instrText xml:space="preserve"> PAGEREF _Toc25516 \h </w:instrText>
        </w:r>
        <w:r>
          <w:fldChar w:fldCharType="separate"/>
        </w:r>
        <w:r>
          <w:t>14</w:t>
        </w:r>
        <w:r>
          <w:fldChar w:fldCharType="end"/>
        </w:r>
      </w:hyperlink>
    </w:p>
    <w:p>
      <w:pPr>
        <w:pStyle w:val="TOC1"/>
        <w:tabs>
          <w:tab w:val="right" w:leader="dot" w:pos="8306"/>
        </w:tabs>
      </w:pPr>
      <w:hyperlink w:anchor="_Toc1700" w:history="1">
        <w:r>
          <w:rPr>
            <w:rFonts w:ascii="仿宋" w:eastAsia="仿宋" w:hAnsi="仿宋" w:cs="仿宋" w:hint="eastAsia"/>
            <w:lang w:eastAsia="zh-CN"/>
          </w:rPr>
          <w:t>五、排污罐项目建设背景及必要性分析</w:t>
        </w:r>
        <w:r>
          <w:tab/>
        </w:r>
        <w:r>
          <w:fldChar w:fldCharType="begin"/>
        </w:r>
        <w:r>
          <w:instrText xml:space="preserve"> PAGEREF _Toc1700 \h </w:instrText>
        </w:r>
        <w:r>
          <w:fldChar w:fldCharType="separate"/>
        </w:r>
        <w:r>
          <w:t>15</w:t>
        </w:r>
        <w:r>
          <w:fldChar w:fldCharType="end"/>
        </w:r>
      </w:hyperlink>
    </w:p>
    <w:p>
      <w:pPr>
        <w:pStyle w:val="TOC2"/>
        <w:tabs>
          <w:tab w:val="right" w:leader="dot" w:pos="8306"/>
        </w:tabs>
      </w:pPr>
      <w:hyperlink w:anchor="_Toc20947" w:history="1">
        <w:r>
          <w:rPr>
            <w:rFonts w:ascii="仿宋" w:eastAsia="仿宋" w:hAnsi="仿宋" w:cs="仿宋" w:hint="eastAsia"/>
            <w:lang w:eastAsia="zh-CN"/>
          </w:rPr>
          <w:t>(一)、排污罐项目背景分析</w:t>
        </w:r>
        <w:r>
          <w:tab/>
        </w:r>
        <w:r>
          <w:fldChar w:fldCharType="begin"/>
        </w:r>
        <w:r>
          <w:instrText xml:space="preserve"> PAGEREF _Toc20947 \h </w:instrText>
        </w:r>
        <w:r>
          <w:fldChar w:fldCharType="separate"/>
        </w:r>
        <w:r>
          <w:t>15</w:t>
        </w:r>
        <w:r>
          <w:fldChar w:fldCharType="end"/>
        </w:r>
      </w:hyperlink>
    </w:p>
    <w:p>
      <w:pPr>
        <w:pStyle w:val="TOC2"/>
        <w:tabs>
          <w:tab w:val="right" w:leader="dot" w:pos="8306"/>
        </w:tabs>
      </w:pPr>
      <w:hyperlink w:anchor="_Toc3951" w:history="1">
        <w:r>
          <w:rPr>
            <w:rFonts w:ascii="仿宋" w:eastAsia="仿宋" w:hAnsi="仿宋" w:cs="仿宋" w:hint="eastAsia"/>
            <w:lang w:eastAsia="zh-CN"/>
          </w:rPr>
          <w:t>(二)、排污罐项目建设必要性分析</w:t>
        </w:r>
        <w:r>
          <w:tab/>
        </w:r>
        <w:r>
          <w:fldChar w:fldCharType="begin"/>
        </w:r>
        <w:r>
          <w:instrText xml:space="preserve"> PAGEREF _Toc3951 \h </w:instrText>
        </w:r>
        <w:r>
          <w:fldChar w:fldCharType="separate"/>
        </w:r>
        <w:r>
          <w:t>16</w:t>
        </w:r>
        <w:r>
          <w:fldChar w:fldCharType="end"/>
        </w:r>
      </w:hyperlink>
    </w:p>
    <w:p>
      <w:pPr>
        <w:pStyle w:val="TOC1"/>
        <w:tabs>
          <w:tab w:val="right" w:leader="dot" w:pos="8306"/>
        </w:tabs>
      </w:pPr>
      <w:hyperlink w:anchor="_Toc1747" w:history="1">
        <w:r>
          <w:rPr>
            <w:rFonts w:ascii="仿宋" w:eastAsia="仿宋" w:hAnsi="仿宋" w:cs="仿宋" w:hint="eastAsia"/>
            <w:lang w:eastAsia="zh-CN"/>
          </w:rPr>
          <w:t>六、排污罐项目概论</w:t>
        </w:r>
        <w:r>
          <w:tab/>
        </w:r>
        <w:r>
          <w:fldChar w:fldCharType="begin"/>
        </w:r>
        <w:r>
          <w:instrText xml:space="preserve"> PAGEREF _Toc1747 \h </w:instrText>
        </w:r>
        <w:r>
          <w:fldChar w:fldCharType="separate"/>
        </w:r>
        <w:r>
          <w:t>18</w:t>
        </w:r>
        <w:r>
          <w:fldChar w:fldCharType="end"/>
        </w:r>
      </w:hyperlink>
    </w:p>
    <w:p>
      <w:pPr>
        <w:pStyle w:val="TOC2"/>
        <w:tabs>
          <w:tab w:val="right" w:leader="dot" w:pos="8306"/>
        </w:tabs>
      </w:pPr>
      <w:hyperlink w:anchor="_Toc9965" w:history="1">
        <w:r>
          <w:rPr>
            <w:rFonts w:ascii="仿宋" w:eastAsia="仿宋" w:hAnsi="仿宋" w:cs="仿宋" w:hint="eastAsia"/>
            <w:lang w:eastAsia="zh-CN"/>
          </w:rPr>
          <w:t>(一)、排污罐项目概况</w:t>
        </w:r>
        <w:r>
          <w:tab/>
        </w:r>
        <w:r>
          <w:fldChar w:fldCharType="begin"/>
        </w:r>
        <w:r>
          <w:instrText xml:space="preserve"> PAGEREF _Toc9965 \h </w:instrText>
        </w:r>
        <w:r>
          <w:fldChar w:fldCharType="separate"/>
        </w:r>
        <w:r>
          <w:t>18</w:t>
        </w:r>
        <w:r>
          <w:fldChar w:fldCharType="end"/>
        </w:r>
      </w:hyperlink>
    </w:p>
    <w:p>
      <w:pPr>
        <w:pStyle w:val="TOC2"/>
        <w:tabs>
          <w:tab w:val="right" w:leader="dot" w:pos="8306"/>
        </w:tabs>
      </w:pPr>
      <w:hyperlink w:anchor="_Toc12033" w:history="1">
        <w:r>
          <w:rPr>
            <w:rFonts w:ascii="仿宋" w:eastAsia="仿宋" w:hAnsi="仿宋" w:cs="仿宋" w:hint="eastAsia"/>
            <w:lang w:eastAsia="zh-CN"/>
          </w:rPr>
          <w:t>(二)、排污罐项目目标</w:t>
        </w:r>
        <w:r>
          <w:tab/>
        </w:r>
        <w:r>
          <w:fldChar w:fldCharType="begin"/>
        </w:r>
        <w:r>
          <w:instrText xml:space="preserve"> PAGEREF _Toc12033 \h </w:instrText>
        </w:r>
        <w:r>
          <w:fldChar w:fldCharType="separate"/>
        </w:r>
        <w:r>
          <w:t>20</w:t>
        </w:r>
        <w:r>
          <w:fldChar w:fldCharType="end"/>
        </w:r>
      </w:hyperlink>
    </w:p>
    <w:p>
      <w:pPr>
        <w:pStyle w:val="TOC2"/>
        <w:tabs>
          <w:tab w:val="right" w:leader="dot" w:pos="8306"/>
        </w:tabs>
      </w:pPr>
      <w:hyperlink w:anchor="_Toc11282" w:history="1">
        <w:r>
          <w:rPr>
            <w:rFonts w:ascii="仿宋" w:eastAsia="仿宋" w:hAnsi="仿宋" w:cs="仿宋" w:hint="eastAsia"/>
            <w:lang w:eastAsia="zh-CN"/>
          </w:rPr>
          <w:t>(三)、排污罐项目提出的理由</w:t>
        </w:r>
        <w:r>
          <w:tab/>
        </w:r>
        <w:r>
          <w:fldChar w:fldCharType="begin"/>
        </w:r>
        <w:r>
          <w:instrText xml:space="preserve"> PAGEREF _Toc11282 \h </w:instrText>
        </w:r>
        <w:r>
          <w:fldChar w:fldCharType="separate"/>
        </w:r>
        <w:r>
          <w:t>21</w:t>
        </w:r>
        <w:r>
          <w:fldChar w:fldCharType="end"/>
        </w:r>
      </w:hyperlink>
    </w:p>
    <w:p>
      <w:pPr>
        <w:pStyle w:val="TOC2"/>
        <w:tabs>
          <w:tab w:val="right" w:leader="dot" w:pos="8306"/>
        </w:tabs>
      </w:pPr>
      <w:hyperlink w:anchor="_Toc18855" w:history="1">
        <w:r>
          <w:rPr>
            <w:rFonts w:ascii="仿宋" w:eastAsia="仿宋" w:hAnsi="仿宋" w:cs="仿宋" w:hint="eastAsia"/>
            <w:lang w:eastAsia="zh-CN"/>
          </w:rPr>
          <w:t>(四)、排污罐项目意义</w:t>
        </w:r>
        <w:r>
          <w:tab/>
        </w:r>
        <w:r>
          <w:fldChar w:fldCharType="begin"/>
        </w:r>
        <w:r>
          <w:instrText xml:space="preserve"> PAGEREF _Toc18855 \h </w:instrText>
        </w:r>
        <w:r>
          <w:fldChar w:fldCharType="separate"/>
        </w:r>
        <w:r>
          <w:t>22</w:t>
        </w:r>
        <w:r>
          <w:fldChar w:fldCharType="end"/>
        </w:r>
      </w:hyperlink>
    </w:p>
    <w:p>
      <w:pPr>
        <w:pStyle w:val="TOC2"/>
        <w:tabs>
          <w:tab w:val="right" w:leader="dot" w:pos="8306"/>
        </w:tabs>
      </w:pPr>
      <w:hyperlink w:anchor="_Toc29823" w:history="1">
        <w:r>
          <w:rPr>
            <w:rFonts w:ascii="仿宋" w:eastAsia="仿宋" w:hAnsi="仿宋" w:cs="仿宋" w:hint="eastAsia"/>
            <w:lang w:eastAsia="zh-CN"/>
          </w:rPr>
          <w:t>(五)、排污罐项目背景</w:t>
        </w:r>
        <w:r>
          <w:tab/>
        </w:r>
        <w:r>
          <w:fldChar w:fldCharType="begin"/>
        </w:r>
        <w:r>
          <w:instrText xml:space="preserve"> PAGEREF _Toc29823 \h </w:instrText>
        </w:r>
        <w:r>
          <w:fldChar w:fldCharType="separate"/>
        </w:r>
        <w:r>
          <w:t>23</w:t>
        </w:r>
        <w:r>
          <w:fldChar w:fldCharType="end"/>
        </w:r>
      </w:hyperlink>
    </w:p>
    <w:p>
      <w:pPr>
        <w:pStyle w:val="TOC1"/>
        <w:tabs>
          <w:tab w:val="right" w:leader="dot" w:pos="8306"/>
        </w:tabs>
      </w:pPr>
      <w:hyperlink w:anchor="_Toc25437" w:history="1">
        <w:r>
          <w:rPr>
            <w:rFonts w:ascii="仿宋" w:eastAsia="仿宋" w:hAnsi="仿宋" w:cs="仿宋" w:hint="eastAsia"/>
            <w:lang w:eastAsia="zh-CN"/>
          </w:rPr>
          <w:t>七、排污罐项目人力资源管理</w:t>
        </w:r>
        <w:r>
          <w:tab/>
        </w:r>
        <w:r>
          <w:fldChar w:fldCharType="begin"/>
        </w:r>
        <w:r>
          <w:instrText xml:space="preserve"> PAGEREF _Toc25437 \h </w:instrText>
        </w:r>
        <w:r>
          <w:fldChar w:fldCharType="separate"/>
        </w:r>
        <w:r>
          <w:t>24</w:t>
        </w:r>
        <w:r>
          <w:fldChar w:fldCharType="end"/>
        </w:r>
      </w:hyperlink>
    </w:p>
    <w:p>
      <w:pPr>
        <w:pStyle w:val="TOC2"/>
        <w:tabs>
          <w:tab w:val="right" w:leader="dot" w:pos="8306"/>
        </w:tabs>
      </w:pPr>
      <w:hyperlink w:anchor="_Toc6659" w:history="1">
        <w:r>
          <w:rPr>
            <w:rFonts w:ascii="仿宋" w:eastAsia="仿宋" w:hAnsi="仿宋" w:cs="仿宋" w:hint="eastAsia"/>
            <w:lang w:eastAsia="zh-CN"/>
          </w:rPr>
          <w:t>(一)、建立健全的预算管理制度</w:t>
        </w:r>
        <w:r>
          <w:tab/>
        </w:r>
        <w:r>
          <w:fldChar w:fldCharType="begin"/>
        </w:r>
        <w:r>
          <w:instrText xml:space="preserve"> PAGEREF _Toc6659 \h </w:instrText>
        </w:r>
        <w:r>
          <w:fldChar w:fldCharType="separate"/>
        </w:r>
        <w:r>
          <w:t>24</w:t>
        </w:r>
        <w:r>
          <w:fldChar w:fldCharType="end"/>
        </w:r>
      </w:hyperlink>
    </w:p>
    <w:p>
      <w:pPr>
        <w:pStyle w:val="TOC2"/>
        <w:tabs>
          <w:tab w:val="right" w:leader="dot" w:pos="8306"/>
        </w:tabs>
      </w:pPr>
      <w:hyperlink w:anchor="_Toc14338" w:history="1">
        <w:r>
          <w:rPr>
            <w:rFonts w:ascii="仿宋" w:eastAsia="仿宋" w:hAnsi="仿宋" w:cs="仿宋" w:hint="eastAsia"/>
            <w:lang w:eastAsia="zh-CN"/>
          </w:rPr>
          <w:t>(二)、加强资金流动监控</w:t>
        </w:r>
        <w:r>
          <w:tab/>
        </w:r>
        <w:r>
          <w:fldChar w:fldCharType="begin"/>
        </w:r>
        <w:r>
          <w:instrText xml:space="preserve"> PAGEREF _Toc14338 \h </w:instrText>
        </w:r>
        <w:r>
          <w:fldChar w:fldCharType="separate"/>
        </w:r>
        <w:r>
          <w:t>26</w:t>
        </w:r>
        <w:r>
          <w:fldChar w:fldCharType="end"/>
        </w:r>
      </w:hyperlink>
    </w:p>
    <w:p>
      <w:pPr>
        <w:pStyle w:val="TOC2"/>
        <w:tabs>
          <w:tab w:val="right" w:leader="dot" w:pos="8306"/>
        </w:tabs>
      </w:pPr>
      <w:hyperlink w:anchor="_Toc29982" w:history="1">
        <w:r>
          <w:rPr>
            <w:rFonts w:ascii="仿宋" w:eastAsia="仿宋" w:hAnsi="仿宋" w:cs="仿宋" w:hint="eastAsia"/>
            <w:lang w:eastAsia="zh-CN"/>
          </w:rPr>
          <w:t>(三)、制定完善的风险控制机制</w:t>
        </w:r>
        <w:r>
          <w:tab/>
        </w:r>
        <w:r>
          <w:fldChar w:fldCharType="begin"/>
        </w:r>
        <w:r>
          <w:instrText xml:space="preserve"> PAGEREF _Toc29982 \h </w:instrText>
        </w:r>
        <w:r>
          <w:fldChar w:fldCharType="separate"/>
        </w:r>
        <w:r>
          <w:t>27</w:t>
        </w:r>
        <w:r>
          <w:fldChar w:fldCharType="end"/>
        </w:r>
      </w:hyperlink>
    </w:p>
    <w:p>
      <w:pPr>
        <w:pStyle w:val="TOC2"/>
        <w:tabs>
          <w:tab w:val="right" w:leader="dot" w:pos="8306"/>
        </w:tabs>
      </w:pPr>
      <w:hyperlink w:anchor="_Toc8625" w:history="1">
        <w:r>
          <w:rPr>
            <w:rFonts w:ascii="仿宋" w:eastAsia="仿宋" w:hAnsi="仿宋" w:cs="仿宋" w:hint="eastAsia"/>
            <w:lang w:eastAsia="zh-CN"/>
          </w:rPr>
          <w:t>(四)、优化成本管理</w:t>
        </w:r>
        <w:r>
          <w:tab/>
        </w:r>
        <w:r>
          <w:fldChar w:fldCharType="begin"/>
        </w:r>
        <w:r>
          <w:instrText xml:space="preserve"> PAGEREF _Toc8625 \h </w:instrText>
        </w:r>
        <w:r>
          <w:fldChar w:fldCharType="separate"/>
        </w:r>
        <w:r>
          <w:t>28</w:t>
        </w:r>
        <w:r>
          <w:fldChar w:fldCharType="end"/>
        </w:r>
      </w:hyperlink>
    </w:p>
    <w:p>
      <w:pPr>
        <w:pStyle w:val="TOC1"/>
        <w:tabs>
          <w:tab w:val="right" w:leader="dot" w:pos="8306"/>
        </w:tabs>
      </w:pPr>
      <w:hyperlink w:anchor="_Toc13492" w:history="1">
        <w:r>
          <w:rPr>
            <w:rFonts w:ascii="仿宋" w:eastAsia="仿宋" w:hAnsi="仿宋" w:cs="仿宋" w:hint="eastAsia"/>
            <w:lang w:eastAsia="zh-CN"/>
          </w:rPr>
          <w:t>八、排污罐项目技术管理</w:t>
        </w:r>
        <w:r>
          <w:tab/>
        </w:r>
        <w:r>
          <w:fldChar w:fldCharType="begin"/>
        </w:r>
        <w:r>
          <w:instrText xml:space="preserve"> PAGEREF _Toc13492 \h </w:instrText>
        </w:r>
        <w:r>
          <w:fldChar w:fldCharType="separate"/>
        </w:r>
        <w:r>
          <w:t>29</w:t>
        </w:r>
        <w:r>
          <w:fldChar w:fldCharType="end"/>
        </w:r>
      </w:hyperlink>
    </w:p>
    <w:p>
      <w:pPr>
        <w:pStyle w:val="TOC2"/>
        <w:tabs>
          <w:tab w:val="right" w:leader="dot" w:pos="8306"/>
        </w:tabs>
      </w:pPr>
      <w:hyperlink w:anchor="_Toc9252" w:history="1">
        <w:r>
          <w:rPr>
            <w:rFonts w:ascii="仿宋" w:eastAsia="仿宋" w:hAnsi="仿宋" w:cs="仿宋" w:hint="eastAsia"/>
            <w:lang w:eastAsia="zh-CN"/>
          </w:rPr>
          <w:t>(一)、技术方案选用方向</w:t>
        </w:r>
        <w:r>
          <w:tab/>
        </w:r>
        <w:r>
          <w:fldChar w:fldCharType="begin"/>
        </w:r>
        <w:r>
          <w:instrText xml:space="preserve"> PAGEREF _Toc9252 \h </w:instrText>
        </w:r>
        <w:r>
          <w:fldChar w:fldCharType="separate"/>
        </w:r>
        <w:r>
          <w:t>29</w:t>
        </w:r>
        <w:r>
          <w:fldChar w:fldCharType="end"/>
        </w:r>
      </w:hyperlink>
    </w:p>
    <w:p>
      <w:pPr>
        <w:pStyle w:val="TOC2"/>
        <w:tabs>
          <w:tab w:val="right" w:leader="dot" w:pos="8306"/>
        </w:tabs>
      </w:pPr>
      <w:hyperlink w:anchor="_Toc17496" w:history="1">
        <w:r>
          <w:rPr>
            <w:rFonts w:ascii="仿宋" w:eastAsia="仿宋" w:hAnsi="仿宋" w:cs="仿宋" w:hint="eastAsia"/>
            <w:lang w:eastAsia="zh-CN"/>
          </w:rPr>
          <w:t>(二)、工艺技术方案选用原则</w:t>
        </w:r>
        <w:r>
          <w:tab/>
        </w:r>
        <w:r>
          <w:fldChar w:fldCharType="begin"/>
        </w:r>
        <w:r>
          <w:instrText xml:space="preserve"> PAGEREF _Toc17496 \h </w:instrText>
        </w:r>
        <w:r>
          <w:fldChar w:fldCharType="separate"/>
        </w:r>
        <w:r>
          <w:t>31</w:t>
        </w:r>
        <w:r>
          <w:fldChar w:fldCharType="end"/>
        </w:r>
      </w:hyperlink>
    </w:p>
    <w:p>
      <w:pPr>
        <w:pStyle w:val="TOC2"/>
        <w:tabs>
          <w:tab w:val="right" w:leader="dot" w:pos="8306"/>
        </w:tabs>
      </w:pPr>
      <w:hyperlink w:anchor="_Toc8289" w:history="1">
        <w:r>
          <w:rPr>
            <w:rFonts w:ascii="仿宋" w:eastAsia="仿宋" w:hAnsi="仿宋" w:cs="仿宋" w:hint="eastAsia"/>
            <w:lang w:eastAsia="zh-CN"/>
          </w:rPr>
          <w:t>(三)、工艺技术方案要求</w:t>
        </w:r>
        <w:r>
          <w:tab/>
        </w:r>
        <w:r>
          <w:fldChar w:fldCharType="begin"/>
        </w:r>
        <w:r>
          <w:instrText xml:space="preserve"> PAGEREF _Toc8289 \h </w:instrText>
        </w:r>
        <w:r>
          <w:fldChar w:fldCharType="separate"/>
        </w:r>
        <w:r>
          <w:t>33</w:t>
        </w:r>
        <w:r>
          <w:fldChar w:fldCharType="end"/>
        </w:r>
      </w:hyperlink>
    </w:p>
    <w:p>
      <w:pPr>
        <w:pStyle w:val="TOC1"/>
        <w:tabs>
          <w:tab w:val="right" w:leader="dot" w:pos="8306"/>
        </w:tabs>
      </w:pPr>
      <w:hyperlink w:anchor="_Toc32203" w:history="1">
        <w:r>
          <w:rPr>
            <w:rFonts w:ascii="仿宋" w:eastAsia="仿宋" w:hAnsi="仿宋" w:cs="仿宋" w:hint="eastAsia"/>
            <w:lang w:eastAsia="zh-CN"/>
          </w:rPr>
          <w:t>九、排污罐项目环境影响分析</w:t>
        </w:r>
        <w:r>
          <w:tab/>
        </w:r>
        <w:r>
          <w:fldChar w:fldCharType="begin"/>
        </w:r>
        <w:r>
          <w:instrText xml:space="preserve"> PAGEREF _Toc32203 \h </w:instrText>
        </w:r>
        <w:r>
          <w:fldChar w:fldCharType="separate"/>
        </w:r>
        <w:r>
          <w:t>35</w:t>
        </w:r>
        <w:r>
          <w:fldChar w:fldCharType="end"/>
        </w:r>
      </w:hyperlink>
    </w:p>
    <w:p>
      <w:pPr>
        <w:pStyle w:val="TOC2"/>
        <w:tabs>
          <w:tab w:val="right" w:leader="dot" w:pos="8306"/>
        </w:tabs>
      </w:pPr>
      <w:hyperlink w:anchor="_Toc23209" w:history="1">
        <w:r>
          <w:rPr>
            <w:rFonts w:ascii="仿宋" w:eastAsia="仿宋" w:hAnsi="仿宋" w:cs="仿宋" w:hint="eastAsia"/>
            <w:lang w:eastAsia="zh-CN"/>
          </w:rPr>
          <w:t>(一)、建设区域环境质量现状</w:t>
        </w:r>
        <w:r>
          <w:tab/>
        </w:r>
        <w:r>
          <w:fldChar w:fldCharType="begin"/>
        </w:r>
        <w:r>
          <w:instrText xml:space="preserve"> PAGEREF _Toc23209 \h </w:instrText>
        </w:r>
        <w:r>
          <w:fldChar w:fldCharType="separate"/>
        </w:r>
        <w:r>
          <w:t>35</w:t>
        </w:r>
        <w:r>
          <w:fldChar w:fldCharType="end"/>
        </w:r>
      </w:hyperlink>
    </w:p>
    <w:p>
      <w:pPr>
        <w:pStyle w:val="TOC2"/>
        <w:tabs>
          <w:tab w:val="right" w:leader="dot" w:pos="8306"/>
        </w:tabs>
      </w:pPr>
      <w:hyperlink w:anchor="_Toc18349" w:history="1">
        <w:r>
          <w:rPr>
            <w:rFonts w:ascii="仿宋" w:eastAsia="仿宋" w:hAnsi="仿宋" w:cs="仿宋" w:hint="eastAsia"/>
            <w:lang w:eastAsia="zh-CN"/>
          </w:rPr>
          <w:t>(二)、建设期环境保护</w:t>
        </w:r>
        <w:r>
          <w:tab/>
        </w:r>
        <w:r>
          <w:fldChar w:fldCharType="begin"/>
        </w:r>
        <w:r>
          <w:instrText xml:space="preserve"> PAGEREF _Toc18349 \h </w:instrText>
        </w:r>
        <w:r>
          <w:fldChar w:fldCharType="separate"/>
        </w:r>
        <w:r>
          <w:t>36</w:t>
        </w:r>
        <w:r>
          <w:fldChar w:fldCharType="end"/>
        </w:r>
      </w:hyperlink>
    </w:p>
    <w:p>
      <w:pPr>
        <w:pStyle w:val="TOC2"/>
        <w:tabs>
          <w:tab w:val="right" w:leader="dot" w:pos="8306"/>
        </w:tabs>
      </w:pPr>
      <w:hyperlink w:anchor="_Toc3324" w:history="1">
        <w:r>
          <w:rPr>
            <w:rFonts w:ascii="仿宋" w:eastAsia="仿宋" w:hAnsi="仿宋" w:cs="仿宋" w:hint="eastAsia"/>
            <w:lang w:eastAsia="zh-CN"/>
          </w:rPr>
          <w:t>(三)、运营期环境保护</w:t>
        </w:r>
        <w:r>
          <w:tab/>
        </w:r>
        <w:r>
          <w:fldChar w:fldCharType="begin"/>
        </w:r>
        <w:r>
          <w:instrText xml:space="preserve"> PAGEREF _Toc3324 \h </w:instrText>
        </w:r>
        <w:r>
          <w:fldChar w:fldCharType="separate"/>
        </w:r>
        <w:r>
          <w:t>38</w:t>
        </w:r>
        <w:r>
          <w:fldChar w:fldCharType="end"/>
        </w:r>
      </w:hyperlink>
    </w:p>
    <w:p>
      <w:pPr>
        <w:pStyle w:val="TOC2"/>
        <w:tabs>
          <w:tab w:val="right" w:leader="dot" w:pos="8306"/>
        </w:tabs>
      </w:pPr>
      <w:hyperlink w:anchor="_Toc4715" w:history="1">
        <w:r>
          <w:rPr>
            <w:rFonts w:ascii="仿宋" w:eastAsia="仿宋" w:hAnsi="仿宋" w:cs="仿宋" w:hint="eastAsia"/>
            <w:lang w:eastAsia="zh-CN"/>
          </w:rPr>
          <w:t>(四)、排污罐项目建设对区域经济的影响</w:t>
        </w:r>
        <w:r>
          <w:tab/>
        </w:r>
        <w:r>
          <w:fldChar w:fldCharType="begin"/>
        </w:r>
        <w:r>
          <w:instrText xml:space="preserve"> PAGEREF _Toc4715 \h </w:instrText>
        </w:r>
        <w:r>
          <w:fldChar w:fldCharType="separate"/>
        </w:r>
        <w:r>
          <w:t>39</w:t>
        </w:r>
        <w:r>
          <w:fldChar w:fldCharType="end"/>
        </w:r>
      </w:hyperlink>
    </w:p>
    <w:p>
      <w:pPr>
        <w:pStyle w:val="TOC2"/>
        <w:tabs>
          <w:tab w:val="right" w:leader="dot" w:pos="8306"/>
        </w:tabs>
      </w:pPr>
      <w:hyperlink w:anchor="_Toc21176" w:history="1">
        <w:r>
          <w:rPr>
            <w:rFonts w:ascii="仿宋" w:eastAsia="仿宋" w:hAnsi="仿宋" w:cs="仿宋" w:hint="eastAsia"/>
            <w:lang w:eastAsia="zh-CN"/>
          </w:rPr>
          <w:t>(五)、废弃物处理</w:t>
        </w:r>
        <w:r>
          <w:tab/>
        </w:r>
        <w:r>
          <w:fldChar w:fldCharType="begin"/>
        </w:r>
        <w:r>
          <w:instrText xml:space="preserve"> PAGEREF _Toc21176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7" w:history="1">
        <w:r>
          <w:rPr>
            <w:rFonts w:ascii="仿宋" w:eastAsia="仿宋" w:hAnsi="仿宋" w:cs="仿宋" w:hint="eastAsia"/>
            <w:lang w:eastAsia="zh-CN"/>
          </w:rPr>
          <w:t>(六)、特殊环境影响分析</w:t>
        </w:r>
        <w:r>
          <w:tab/>
        </w:r>
        <w:r>
          <w:fldChar w:fldCharType="begin"/>
        </w:r>
        <w:r>
          <w:instrText xml:space="preserve"> PAGEREF _Toc28147 \h </w:instrText>
        </w:r>
        <w:r>
          <w:fldChar w:fldCharType="separate"/>
        </w:r>
        <w:r>
          <w:t>42</w:t>
        </w:r>
        <w:r>
          <w:fldChar w:fldCharType="end"/>
        </w:r>
      </w:hyperlink>
    </w:p>
    <w:p>
      <w:pPr>
        <w:pStyle w:val="TOC2"/>
        <w:tabs>
          <w:tab w:val="right" w:leader="dot" w:pos="8306"/>
        </w:tabs>
      </w:pPr>
      <w:hyperlink w:anchor="_Toc24081" w:history="1">
        <w:r>
          <w:rPr>
            <w:rFonts w:ascii="仿宋" w:eastAsia="仿宋" w:hAnsi="仿宋" w:cs="仿宋" w:hint="eastAsia"/>
            <w:lang w:eastAsia="zh-CN"/>
          </w:rPr>
          <w:t>(七)、清洁生产</w:t>
        </w:r>
        <w:r>
          <w:tab/>
        </w:r>
        <w:r>
          <w:fldChar w:fldCharType="begin"/>
        </w:r>
        <w:r>
          <w:instrText xml:space="preserve"> PAGEREF _Toc24081 \h </w:instrText>
        </w:r>
        <w:r>
          <w:fldChar w:fldCharType="separate"/>
        </w:r>
        <w:r>
          <w:t>43</w:t>
        </w:r>
        <w:r>
          <w:fldChar w:fldCharType="end"/>
        </w:r>
      </w:hyperlink>
    </w:p>
    <w:p>
      <w:pPr>
        <w:pStyle w:val="TOC2"/>
        <w:tabs>
          <w:tab w:val="right" w:leader="dot" w:pos="8306"/>
        </w:tabs>
      </w:pPr>
      <w:hyperlink w:anchor="_Toc1462" w:history="1">
        <w:r>
          <w:rPr>
            <w:rFonts w:ascii="仿宋" w:eastAsia="仿宋" w:hAnsi="仿宋" w:cs="仿宋" w:hint="eastAsia"/>
            <w:lang w:eastAsia="zh-CN"/>
          </w:rPr>
          <w:t>(八)、环境保护综合评价</w:t>
        </w:r>
        <w:r>
          <w:tab/>
        </w:r>
        <w:r>
          <w:fldChar w:fldCharType="begin"/>
        </w:r>
        <w:r>
          <w:instrText xml:space="preserve"> PAGEREF _Toc1462 \h </w:instrText>
        </w:r>
        <w:r>
          <w:fldChar w:fldCharType="separate"/>
        </w:r>
        <w:r>
          <w:t>44</w:t>
        </w:r>
        <w:r>
          <w:fldChar w:fldCharType="end"/>
        </w:r>
      </w:hyperlink>
    </w:p>
    <w:p>
      <w:pPr>
        <w:pStyle w:val="TOC1"/>
        <w:tabs>
          <w:tab w:val="right" w:leader="dot" w:pos="8306"/>
        </w:tabs>
      </w:pPr>
      <w:hyperlink w:anchor="_Toc11900" w:history="1">
        <w:r>
          <w:rPr>
            <w:rFonts w:ascii="仿宋" w:eastAsia="仿宋" w:hAnsi="仿宋" w:cs="仿宋" w:hint="eastAsia"/>
            <w:lang w:eastAsia="zh-CN"/>
          </w:rPr>
          <w:t>十、排污罐项目计划安排</w:t>
        </w:r>
        <w:r>
          <w:tab/>
        </w:r>
        <w:r>
          <w:fldChar w:fldCharType="begin"/>
        </w:r>
        <w:r>
          <w:instrText xml:space="preserve"> PAGEREF _Toc11900 \h </w:instrText>
        </w:r>
        <w:r>
          <w:fldChar w:fldCharType="separate"/>
        </w:r>
        <w:r>
          <w:t>46</w:t>
        </w:r>
        <w:r>
          <w:fldChar w:fldCharType="end"/>
        </w:r>
      </w:hyperlink>
    </w:p>
    <w:p>
      <w:pPr>
        <w:pStyle w:val="TOC2"/>
        <w:tabs>
          <w:tab w:val="right" w:leader="dot" w:pos="8306"/>
        </w:tabs>
      </w:pPr>
      <w:hyperlink w:anchor="_Toc32249" w:history="1">
        <w:r>
          <w:rPr>
            <w:rFonts w:ascii="仿宋" w:eastAsia="仿宋" w:hAnsi="仿宋" w:cs="仿宋" w:hint="eastAsia"/>
            <w:lang w:eastAsia="zh-CN"/>
          </w:rPr>
          <w:t>(一)、建设周期</w:t>
        </w:r>
        <w:r>
          <w:tab/>
        </w:r>
        <w:r>
          <w:fldChar w:fldCharType="begin"/>
        </w:r>
        <w:r>
          <w:instrText xml:space="preserve"> PAGEREF _Toc32249 \h </w:instrText>
        </w:r>
        <w:r>
          <w:fldChar w:fldCharType="separate"/>
        </w:r>
        <w:r>
          <w:t>46</w:t>
        </w:r>
        <w:r>
          <w:fldChar w:fldCharType="end"/>
        </w:r>
      </w:hyperlink>
    </w:p>
    <w:p>
      <w:pPr>
        <w:pStyle w:val="TOC2"/>
        <w:tabs>
          <w:tab w:val="right" w:leader="dot" w:pos="8306"/>
        </w:tabs>
      </w:pPr>
      <w:hyperlink w:anchor="_Toc30532" w:history="1">
        <w:r>
          <w:rPr>
            <w:rFonts w:ascii="仿宋" w:eastAsia="仿宋" w:hAnsi="仿宋" w:cs="仿宋" w:hint="eastAsia"/>
            <w:lang w:eastAsia="zh-CN"/>
          </w:rPr>
          <w:t>(二)、建设进度</w:t>
        </w:r>
        <w:r>
          <w:tab/>
        </w:r>
        <w:r>
          <w:fldChar w:fldCharType="begin"/>
        </w:r>
        <w:r>
          <w:instrText xml:space="preserve"> PAGEREF _Toc30532 \h </w:instrText>
        </w:r>
        <w:r>
          <w:fldChar w:fldCharType="separate"/>
        </w:r>
        <w:r>
          <w:t>46</w:t>
        </w:r>
        <w:r>
          <w:fldChar w:fldCharType="end"/>
        </w:r>
      </w:hyperlink>
    </w:p>
    <w:p>
      <w:pPr>
        <w:pStyle w:val="TOC2"/>
        <w:tabs>
          <w:tab w:val="right" w:leader="dot" w:pos="8306"/>
        </w:tabs>
      </w:pPr>
      <w:hyperlink w:anchor="_Toc17552" w:history="1">
        <w:r>
          <w:rPr>
            <w:rFonts w:ascii="仿宋" w:eastAsia="仿宋" w:hAnsi="仿宋" w:cs="仿宋" w:hint="eastAsia"/>
            <w:lang w:eastAsia="zh-CN"/>
          </w:rPr>
          <w:t>(三)、进度安排注意事项</w:t>
        </w:r>
        <w:r>
          <w:tab/>
        </w:r>
        <w:r>
          <w:fldChar w:fldCharType="begin"/>
        </w:r>
        <w:r>
          <w:instrText xml:space="preserve"> PAGEREF _Toc17552 \h </w:instrText>
        </w:r>
        <w:r>
          <w:fldChar w:fldCharType="separate"/>
        </w:r>
        <w:r>
          <w:t>47</w:t>
        </w:r>
        <w:r>
          <w:fldChar w:fldCharType="end"/>
        </w:r>
      </w:hyperlink>
    </w:p>
    <w:p>
      <w:pPr>
        <w:pStyle w:val="TOC2"/>
        <w:tabs>
          <w:tab w:val="right" w:leader="dot" w:pos="8306"/>
        </w:tabs>
      </w:pPr>
      <w:hyperlink w:anchor="_Toc8152" w:history="1">
        <w:r>
          <w:rPr>
            <w:rFonts w:ascii="仿宋" w:eastAsia="仿宋" w:hAnsi="仿宋" w:cs="仿宋" w:hint="eastAsia"/>
            <w:lang w:eastAsia="zh-CN"/>
          </w:rPr>
          <w:t>(四)、人力资源配置</w:t>
        </w:r>
        <w:r>
          <w:tab/>
        </w:r>
        <w:r>
          <w:fldChar w:fldCharType="begin"/>
        </w:r>
        <w:r>
          <w:instrText xml:space="preserve"> PAGEREF _Toc8152 \h </w:instrText>
        </w:r>
        <w:r>
          <w:fldChar w:fldCharType="separate"/>
        </w:r>
        <w:r>
          <w:t>49</w:t>
        </w:r>
        <w:r>
          <w:fldChar w:fldCharType="end"/>
        </w:r>
      </w:hyperlink>
    </w:p>
    <w:p>
      <w:pPr>
        <w:pStyle w:val="TOC1"/>
        <w:tabs>
          <w:tab w:val="right" w:leader="dot" w:pos="8306"/>
        </w:tabs>
      </w:pPr>
      <w:hyperlink w:anchor="_Toc14443" w:history="1">
        <w:r>
          <w:rPr>
            <w:rFonts w:ascii="仿宋" w:eastAsia="仿宋" w:hAnsi="仿宋" w:cs="仿宋" w:hint="eastAsia"/>
            <w:lang w:eastAsia="zh-CN"/>
          </w:rPr>
          <w:t>十一、排污罐项目投资规划</w:t>
        </w:r>
        <w:r>
          <w:tab/>
        </w:r>
        <w:r>
          <w:fldChar w:fldCharType="begin"/>
        </w:r>
        <w:r>
          <w:instrText xml:space="preserve"> PAGEREF _Toc14443 \h </w:instrText>
        </w:r>
        <w:r>
          <w:fldChar w:fldCharType="separate"/>
        </w:r>
        <w:r>
          <w:t>50</w:t>
        </w:r>
        <w:r>
          <w:fldChar w:fldCharType="end"/>
        </w:r>
      </w:hyperlink>
    </w:p>
    <w:p>
      <w:pPr>
        <w:pStyle w:val="TOC2"/>
        <w:tabs>
          <w:tab w:val="right" w:leader="dot" w:pos="8306"/>
        </w:tabs>
      </w:pPr>
      <w:hyperlink w:anchor="_Toc21408" w:history="1">
        <w:r>
          <w:rPr>
            <w:rFonts w:ascii="仿宋" w:eastAsia="仿宋" w:hAnsi="仿宋" w:cs="仿宋" w:hint="eastAsia"/>
            <w:lang w:eastAsia="zh-CN"/>
          </w:rPr>
          <w:t>(一)、排污罐项目总投资估算</w:t>
        </w:r>
        <w:r>
          <w:tab/>
        </w:r>
        <w:r>
          <w:fldChar w:fldCharType="begin"/>
        </w:r>
        <w:r>
          <w:instrText xml:space="preserve"> PAGEREF _Toc21408 \h </w:instrText>
        </w:r>
        <w:r>
          <w:fldChar w:fldCharType="separate"/>
        </w:r>
        <w:r>
          <w:t>50</w:t>
        </w:r>
        <w:r>
          <w:fldChar w:fldCharType="end"/>
        </w:r>
      </w:hyperlink>
    </w:p>
    <w:p>
      <w:pPr>
        <w:pStyle w:val="TOC2"/>
        <w:tabs>
          <w:tab w:val="right" w:leader="dot" w:pos="8306"/>
        </w:tabs>
      </w:pPr>
      <w:hyperlink w:anchor="_Toc26277" w:history="1">
        <w:r>
          <w:rPr>
            <w:rFonts w:ascii="仿宋" w:eastAsia="仿宋" w:hAnsi="仿宋" w:cs="仿宋" w:hint="eastAsia"/>
            <w:lang w:eastAsia="zh-CN"/>
          </w:rPr>
          <w:t>(二)、资金筹措</w:t>
        </w:r>
        <w:r>
          <w:tab/>
        </w:r>
        <w:r>
          <w:fldChar w:fldCharType="begin"/>
        </w:r>
        <w:r>
          <w:instrText xml:space="preserve"> PAGEREF _Toc26277 \h </w:instrText>
        </w:r>
        <w:r>
          <w:fldChar w:fldCharType="separate"/>
        </w:r>
        <w:r>
          <w:t>51</w:t>
        </w:r>
        <w:r>
          <w:fldChar w:fldCharType="end"/>
        </w:r>
      </w:hyperlink>
    </w:p>
    <w:p>
      <w:pPr>
        <w:pStyle w:val="TOC1"/>
        <w:tabs>
          <w:tab w:val="right" w:leader="dot" w:pos="8306"/>
        </w:tabs>
      </w:pPr>
      <w:hyperlink w:anchor="_Toc1366" w:history="1">
        <w:r>
          <w:rPr>
            <w:rFonts w:ascii="仿宋" w:eastAsia="仿宋" w:hAnsi="仿宋" w:cs="仿宋" w:hint="eastAsia"/>
            <w:lang w:eastAsia="zh-CN"/>
          </w:rPr>
          <w:t>十二、排污罐项目财务管理</w:t>
        </w:r>
        <w:r>
          <w:tab/>
        </w:r>
        <w:r>
          <w:fldChar w:fldCharType="begin"/>
        </w:r>
        <w:r>
          <w:instrText xml:space="preserve"> PAGEREF _Toc1366 \h </w:instrText>
        </w:r>
        <w:r>
          <w:fldChar w:fldCharType="separate"/>
        </w:r>
        <w:r>
          <w:t>52</w:t>
        </w:r>
        <w:r>
          <w:fldChar w:fldCharType="end"/>
        </w:r>
      </w:hyperlink>
    </w:p>
    <w:p>
      <w:pPr>
        <w:pStyle w:val="TOC2"/>
        <w:tabs>
          <w:tab w:val="right" w:leader="dot" w:pos="8306"/>
        </w:tabs>
      </w:pPr>
      <w:hyperlink w:anchor="_Toc20725" w:history="1">
        <w:r>
          <w:rPr>
            <w:rFonts w:ascii="仿宋" w:eastAsia="仿宋" w:hAnsi="仿宋" w:cs="仿宋" w:hint="eastAsia"/>
            <w:lang w:eastAsia="zh-CN"/>
          </w:rPr>
          <w:t>(一)、资金需求大</w:t>
        </w:r>
        <w:r>
          <w:tab/>
        </w:r>
        <w:r>
          <w:fldChar w:fldCharType="begin"/>
        </w:r>
        <w:r>
          <w:instrText xml:space="preserve"> PAGEREF _Toc20725 \h </w:instrText>
        </w:r>
        <w:r>
          <w:fldChar w:fldCharType="separate"/>
        </w:r>
        <w:r>
          <w:t>52</w:t>
        </w:r>
        <w:r>
          <w:fldChar w:fldCharType="end"/>
        </w:r>
      </w:hyperlink>
    </w:p>
    <w:p>
      <w:pPr>
        <w:pStyle w:val="TOC2"/>
        <w:tabs>
          <w:tab w:val="right" w:leader="dot" w:pos="8306"/>
        </w:tabs>
      </w:pPr>
      <w:hyperlink w:anchor="_Toc10799" w:history="1">
        <w:r>
          <w:rPr>
            <w:rFonts w:ascii="仿宋" w:eastAsia="仿宋" w:hAnsi="仿宋" w:cs="仿宋" w:hint="eastAsia"/>
            <w:lang w:eastAsia="zh-CN"/>
          </w:rPr>
          <w:t>(二)、研发周期长</w:t>
        </w:r>
        <w:r>
          <w:tab/>
        </w:r>
        <w:r>
          <w:fldChar w:fldCharType="begin"/>
        </w:r>
        <w:r>
          <w:instrText xml:space="preserve"> PAGEREF _Toc10799 \h </w:instrText>
        </w:r>
        <w:r>
          <w:fldChar w:fldCharType="separate"/>
        </w:r>
        <w:r>
          <w:t>53</w:t>
        </w:r>
        <w:r>
          <w:fldChar w:fldCharType="end"/>
        </w:r>
      </w:hyperlink>
    </w:p>
    <w:p>
      <w:pPr>
        <w:pStyle w:val="TOC2"/>
        <w:tabs>
          <w:tab w:val="right" w:leader="dot" w:pos="8306"/>
        </w:tabs>
      </w:pPr>
      <w:hyperlink w:anchor="_Toc4269" w:history="1">
        <w:r>
          <w:rPr>
            <w:rFonts w:ascii="仿宋" w:eastAsia="仿宋" w:hAnsi="仿宋" w:cs="仿宋" w:hint="eastAsia"/>
            <w:lang w:eastAsia="zh-CN"/>
          </w:rPr>
          <w:t>(三)、市场风险大</w:t>
        </w:r>
        <w:r>
          <w:tab/>
        </w:r>
        <w:r>
          <w:fldChar w:fldCharType="begin"/>
        </w:r>
        <w:r>
          <w:instrText xml:space="preserve"> PAGEREF _Toc4269 \h </w:instrText>
        </w:r>
        <w:r>
          <w:fldChar w:fldCharType="separate"/>
        </w:r>
        <w:r>
          <w:t>54</w:t>
        </w:r>
        <w:r>
          <w:fldChar w:fldCharType="end"/>
        </w:r>
      </w:hyperlink>
    </w:p>
    <w:p>
      <w:pPr>
        <w:pStyle w:val="TOC2"/>
        <w:tabs>
          <w:tab w:val="right" w:leader="dot" w:pos="8306"/>
        </w:tabs>
      </w:pPr>
      <w:hyperlink w:anchor="_Toc21345" w:history="1">
        <w:r>
          <w:rPr>
            <w:rFonts w:ascii="仿宋" w:eastAsia="仿宋" w:hAnsi="仿宋" w:cs="仿宋" w:hint="eastAsia"/>
            <w:lang w:eastAsia="zh-CN"/>
          </w:rPr>
          <w:t>(四)、利润率高</w:t>
        </w:r>
        <w:r>
          <w:tab/>
        </w:r>
        <w:r>
          <w:fldChar w:fldCharType="begin"/>
        </w:r>
        <w:r>
          <w:instrText xml:space="preserve"> PAGEREF _Toc21345 \h </w:instrText>
        </w:r>
        <w:r>
          <w:fldChar w:fldCharType="separate"/>
        </w:r>
        <w:r>
          <w:t>57</w:t>
        </w:r>
        <w:r>
          <w:fldChar w:fldCharType="end"/>
        </w:r>
      </w:hyperlink>
    </w:p>
    <w:p>
      <w:pPr>
        <w:pStyle w:val="TOC1"/>
        <w:tabs>
          <w:tab w:val="right" w:leader="dot" w:pos="8306"/>
        </w:tabs>
      </w:pPr>
      <w:hyperlink w:anchor="_Toc683" w:history="1">
        <w:r>
          <w:rPr>
            <w:rFonts w:ascii="仿宋" w:eastAsia="仿宋" w:hAnsi="仿宋" w:cs="仿宋" w:hint="eastAsia"/>
            <w:lang w:eastAsia="zh-CN"/>
          </w:rPr>
          <w:t>十三、供应链管理</w:t>
        </w:r>
        <w:r>
          <w:tab/>
        </w:r>
        <w:r>
          <w:fldChar w:fldCharType="begin"/>
        </w:r>
        <w:r>
          <w:instrText xml:space="preserve"> PAGEREF _Toc683 \h </w:instrText>
        </w:r>
        <w:r>
          <w:fldChar w:fldCharType="separate"/>
        </w:r>
        <w:r>
          <w:t>59</w:t>
        </w:r>
        <w:r>
          <w:fldChar w:fldCharType="end"/>
        </w:r>
      </w:hyperlink>
    </w:p>
    <w:p>
      <w:pPr>
        <w:pStyle w:val="TOC2"/>
        <w:tabs>
          <w:tab w:val="right" w:leader="dot" w:pos="8306"/>
        </w:tabs>
      </w:pPr>
      <w:hyperlink w:anchor="_Toc16584" w:history="1">
        <w:r>
          <w:rPr>
            <w:rFonts w:ascii="仿宋" w:eastAsia="仿宋" w:hAnsi="仿宋" w:cs="仿宋" w:hint="eastAsia"/>
            <w:lang w:eastAsia="zh-CN"/>
          </w:rPr>
          <w:t>(一)、供应链战略规划</w:t>
        </w:r>
        <w:r>
          <w:tab/>
        </w:r>
        <w:r>
          <w:fldChar w:fldCharType="begin"/>
        </w:r>
        <w:r>
          <w:instrText xml:space="preserve"> PAGEREF _Toc16584 \h </w:instrText>
        </w:r>
        <w:r>
          <w:fldChar w:fldCharType="separate"/>
        </w:r>
        <w:r>
          <w:t>59</w:t>
        </w:r>
        <w:r>
          <w:fldChar w:fldCharType="end"/>
        </w:r>
      </w:hyperlink>
    </w:p>
    <w:p>
      <w:pPr>
        <w:pStyle w:val="TOC2"/>
        <w:tabs>
          <w:tab w:val="right" w:leader="dot" w:pos="8306"/>
        </w:tabs>
      </w:pPr>
      <w:hyperlink w:anchor="_Toc19439" w:history="1">
        <w:r>
          <w:rPr>
            <w:rFonts w:ascii="仿宋" w:eastAsia="仿宋" w:hAnsi="仿宋" w:cs="仿宋" w:hint="eastAsia"/>
            <w:lang w:eastAsia="zh-CN"/>
          </w:rPr>
          <w:t>(二)、供应商选择与合作</w:t>
        </w:r>
        <w:r>
          <w:tab/>
        </w:r>
        <w:r>
          <w:fldChar w:fldCharType="begin"/>
        </w:r>
        <w:r>
          <w:instrText xml:space="preserve"> PAGEREF _Toc19439 \h </w:instrText>
        </w:r>
        <w:r>
          <w:fldChar w:fldCharType="separate"/>
        </w:r>
        <w:r>
          <w:t>60</w:t>
        </w:r>
        <w:r>
          <w:fldChar w:fldCharType="end"/>
        </w:r>
      </w:hyperlink>
    </w:p>
    <w:p>
      <w:pPr>
        <w:pStyle w:val="TOC2"/>
        <w:tabs>
          <w:tab w:val="right" w:leader="dot" w:pos="8306"/>
        </w:tabs>
      </w:pPr>
      <w:hyperlink w:anchor="_Toc7605" w:history="1">
        <w:r>
          <w:rPr>
            <w:rFonts w:ascii="仿宋" w:eastAsia="仿宋" w:hAnsi="仿宋" w:cs="仿宋" w:hint="eastAsia"/>
            <w:lang w:eastAsia="zh-CN"/>
          </w:rPr>
          <w:t>(三)、物流与库存管理</w:t>
        </w:r>
        <w:r>
          <w:tab/>
        </w:r>
        <w:r>
          <w:fldChar w:fldCharType="begin"/>
        </w:r>
        <w:r>
          <w:instrText xml:space="preserve"> PAGEREF _Toc7605 \h </w:instrText>
        </w:r>
        <w:r>
          <w:fldChar w:fldCharType="separate"/>
        </w:r>
        <w:r>
          <w:t>61</w:t>
        </w:r>
        <w:r>
          <w:fldChar w:fldCharType="end"/>
        </w:r>
      </w:hyperlink>
    </w:p>
    <w:p>
      <w:pPr>
        <w:pStyle w:val="TOC1"/>
        <w:tabs>
          <w:tab w:val="right" w:leader="dot" w:pos="8306"/>
        </w:tabs>
      </w:pPr>
      <w:hyperlink w:anchor="_Toc17321" w:history="1">
        <w:r>
          <w:rPr>
            <w:rFonts w:ascii="仿宋" w:eastAsia="仿宋" w:hAnsi="仿宋" w:cs="仿宋" w:hint="eastAsia"/>
            <w:lang w:eastAsia="zh-CN"/>
          </w:rPr>
          <w:t>十四、营销与推广策略</w:t>
        </w:r>
        <w:r>
          <w:tab/>
        </w:r>
        <w:r>
          <w:fldChar w:fldCharType="begin"/>
        </w:r>
        <w:r>
          <w:instrText xml:space="preserve"> PAGEREF _Toc17321 \h </w:instrText>
        </w:r>
        <w:r>
          <w:fldChar w:fldCharType="separate"/>
        </w:r>
        <w:r>
          <w:t>63</w:t>
        </w:r>
        <w:r>
          <w:fldChar w:fldCharType="end"/>
        </w:r>
      </w:hyperlink>
    </w:p>
    <w:p>
      <w:pPr>
        <w:pStyle w:val="TOC2"/>
        <w:tabs>
          <w:tab w:val="right" w:leader="dot" w:pos="8306"/>
        </w:tabs>
      </w:pPr>
      <w:hyperlink w:anchor="_Toc24873" w:history="1">
        <w:r>
          <w:rPr>
            <w:rFonts w:ascii="仿宋" w:eastAsia="仿宋" w:hAnsi="仿宋" w:cs="仿宋" w:hint="eastAsia"/>
            <w:lang w:eastAsia="zh-CN"/>
          </w:rPr>
          <w:t>(一)、产品/服务定位与特点</w:t>
        </w:r>
        <w:r>
          <w:tab/>
        </w:r>
        <w:r>
          <w:fldChar w:fldCharType="begin"/>
        </w:r>
        <w:r>
          <w:instrText xml:space="preserve"> PAGEREF _Toc24873 \h </w:instrText>
        </w:r>
        <w:r>
          <w:fldChar w:fldCharType="separate"/>
        </w:r>
        <w:r>
          <w:t>63</w:t>
        </w:r>
        <w:r>
          <w:fldChar w:fldCharType="end"/>
        </w:r>
      </w:hyperlink>
    </w:p>
    <w:p>
      <w:pPr>
        <w:pStyle w:val="TOC2"/>
        <w:tabs>
          <w:tab w:val="right" w:leader="dot" w:pos="8306"/>
        </w:tabs>
      </w:pPr>
      <w:hyperlink w:anchor="_Toc30467" w:history="1">
        <w:r>
          <w:rPr>
            <w:rFonts w:ascii="仿宋" w:eastAsia="仿宋" w:hAnsi="仿宋" w:cs="仿宋" w:hint="eastAsia"/>
            <w:lang w:eastAsia="zh-CN"/>
          </w:rPr>
          <w:t>(二)、市场定位与竞争分析</w:t>
        </w:r>
        <w:r>
          <w:tab/>
        </w:r>
        <w:r>
          <w:fldChar w:fldCharType="begin"/>
        </w:r>
        <w:r>
          <w:instrText xml:space="preserve"> PAGEREF _Toc30467 \h </w:instrText>
        </w:r>
        <w:r>
          <w:fldChar w:fldCharType="separate"/>
        </w:r>
        <w:r>
          <w:t>64</w:t>
        </w:r>
        <w:r>
          <w:fldChar w:fldCharType="end"/>
        </w:r>
      </w:hyperlink>
    </w:p>
    <w:p>
      <w:pPr>
        <w:pStyle w:val="TOC2"/>
        <w:tabs>
          <w:tab w:val="right" w:leader="dot" w:pos="8306"/>
        </w:tabs>
      </w:pPr>
      <w:hyperlink w:anchor="_Toc21779" w:history="1">
        <w:r>
          <w:rPr>
            <w:rFonts w:ascii="仿宋" w:eastAsia="仿宋" w:hAnsi="仿宋" w:cs="仿宋" w:hint="eastAsia"/>
            <w:lang w:eastAsia="zh-CN"/>
          </w:rPr>
          <w:t>(三)、营销渠道与策略</w:t>
        </w:r>
        <w:r>
          <w:tab/>
        </w:r>
        <w:r>
          <w:fldChar w:fldCharType="begin"/>
        </w:r>
        <w:r>
          <w:instrText xml:space="preserve"> PAGEREF _Toc21779 \h </w:instrText>
        </w:r>
        <w:r>
          <w:fldChar w:fldCharType="separate"/>
        </w:r>
        <w:r>
          <w:t>65</w:t>
        </w:r>
        <w:r>
          <w:fldChar w:fldCharType="end"/>
        </w:r>
      </w:hyperlink>
    </w:p>
    <w:p>
      <w:pPr>
        <w:pStyle w:val="TOC2"/>
        <w:tabs>
          <w:tab w:val="right" w:leader="dot" w:pos="8306"/>
        </w:tabs>
      </w:pPr>
      <w:hyperlink w:anchor="_Toc23542" w:history="1">
        <w:r>
          <w:rPr>
            <w:rFonts w:ascii="仿宋" w:eastAsia="仿宋" w:hAnsi="仿宋" w:cs="仿宋" w:hint="eastAsia"/>
            <w:lang w:eastAsia="zh-CN"/>
          </w:rPr>
          <w:t>(四)、推广与宣传活动</w:t>
        </w:r>
        <w:r>
          <w:tab/>
        </w:r>
        <w:r>
          <w:fldChar w:fldCharType="begin"/>
        </w:r>
        <w:r>
          <w:instrText xml:space="preserve"> PAGEREF _Toc23542 \h </w:instrText>
        </w:r>
        <w:r>
          <w:fldChar w:fldCharType="separate"/>
        </w:r>
        <w:r>
          <w:t>66</w:t>
        </w:r>
        <w:r>
          <w:fldChar w:fldCharType="end"/>
        </w:r>
      </w:hyperlink>
    </w:p>
    <w:p>
      <w:pPr>
        <w:pStyle w:val="TOC1"/>
        <w:tabs>
          <w:tab w:val="right" w:leader="dot" w:pos="8306"/>
        </w:tabs>
      </w:pPr>
      <w:hyperlink w:anchor="_Toc9286" w:history="1">
        <w:r>
          <w:rPr>
            <w:rFonts w:ascii="仿宋" w:eastAsia="仿宋" w:hAnsi="仿宋" w:cs="仿宋" w:hint="eastAsia"/>
            <w:lang w:eastAsia="zh-CN"/>
          </w:rPr>
          <w:t>十五、排污罐项目治理与监督</w:t>
        </w:r>
        <w:r>
          <w:tab/>
        </w:r>
        <w:r>
          <w:fldChar w:fldCharType="begin"/>
        </w:r>
        <w:r>
          <w:instrText xml:space="preserve"> PAGEREF _Toc9286 \h </w:instrText>
        </w:r>
        <w:r>
          <w:fldChar w:fldCharType="separate"/>
        </w:r>
        <w:r>
          <w:t>72</w:t>
        </w:r>
        <w:r>
          <w:fldChar w:fldCharType="end"/>
        </w:r>
      </w:hyperlink>
    </w:p>
    <w:p>
      <w:pPr>
        <w:pStyle w:val="TOC2"/>
        <w:tabs>
          <w:tab w:val="right" w:leader="dot" w:pos="8306"/>
        </w:tabs>
      </w:pPr>
      <w:hyperlink w:anchor="_Toc13277" w:history="1">
        <w:r>
          <w:rPr>
            <w:rFonts w:ascii="仿宋" w:eastAsia="仿宋" w:hAnsi="仿宋" w:cs="仿宋" w:hint="eastAsia"/>
            <w:lang w:eastAsia="zh-CN"/>
          </w:rPr>
          <w:t>(一)、排污罐项目治理结构</w:t>
        </w:r>
        <w:r>
          <w:tab/>
        </w:r>
        <w:r>
          <w:fldChar w:fldCharType="begin"/>
        </w:r>
        <w:r>
          <w:instrText xml:space="preserve"> PAGEREF _Toc13277 \h </w:instrText>
        </w:r>
        <w:r>
          <w:fldChar w:fldCharType="separate"/>
        </w:r>
        <w:r>
          <w:t>72</w:t>
        </w:r>
        <w:r>
          <w:fldChar w:fldCharType="end"/>
        </w:r>
      </w:hyperlink>
    </w:p>
    <w:p>
      <w:pPr>
        <w:pStyle w:val="TOC2"/>
        <w:tabs>
          <w:tab w:val="right" w:leader="dot" w:pos="8306"/>
        </w:tabs>
      </w:pPr>
      <w:hyperlink w:anchor="_Toc3385" w:history="1">
        <w:r>
          <w:rPr>
            <w:rFonts w:ascii="仿宋" w:eastAsia="仿宋" w:hAnsi="仿宋" w:cs="仿宋" w:hint="eastAsia"/>
            <w:lang w:eastAsia="zh-CN"/>
          </w:rPr>
          <w:t>(二)、监督与审计</w:t>
        </w:r>
        <w:r>
          <w:tab/>
        </w:r>
        <w:r>
          <w:fldChar w:fldCharType="begin"/>
        </w:r>
        <w:r>
          <w:instrText xml:space="preserve"> PAGEREF _Toc3385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352"/>
      <w:r>
        <w:rPr>
          <w:rFonts w:ascii="仿宋" w:eastAsia="仿宋" w:hAnsi="仿宋" w:cs="仿宋" w:hint="eastAsia"/>
          <w:lang w:eastAsia="zh-CN"/>
        </w:rPr>
        <w:t>(一)、排污罐行业分析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排污罐行业一直以来都是市场的关注焦点。行业内的发展趋势、竞争态势以及潜在机会都对排污罐项目的推进产生深远的影响。通过深入研究行业的整体概貌，我们将更好地理解行业的核心特征，为排污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罐行业，技术一直是推动创新和发展的关键因素。我们将对当前技术趋势进行详尽分析，包括但不限于人工智能、大数据应用、先进制造技术等。这有助于排污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排污罐项目成功的基础。我们将对主要竞争对手进行深入研究，包括其市场份额、产品特点、市场定位等。通过全面了解竞争对手的优势和劣势，排污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719"/>
      <w:r>
        <w:rPr>
          <w:rFonts w:ascii="仿宋" w:eastAsia="仿宋" w:hAnsi="仿宋" w:cs="仿宋" w:hint="eastAsia"/>
          <w:sz w:val="28"/>
          <w:lang w:eastAsia="zh-CN"/>
        </w:rPr>
        <w:t>(二)、排污罐市场分析预测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通过对市场规模的深入调研，我们将预测排污罐市场未来的增长趋势。这包括市场的整体规模、各细分领域的发展趋势等。排污罐项目可以根据市场的扩张速度和潜在机会，制定更符合市场需求的发展策略。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了解消费者的需求是市场分析的核心。我们将通过调查研究，深入挖掘目标消费者的需求特点、购买习惯以及对产品和服务的期望。这有助于排污罐项目更好地定位目标市场，提供更符合消费者期待的解决方案。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排污罐项目实施过程中需要充分考虑的因素。我们将对市场风险进行全面评估，包括但不限于政策法规风险、市场竞争风险、技术变革风险等。通过对潜在风险的深入分析，排污罐项目可以制定相应的风险缓解策略，降低不确定性对排污罐项目的影响。</w:t>
      </w:r>
    </w:p>
    <w:p>
      <w:pPr>
        <w:pStyle w:val="Heading1"/>
        <w:ind w:firstLine="560" w:firstLineChars="200"/>
        <w:rPr>
          <w:rFonts w:ascii="仿宋" w:eastAsia="仿宋" w:hAnsi="仿宋" w:cs="仿宋" w:hint="eastAsia"/>
          <w:sz w:val="28"/>
          <w:lang w:eastAsia="zh-CN"/>
        </w:rPr>
      </w:pPr>
      <w:bookmarkStart w:id="5" w:name="_Toc9656"/>
      <w:r>
        <w:rPr>
          <w:rFonts w:ascii="仿宋" w:eastAsia="仿宋" w:hAnsi="仿宋" w:cs="仿宋" w:hint="eastAsia"/>
          <w:sz w:val="28"/>
          <w:lang w:eastAsia="zh-CN"/>
        </w:rPr>
        <w:t>二、排污罐项目选址可行性分析</w:t>
      </w:r>
      <w:bookmarkEnd w:id="5"/>
    </w:p>
    <w:p>
      <w:pPr>
        <w:pStyle w:val="Heading2"/>
        <w:rPr>
          <w:rFonts w:ascii="仿宋" w:eastAsia="仿宋" w:hAnsi="仿宋" w:cs="仿宋" w:hint="eastAsia"/>
          <w:lang w:eastAsia="zh-CN"/>
        </w:rPr>
      </w:pPr>
      <w:bookmarkStart w:id="6" w:name="_Toc26379"/>
      <w:r>
        <w:rPr>
          <w:rFonts w:ascii="仿宋" w:eastAsia="仿宋" w:hAnsi="仿宋" w:cs="仿宋" w:hint="eastAsia"/>
          <w:lang w:eastAsia="zh-CN"/>
        </w:rPr>
        <w:t>(一)、排污罐项目选址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该排污罐项目选址位于XX省XX市XX区XXX街道</w:t>
      </w:r>
    </w:p>
    <w:p>
      <w:pPr>
        <w:pStyle w:val="Heading2"/>
        <w:ind w:firstLine="560" w:firstLineChars="200"/>
        <w:rPr>
          <w:rFonts w:ascii="仿宋" w:eastAsia="仿宋" w:hAnsi="仿宋" w:cs="仿宋" w:hint="eastAsia"/>
          <w:sz w:val="28"/>
          <w:lang w:eastAsia="zh-CN"/>
        </w:rPr>
      </w:pPr>
      <w:bookmarkStart w:id="7" w:name="_Toc1720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排污罐项目的征地面积将根据排污罐项目的实际规模和需求进行精确规划。具体面积XXX平方米，旨在确保排污罐项目不仅能够满足当前的发展需求，还能够预留空间以适应未来的扩展。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净用地面积是在征地面积基础上去除不可利用面积后的实际可开发用地。具体面积XXX平方米，考虑到环保、交通、安全等多方面因素，以确保排污罐项目在整体利用效率上达到最优。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排污罐项目计划建设的建筑总规模具体面积XXX平方米。这一规模的确定综合考虑了排污罐项目的性质、规模，以及城市规划的相关要求，确保建筑布局与周边环境协调一致。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绿地率是排污罐项目用地中被规划为绿地的比例。具体面积XXX平方米，旨在通过合理规划绿地，改善排污罐项目周边环境，提升居民生活质量，并符合城市整体绿化规划。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容积率是用地上可以建设的建筑总体积与用地面积之比。具体面积XXX，通过合理的容积率规划，确保排污罐项目建筑规模与周边环境和谐共生。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确保排污罐项目选址与当地城市规划相一致，具体面积XXX平方米。通过与城市规划部门深入沟通，确保排污罐项目不仅符合城市的整体发展方向，还能够融入城市的发展布局，为城市的长远发展贡献力量。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充分了解并确保排污罐项目选址符合当地产业政策，具体面积XXX平方米。这包括排污罐项目对当地经济的促进作用，以及对相关产业的带动效应，确保排污罐项目与地方政府的产业政策保持一致，促进共赢合作。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用地总体要求必须符合环保和可持续发展的原则，具体面积XXX平方米。通过采用绿色建筑设计、节能减排等措施，确保排污罐项目在建设和运营过程中对环境的影响最小化，达到可持续发展的要求。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确保排污罐项目选址具备必要的公共设施配套，具体面积XXX平方米。这包括交通便利性、教育、医疗等基础设施，以提高居民生活品质，使得排污罐项目选址更具吸引力。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考虑用地总体要求对当地社会稳定性的影响，具体面积XXX平方米。通过深入了解当地社区反馈，确保排污罐项目的选址和建设过程对当地社会和谐稳定产生积极作用。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排污罐项目选址不仅符合法规和规划，还在实际操作中具有可行性。这一全面规划将为排污罐项目的成功实施提供坚实的基础，确保排污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8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排污罐项目的设备规划和空间设计中，我们将采取灵活设备布局的措施。设备布局将根据实际需求进行灵活设计，避免不必要的浪费。通过合理规划设备摆放位置，我们将提高设备的利用率，减少设备间距，以确保排污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排污罐项目内部引入共享设施的概念，例如共享会议室、办公区等。通过这种方式，我们可以减少对资源的重复建设，提高资源共享效率，从而减小排污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49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排污罐项目的总图布置中，我们将不同功能区域进行明确的规划，以最大程度满足排污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99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我们首先关注市场因素，包括潜在客户分布、竞争对手位置、市场需求等。通过深入的市场调研，我们能够更准确地评估选址对于市场开拓和产品销售的影响，确保排污罐项目能够在有利的市场环境中蓬勃发展。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排污罐项目对环境的影响是综合评价的重要因素之一。我们将详细考虑选址周边的自然环境、生态保护区、水源地等情况，确保排污罐项目的建设和运营对环境影响最小化，并符合当地的环保法规标准。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对选址的评价还需充分考虑当地政府的产业政策和法规。我们将详细了解排污罐项目所在地的相关政策，确保排污罐项目的规划和运营与当地法规相符，降低不必要的法律风险。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考虑到社会稳定性对企业运营的重要性，我们将评估选址地区的社会安全情况、劳工关系、社区反馈等方面，以确保排污罐项目的建设和运营不会受到社会稳定性的负面影响。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最后，我们将综合考虑用地成本，包括土地购置费用、土地开发成本等。通过对用地成本的详细评估，我们能够做出更为精确的经济效益分析，为排污罐项目的投资决策提供有力支持。</w:t>
      </w:r>
    </w:p>
    <w:p>
      <w:pPr>
        <w:pStyle w:val="Heading1"/>
        <w:ind w:firstLine="560" w:firstLineChars="200"/>
        <w:rPr>
          <w:rFonts w:ascii="仿宋" w:eastAsia="仿宋" w:hAnsi="仿宋" w:cs="仿宋" w:hint="eastAsia"/>
          <w:sz w:val="28"/>
          <w:lang w:eastAsia="zh-CN"/>
        </w:rPr>
      </w:pPr>
      <w:bookmarkStart w:id="11" w:name="_Toc2511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53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排污罐项目的主要产品是XXXX，预计年产值为XXX万元。这一产品在市场中占据着重要的地位，其广泛的应用范围使得该排污罐项目的市场前景非常广阔。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排污罐项目的xxx产品作为重要的原材料之一，将在多个领域发挥关键作用。其在建筑、交通、能源等方面的广泛应用将为整个产业链提供强大的支持，形成产业协同效应。排污罐项目的年产值XXX万XXX万XXX万万元不仅反映了其在市场上的巨大潜力，更预示着它对国民经济的积极贡献。这种关联度高、涉及面广的产业关系，使得该排污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23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总征地面积为XXXX平方米，相当于约XX.XX亩，其中净用地面积为XXXX平方米，红线范围内相当于约XX.XX亩。这一用地规模充分考虑了排污罐项目的建设需求，保障了排污罐项目在合适的空间内得以充分发展。排污罐项目规划的总建筑面积为XXXX平方米，其中主体工程建设占XXXX平方米，计容建筑面积达XXXX平方米。预计建筑工程的投资将达到XXXX万元，为排污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计划购置的设备共计XXXX台（套），设备购置费用为XXXX万元。这一设备购置计划充分考虑到排污罐项目的生产需求和技术要求，确保了排污罐项目在生产运营中具备先进的技术装备和高效的生产能力。设备的合理配置将为排污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排污罐项目计划总投资为XXXX万元，预计年实现营业收入为XXXX万元。这一产能规模的设定旨在确保排污罐项目能够在投资与回报之间取得平衡，实现长期可持续的发展。排污罐项目的总投资充分考虑到各个方面的需求，包括用地建设、设备购置等多个环节，以确保排污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030"/>
      <w:r>
        <w:rPr>
          <w:rFonts w:ascii="仿宋" w:eastAsia="仿宋" w:hAnsi="仿宋" w:cs="仿宋" w:hint="eastAsia"/>
          <w:sz w:val="28"/>
          <w:lang w:eastAsia="zh-CN"/>
        </w:rPr>
        <w:t>四、排污罐项目绩效评估</w:t>
      </w:r>
      <w:bookmarkEnd w:id="14"/>
    </w:p>
    <w:p>
      <w:pPr>
        <w:pStyle w:val="Heading2"/>
        <w:rPr>
          <w:rFonts w:ascii="仿宋" w:eastAsia="仿宋" w:hAnsi="仿宋" w:cs="仿宋" w:hint="eastAsia"/>
          <w:lang w:eastAsia="zh-CN"/>
        </w:rPr>
      </w:pPr>
      <w:bookmarkStart w:id="15" w:name="_Toc2132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在排污罐项目中，我们设计了一套全面的绩效评估指标，以确保排污罐项目的可控和成功交付。这些指标跨足排污罐项目目标、成本、进度和质量等多个维度，为我们提供了全面洞察排污罐项目的健康状况。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目标达成率是我们关注的首要指标。我们设定了明确的目标，并通过定期监测和评估，迅速发现并应对潜在的目标偏差。这为排污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成本绩效是另一个核心关注点。通过实际成本与预算成本的对比分析，我们深入了解成本差异的原因，及时调整资源分配，保持排污罐项目在经济效益方面的合理水平。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进度作为关键的绩效指标之一，得到了精心的关注。我们制定了详细的排污罐项目进度计划，并设立了进度符合度指标，确保实际进度与计划进度保持一致。这使我们能够快速发现和解决潜在的进度问题，保持排污罐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排污罐项目绩效的不可或缺的一环。我们引入了一系列的质量标准和客户满意度指标，以确保排污罐项目交付的成果在质量上达到或超越预期水平。通过持续监测这些指标，我们努力提升排污罐项目整体质量水平，为排污罐项目的成功交付提供有力保障。通过这些科学且全面的绩效评估，我们能够更好地引导排污罐项目的持续改进，确保排污罐项目目标的顺利达成。</w:t>
      </w:r>
    </w:p>
    <w:p>
      <w:pPr>
        <w:pStyle w:val="Heading2"/>
        <w:ind w:firstLine="560" w:firstLineChars="200"/>
        <w:rPr>
          <w:rFonts w:ascii="仿宋" w:eastAsia="仿宋" w:hAnsi="仿宋" w:cs="仿宋" w:hint="eastAsia"/>
          <w:sz w:val="28"/>
          <w:lang w:eastAsia="zh-CN"/>
        </w:rPr>
      </w:pPr>
      <w:bookmarkStart w:id="16" w:name="_Toc688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绩效评估是排污罐项目中的关键环节，为确保排污罐项目达到预期目标，我们采用了多层次、多维度的绩效评估方法。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排污罐项目的战略目标对齐，确保每个决策和行动都与排污罐项目整体目标保持一致。团队会定期召开战略对齐会议，审视当前工作与排污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排污罐项目进度、质量、成本和风险等方面。这些指标通过数据收集和分析，为排污罐项目管理团队提供了客观的评估依据。例如，我们通过排污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绩效评估不仅仅停留在排污罐项目内部，还考虑了排污罐项目对外部环境的影响。我们定期进行干系人满意度调查，以了解各利益相关方对排污罐项目的期望和满意度，并及时做出调整。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这种多层次、多角度的绩效评估方法，使得我们能够全面了解排污罐项目的运行状态，及时做出调整，确保排污罐项目在不断变化的环境中保持稳健前行。</w:t>
      </w:r>
    </w:p>
    <w:p>
      <w:pPr>
        <w:pStyle w:val="Heading2"/>
        <w:ind w:firstLine="560" w:firstLineChars="200"/>
        <w:rPr>
          <w:rFonts w:ascii="仿宋" w:eastAsia="仿宋" w:hAnsi="仿宋" w:cs="仿宋" w:hint="eastAsia"/>
          <w:sz w:val="28"/>
          <w:lang w:eastAsia="zh-CN"/>
        </w:rPr>
      </w:pPr>
      <w:bookmarkStart w:id="17" w:name="_Toc2551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为了确保排污罐项目的有效管理和不断优化，我们采用了精心设计的绩效评估周期。这个周期旨在实现灵活、实时和全面的评估，以适应排污罐项目执行中的各种挑战。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排污罐项目的不同需求，分为短期、中期和长期。短期评估关注每个迭代或工作周期，以及时发现和解决当前任务中的问题。中期评估涵盖几个迭代，深入了解整体排污罐项目的趋势和性能。长期评估则着眼于整个排污罐项目阶段，确保排污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排污罐项目管理工具和协作平台，团队成员能够随时更新和分享排污罐项目数据。这种实时性的反馈机制使我们能够及时察觉潜在问题，快速调整，保持排污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排污罐项目的决策制定密不可分。每个周期的排污罐项目回顾会议成为集体总结经验、识别问题深层次原因并找到创新解决方案的平台。这种定期的反思与调整机制使排污罐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00"/>
      <w:r>
        <w:rPr>
          <w:rFonts w:ascii="仿宋" w:eastAsia="仿宋" w:hAnsi="仿宋" w:cs="仿宋" w:hint="eastAsia"/>
          <w:sz w:val="28"/>
          <w:lang w:eastAsia="zh-CN"/>
        </w:rPr>
        <w:t>五、排污罐项目建设背景及必要性分析</w:t>
      </w:r>
      <w:bookmarkEnd w:id="18"/>
    </w:p>
    <w:p>
      <w:pPr>
        <w:pStyle w:val="Heading2"/>
        <w:rPr>
          <w:rFonts w:ascii="仿宋" w:eastAsia="仿宋" w:hAnsi="仿宋" w:cs="仿宋" w:hint="eastAsia"/>
          <w:lang w:eastAsia="zh-CN"/>
        </w:rPr>
      </w:pPr>
      <w:bookmarkStart w:id="19" w:name="_Toc20947"/>
      <w:r>
        <w:rPr>
          <w:rFonts w:ascii="仿宋" w:eastAsia="仿宋" w:hAnsi="仿宋" w:cs="仿宋" w:hint="eastAsia"/>
          <w:lang w:eastAsia="zh-CN"/>
        </w:rPr>
        <w:t>(一)、排污罐项目背景分析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排污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我们的背景分析将深入挖掘当前行业的发展趋势，通过对竞争态势的全面审视，找到排污罐项目在这个潮流中的定位。同时，我们将关注行业内涌现的新兴机遇，以便排污罐项目更好地融入行业发展的潮流中。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排污罐项目提供了强大的发展动力。我们将聚焦于行业内最新的技术发展趋势，包括但不限于人工智能、大数据分析、物联网等领域。通过深度的技术研究，我们将确保排污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排污罐项目发展的源泉。我们将投入更多的精力对市场需求进行深入剖析，超越表面的需求，深入挖掘潜在的市场痛点和机遇。通过对市场需求的细致了解，排污罐项目将更有针对性地设计解决方案，满足市场的多样化需求，从而更好地促进排污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排污罐项目战略至关重要。我们将对竞争态势进行更为深入的分析，包括但不限于市场份额、产品特点、客户满意度等多个维度。通过深度的竞争分析，排污罐项目将能够更准确地把握市场脉搏，制定具有竞争力的排污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排污罐项目的发展具有直接的影响。我们将进行更为全面的法规和政策分析，了解行业发展中的潜在法律风险和合规挑战。通过充分了解和遵守相关法规，排污罐项目将确保在法律框架内合法合规运营，为排污罐项目的稳健发展提供有力支持。</w:t>
      </w:r>
    </w:p>
    <w:p>
      <w:pPr>
        <w:pStyle w:val="Heading2"/>
        <w:ind w:firstLine="560" w:firstLineChars="200"/>
        <w:rPr>
          <w:rFonts w:ascii="仿宋" w:eastAsia="仿宋" w:hAnsi="仿宋" w:cs="仿宋" w:hint="eastAsia"/>
          <w:sz w:val="28"/>
          <w:lang w:eastAsia="zh-CN"/>
        </w:rPr>
      </w:pPr>
      <w:bookmarkStart w:id="20" w:name="_Toc3951"/>
      <w:r>
        <w:rPr>
          <w:rFonts w:ascii="仿宋" w:eastAsia="仿宋" w:hAnsi="仿宋" w:cs="仿宋" w:hint="eastAsia"/>
          <w:sz w:val="28"/>
          <w:lang w:eastAsia="zh-CN"/>
        </w:rPr>
        <w:t>(二)、排污罐项目建设必要性分析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https://d.book118.com/578020051135006034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D3167"/>
    <w:rsid w:val="462D31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005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2024-02-06T02:37:00Z</dcterms:created>
  <dcterms:modified xsi:type="dcterms:W3CDTF">2024-02-06T02:37:45Z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559ACADCE9EF445D9D7FDFEACE3A75AA_11</vt:lpwstr>
  </property>
  <property fmtid="{D5CDD505-2E9C-101B-9397-08002B2CF9AE}" pid="3" name="KSOProductBuildVer">
    <vt:lpwstr>2052-12.1.0.16250</vt:lpwstr>
  </property>
</Properties>
</file>