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人血白蛋白项目计划设计方案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09" w:history="1">
        <w:r>
          <w:rPr>
            <w:rFonts w:ascii="仿宋" w:eastAsia="仿宋" w:hAnsi="仿宋" w:cs="仿宋" w:hint="eastAsia"/>
            <w:lang w:eastAsia="zh-CN"/>
          </w:rPr>
          <w:t>序言</w:t>
        </w:r>
        <w:r>
          <w:tab/>
        </w:r>
        <w:r>
          <w:fldChar w:fldCharType="begin"/>
        </w:r>
        <w:r>
          <w:instrText xml:space="preserve"> PAGEREF _Toc20209 \h </w:instrText>
        </w:r>
        <w:r>
          <w:fldChar w:fldCharType="separate"/>
        </w:r>
        <w:r>
          <w:t>3</w:t>
        </w:r>
        <w:r>
          <w:fldChar w:fldCharType="end"/>
        </w:r>
      </w:hyperlink>
    </w:p>
    <w:p>
      <w:pPr>
        <w:pStyle w:val="TOC1"/>
        <w:tabs>
          <w:tab w:val="right" w:leader="dot" w:pos="8306"/>
        </w:tabs>
      </w:pPr>
      <w:hyperlink w:anchor="_Toc10233" w:history="1">
        <w:r>
          <w:rPr>
            <w:rFonts w:ascii="仿宋" w:eastAsia="仿宋" w:hAnsi="仿宋" w:cs="仿宋" w:hint="eastAsia"/>
            <w:lang w:eastAsia="zh-CN"/>
          </w:rPr>
          <w:t>一、人血白蛋白项目可持续发展</w:t>
        </w:r>
        <w:r>
          <w:tab/>
        </w:r>
        <w:r>
          <w:fldChar w:fldCharType="begin"/>
        </w:r>
        <w:r>
          <w:instrText xml:space="preserve"> PAGEREF _Toc10233 \h </w:instrText>
        </w:r>
        <w:r>
          <w:fldChar w:fldCharType="separate"/>
        </w:r>
        <w:r>
          <w:t>3</w:t>
        </w:r>
        <w:r>
          <w:fldChar w:fldCharType="end"/>
        </w:r>
      </w:hyperlink>
    </w:p>
    <w:p>
      <w:pPr>
        <w:pStyle w:val="TOC2"/>
        <w:tabs>
          <w:tab w:val="right" w:leader="dot" w:pos="8306"/>
        </w:tabs>
      </w:pPr>
      <w:hyperlink w:anchor="_Toc27652" w:history="1">
        <w:r>
          <w:rPr>
            <w:rFonts w:ascii="仿宋" w:eastAsia="仿宋" w:hAnsi="仿宋" w:cs="仿宋" w:hint="eastAsia"/>
            <w:lang w:eastAsia="zh-CN"/>
          </w:rPr>
          <w:t>(一)、可持续战略与实践</w:t>
        </w:r>
        <w:r>
          <w:tab/>
        </w:r>
        <w:r>
          <w:fldChar w:fldCharType="begin"/>
        </w:r>
        <w:r>
          <w:instrText xml:space="preserve"> PAGEREF _Toc27652 \h </w:instrText>
        </w:r>
        <w:r>
          <w:fldChar w:fldCharType="separate"/>
        </w:r>
        <w:r>
          <w:t>3</w:t>
        </w:r>
        <w:r>
          <w:fldChar w:fldCharType="end"/>
        </w:r>
      </w:hyperlink>
    </w:p>
    <w:p>
      <w:pPr>
        <w:pStyle w:val="TOC2"/>
        <w:tabs>
          <w:tab w:val="right" w:leader="dot" w:pos="8306"/>
        </w:tabs>
      </w:pPr>
      <w:hyperlink w:anchor="_Toc20333" w:history="1">
        <w:r>
          <w:rPr>
            <w:rFonts w:ascii="仿宋" w:eastAsia="仿宋" w:hAnsi="仿宋" w:cs="仿宋" w:hint="eastAsia"/>
            <w:lang w:eastAsia="zh-CN"/>
          </w:rPr>
          <w:t>(二)、环保与社会责任</w:t>
        </w:r>
        <w:r>
          <w:tab/>
        </w:r>
        <w:r>
          <w:fldChar w:fldCharType="begin"/>
        </w:r>
        <w:r>
          <w:instrText xml:space="preserve"> PAGEREF _Toc20333 \h </w:instrText>
        </w:r>
        <w:r>
          <w:fldChar w:fldCharType="separate"/>
        </w:r>
        <w:r>
          <w:t>4</w:t>
        </w:r>
        <w:r>
          <w:fldChar w:fldCharType="end"/>
        </w:r>
      </w:hyperlink>
    </w:p>
    <w:p>
      <w:pPr>
        <w:pStyle w:val="TOC1"/>
        <w:tabs>
          <w:tab w:val="right" w:leader="dot" w:pos="8306"/>
        </w:tabs>
      </w:pPr>
      <w:hyperlink w:anchor="_Toc32711" w:history="1">
        <w:r>
          <w:rPr>
            <w:rFonts w:ascii="仿宋" w:eastAsia="仿宋" w:hAnsi="仿宋" w:cs="仿宋" w:hint="eastAsia"/>
            <w:lang w:eastAsia="zh-CN"/>
          </w:rPr>
          <w:t>二、人血白蛋白项目概论</w:t>
        </w:r>
        <w:r>
          <w:tab/>
        </w:r>
        <w:r>
          <w:fldChar w:fldCharType="begin"/>
        </w:r>
        <w:r>
          <w:instrText xml:space="preserve"> PAGEREF _Toc32711 \h </w:instrText>
        </w:r>
        <w:r>
          <w:fldChar w:fldCharType="separate"/>
        </w:r>
        <w:r>
          <w:t>5</w:t>
        </w:r>
        <w:r>
          <w:fldChar w:fldCharType="end"/>
        </w:r>
      </w:hyperlink>
    </w:p>
    <w:p>
      <w:pPr>
        <w:pStyle w:val="TOC2"/>
        <w:tabs>
          <w:tab w:val="right" w:leader="dot" w:pos="8306"/>
        </w:tabs>
      </w:pPr>
      <w:hyperlink w:anchor="_Toc25447" w:history="1">
        <w:r>
          <w:rPr>
            <w:rFonts w:ascii="仿宋" w:eastAsia="仿宋" w:hAnsi="仿宋" w:cs="仿宋" w:hint="eastAsia"/>
            <w:lang w:eastAsia="zh-CN"/>
          </w:rPr>
          <w:t>(一)、人血白蛋白项目概况</w:t>
        </w:r>
        <w:r>
          <w:tab/>
        </w:r>
        <w:r>
          <w:fldChar w:fldCharType="begin"/>
        </w:r>
        <w:r>
          <w:instrText xml:space="preserve"> PAGEREF _Toc25447 \h </w:instrText>
        </w:r>
        <w:r>
          <w:fldChar w:fldCharType="separate"/>
        </w:r>
        <w:r>
          <w:t>5</w:t>
        </w:r>
        <w:r>
          <w:fldChar w:fldCharType="end"/>
        </w:r>
      </w:hyperlink>
    </w:p>
    <w:p>
      <w:pPr>
        <w:pStyle w:val="TOC2"/>
        <w:tabs>
          <w:tab w:val="right" w:leader="dot" w:pos="8306"/>
        </w:tabs>
      </w:pPr>
      <w:hyperlink w:anchor="_Toc3376" w:history="1">
        <w:r>
          <w:rPr>
            <w:rFonts w:ascii="仿宋" w:eastAsia="仿宋" w:hAnsi="仿宋" w:cs="仿宋" w:hint="eastAsia"/>
            <w:lang w:eastAsia="zh-CN"/>
          </w:rPr>
          <w:t>(二)、人血白蛋白项目目标</w:t>
        </w:r>
        <w:r>
          <w:tab/>
        </w:r>
        <w:r>
          <w:fldChar w:fldCharType="begin"/>
        </w:r>
        <w:r>
          <w:instrText xml:space="preserve"> PAGEREF _Toc3376 \h </w:instrText>
        </w:r>
        <w:r>
          <w:fldChar w:fldCharType="separate"/>
        </w:r>
        <w:r>
          <w:t>7</w:t>
        </w:r>
        <w:r>
          <w:fldChar w:fldCharType="end"/>
        </w:r>
      </w:hyperlink>
    </w:p>
    <w:p>
      <w:pPr>
        <w:pStyle w:val="TOC2"/>
        <w:tabs>
          <w:tab w:val="right" w:leader="dot" w:pos="8306"/>
        </w:tabs>
      </w:pPr>
      <w:hyperlink w:anchor="_Toc14794" w:history="1">
        <w:r>
          <w:rPr>
            <w:rFonts w:ascii="仿宋" w:eastAsia="仿宋" w:hAnsi="仿宋" w:cs="仿宋" w:hint="eastAsia"/>
            <w:lang w:eastAsia="zh-CN"/>
          </w:rPr>
          <w:t>(三)、人血白蛋白项目提出的理由</w:t>
        </w:r>
        <w:r>
          <w:tab/>
        </w:r>
        <w:r>
          <w:fldChar w:fldCharType="begin"/>
        </w:r>
        <w:r>
          <w:instrText xml:space="preserve"> PAGEREF _Toc14794 \h </w:instrText>
        </w:r>
        <w:r>
          <w:fldChar w:fldCharType="separate"/>
        </w:r>
        <w:r>
          <w:t>8</w:t>
        </w:r>
        <w:r>
          <w:fldChar w:fldCharType="end"/>
        </w:r>
      </w:hyperlink>
    </w:p>
    <w:p>
      <w:pPr>
        <w:pStyle w:val="TOC2"/>
        <w:tabs>
          <w:tab w:val="right" w:leader="dot" w:pos="8306"/>
        </w:tabs>
      </w:pPr>
      <w:hyperlink w:anchor="_Toc32333" w:history="1">
        <w:r>
          <w:rPr>
            <w:rFonts w:ascii="仿宋" w:eastAsia="仿宋" w:hAnsi="仿宋" w:cs="仿宋" w:hint="eastAsia"/>
            <w:lang w:eastAsia="zh-CN"/>
          </w:rPr>
          <w:t>(四)、人血白蛋白项目意义</w:t>
        </w:r>
        <w:r>
          <w:tab/>
        </w:r>
        <w:r>
          <w:fldChar w:fldCharType="begin"/>
        </w:r>
        <w:r>
          <w:instrText xml:space="preserve"> PAGEREF _Toc32333 \h </w:instrText>
        </w:r>
        <w:r>
          <w:fldChar w:fldCharType="separate"/>
        </w:r>
        <w:r>
          <w:t>9</w:t>
        </w:r>
        <w:r>
          <w:fldChar w:fldCharType="end"/>
        </w:r>
      </w:hyperlink>
    </w:p>
    <w:p>
      <w:pPr>
        <w:pStyle w:val="TOC2"/>
        <w:tabs>
          <w:tab w:val="right" w:leader="dot" w:pos="8306"/>
        </w:tabs>
      </w:pPr>
      <w:hyperlink w:anchor="_Toc14652" w:history="1">
        <w:r>
          <w:rPr>
            <w:rFonts w:ascii="仿宋" w:eastAsia="仿宋" w:hAnsi="仿宋" w:cs="仿宋" w:hint="eastAsia"/>
            <w:lang w:eastAsia="zh-CN"/>
          </w:rPr>
          <w:t>(五)、人血白蛋白项目背景</w:t>
        </w:r>
        <w:r>
          <w:tab/>
        </w:r>
        <w:r>
          <w:fldChar w:fldCharType="begin"/>
        </w:r>
        <w:r>
          <w:instrText xml:space="preserve"> PAGEREF _Toc14652 \h </w:instrText>
        </w:r>
        <w:r>
          <w:fldChar w:fldCharType="separate"/>
        </w:r>
        <w:r>
          <w:t>10</w:t>
        </w:r>
        <w:r>
          <w:fldChar w:fldCharType="end"/>
        </w:r>
      </w:hyperlink>
    </w:p>
    <w:p>
      <w:pPr>
        <w:pStyle w:val="TOC1"/>
        <w:tabs>
          <w:tab w:val="right" w:leader="dot" w:pos="8306"/>
        </w:tabs>
      </w:pPr>
      <w:hyperlink w:anchor="_Toc30906" w:history="1">
        <w:r>
          <w:rPr>
            <w:rFonts w:ascii="仿宋" w:eastAsia="仿宋" w:hAnsi="仿宋" w:cs="仿宋" w:hint="eastAsia"/>
            <w:lang w:eastAsia="zh-CN"/>
          </w:rPr>
          <w:t>三、人血白蛋白项目文档管理</w:t>
        </w:r>
        <w:r>
          <w:tab/>
        </w:r>
        <w:r>
          <w:fldChar w:fldCharType="begin"/>
        </w:r>
        <w:r>
          <w:instrText xml:space="preserve"> PAGEREF _Toc30906 \h </w:instrText>
        </w:r>
        <w:r>
          <w:fldChar w:fldCharType="separate"/>
        </w:r>
        <w:r>
          <w:t>11</w:t>
        </w:r>
        <w:r>
          <w:fldChar w:fldCharType="end"/>
        </w:r>
      </w:hyperlink>
    </w:p>
    <w:p>
      <w:pPr>
        <w:pStyle w:val="TOC2"/>
        <w:tabs>
          <w:tab w:val="right" w:leader="dot" w:pos="8306"/>
        </w:tabs>
      </w:pPr>
      <w:hyperlink w:anchor="_Toc3148" w:history="1">
        <w:r>
          <w:rPr>
            <w:rFonts w:ascii="仿宋" w:eastAsia="仿宋" w:hAnsi="仿宋" w:cs="仿宋" w:hint="eastAsia"/>
            <w:lang w:eastAsia="zh-CN"/>
          </w:rPr>
          <w:t>(一)、文档编制与审查</w:t>
        </w:r>
        <w:r>
          <w:tab/>
        </w:r>
        <w:r>
          <w:fldChar w:fldCharType="begin"/>
        </w:r>
        <w:r>
          <w:instrText xml:space="preserve"> PAGEREF _Toc3148 \h </w:instrText>
        </w:r>
        <w:r>
          <w:fldChar w:fldCharType="separate"/>
        </w:r>
        <w:r>
          <w:t>11</w:t>
        </w:r>
        <w:r>
          <w:fldChar w:fldCharType="end"/>
        </w:r>
      </w:hyperlink>
    </w:p>
    <w:p>
      <w:pPr>
        <w:pStyle w:val="TOC2"/>
        <w:tabs>
          <w:tab w:val="right" w:leader="dot" w:pos="8306"/>
        </w:tabs>
      </w:pPr>
      <w:hyperlink w:anchor="_Toc12963" w:history="1">
        <w:r>
          <w:rPr>
            <w:rFonts w:ascii="仿宋" w:eastAsia="仿宋" w:hAnsi="仿宋" w:cs="仿宋" w:hint="eastAsia"/>
            <w:lang w:eastAsia="zh-CN"/>
          </w:rPr>
          <w:t>(二)、文档发布与分发</w:t>
        </w:r>
        <w:r>
          <w:tab/>
        </w:r>
        <w:r>
          <w:fldChar w:fldCharType="begin"/>
        </w:r>
        <w:r>
          <w:instrText xml:space="preserve"> PAGEREF _Toc12963 \h </w:instrText>
        </w:r>
        <w:r>
          <w:fldChar w:fldCharType="separate"/>
        </w:r>
        <w:r>
          <w:t>13</w:t>
        </w:r>
        <w:r>
          <w:fldChar w:fldCharType="end"/>
        </w:r>
      </w:hyperlink>
    </w:p>
    <w:p>
      <w:pPr>
        <w:pStyle w:val="TOC2"/>
        <w:tabs>
          <w:tab w:val="right" w:leader="dot" w:pos="8306"/>
        </w:tabs>
      </w:pPr>
      <w:hyperlink w:anchor="_Toc22251" w:history="1">
        <w:r>
          <w:rPr>
            <w:rFonts w:ascii="仿宋" w:eastAsia="仿宋" w:hAnsi="仿宋" w:cs="仿宋" w:hint="eastAsia"/>
            <w:lang w:eastAsia="zh-CN"/>
          </w:rPr>
          <w:t>(三)、文档存档与归档</w:t>
        </w:r>
        <w:r>
          <w:tab/>
        </w:r>
        <w:r>
          <w:fldChar w:fldCharType="begin"/>
        </w:r>
        <w:r>
          <w:instrText xml:space="preserve"> PAGEREF _Toc22251 \h </w:instrText>
        </w:r>
        <w:r>
          <w:fldChar w:fldCharType="separate"/>
        </w:r>
        <w:r>
          <w:t>13</w:t>
        </w:r>
        <w:r>
          <w:fldChar w:fldCharType="end"/>
        </w:r>
      </w:hyperlink>
    </w:p>
    <w:p>
      <w:pPr>
        <w:pStyle w:val="TOC1"/>
        <w:tabs>
          <w:tab w:val="right" w:leader="dot" w:pos="8306"/>
        </w:tabs>
      </w:pPr>
      <w:hyperlink w:anchor="_Toc13533" w:history="1">
        <w:r>
          <w:rPr>
            <w:rFonts w:ascii="仿宋" w:eastAsia="仿宋" w:hAnsi="仿宋" w:cs="仿宋" w:hint="eastAsia"/>
            <w:lang w:eastAsia="zh-CN"/>
          </w:rPr>
          <w:t>四、人血白蛋白项目土建工程</w:t>
        </w:r>
        <w:r>
          <w:tab/>
        </w:r>
        <w:r>
          <w:fldChar w:fldCharType="begin"/>
        </w:r>
        <w:r>
          <w:instrText xml:space="preserve"> PAGEREF _Toc13533 \h </w:instrText>
        </w:r>
        <w:r>
          <w:fldChar w:fldCharType="separate"/>
        </w:r>
        <w:r>
          <w:t>15</w:t>
        </w:r>
        <w:r>
          <w:fldChar w:fldCharType="end"/>
        </w:r>
      </w:hyperlink>
    </w:p>
    <w:p>
      <w:pPr>
        <w:pStyle w:val="TOC2"/>
        <w:tabs>
          <w:tab w:val="right" w:leader="dot" w:pos="8306"/>
        </w:tabs>
      </w:pPr>
      <w:hyperlink w:anchor="_Toc18584" w:history="1">
        <w:r>
          <w:rPr>
            <w:rFonts w:ascii="仿宋" w:eastAsia="仿宋" w:hAnsi="仿宋" w:cs="仿宋" w:hint="eastAsia"/>
            <w:lang w:eastAsia="zh-CN"/>
          </w:rPr>
          <w:t>(一)、建筑工程设计原则</w:t>
        </w:r>
        <w:r>
          <w:tab/>
        </w:r>
        <w:r>
          <w:fldChar w:fldCharType="begin"/>
        </w:r>
        <w:r>
          <w:instrText xml:space="preserve"> PAGEREF _Toc18584 \h </w:instrText>
        </w:r>
        <w:r>
          <w:fldChar w:fldCharType="separate"/>
        </w:r>
        <w:r>
          <w:t>15</w:t>
        </w:r>
        <w:r>
          <w:fldChar w:fldCharType="end"/>
        </w:r>
      </w:hyperlink>
    </w:p>
    <w:p>
      <w:pPr>
        <w:pStyle w:val="TOC2"/>
        <w:tabs>
          <w:tab w:val="right" w:leader="dot" w:pos="8306"/>
        </w:tabs>
      </w:pPr>
      <w:hyperlink w:anchor="_Toc6888" w:history="1">
        <w:r>
          <w:rPr>
            <w:rFonts w:ascii="仿宋" w:eastAsia="仿宋" w:hAnsi="仿宋" w:cs="仿宋" w:hint="eastAsia"/>
            <w:lang w:eastAsia="zh-CN"/>
          </w:rPr>
          <w:t>(二)、土建工程设计年限及安全等级</w:t>
        </w:r>
        <w:r>
          <w:tab/>
        </w:r>
        <w:r>
          <w:fldChar w:fldCharType="begin"/>
        </w:r>
        <w:r>
          <w:instrText xml:space="preserve"> PAGEREF _Toc6888 \h </w:instrText>
        </w:r>
        <w:r>
          <w:fldChar w:fldCharType="separate"/>
        </w:r>
        <w:r>
          <w:t>16</w:t>
        </w:r>
        <w:r>
          <w:fldChar w:fldCharType="end"/>
        </w:r>
      </w:hyperlink>
    </w:p>
    <w:p>
      <w:pPr>
        <w:pStyle w:val="TOC2"/>
        <w:tabs>
          <w:tab w:val="right" w:leader="dot" w:pos="8306"/>
        </w:tabs>
      </w:pPr>
      <w:hyperlink w:anchor="_Toc30949" w:history="1">
        <w:r>
          <w:rPr>
            <w:rFonts w:ascii="仿宋" w:eastAsia="仿宋" w:hAnsi="仿宋" w:cs="仿宋" w:hint="eastAsia"/>
            <w:lang w:eastAsia="zh-CN"/>
          </w:rPr>
          <w:t>(三)、建筑工程设计总体要求</w:t>
        </w:r>
        <w:r>
          <w:tab/>
        </w:r>
        <w:r>
          <w:fldChar w:fldCharType="begin"/>
        </w:r>
        <w:r>
          <w:instrText xml:space="preserve"> PAGEREF _Toc30949 \h </w:instrText>
        </w:r>
        <w:r>
          <w:fldChar w:fldCharType="separate"/>
        </w:r>
        <w:r>
          <w:t>17</w:t>
        </w:r>
        <w:r>
          <w:fldChar w:fldCharType="end"/>
        </w:r>
      </w:hyperlink>
    </w:p>
    <w:p>
      <w:pPr>
        <w:pStyle w:val="TOC2"/>
        <w:tabs>
          <w:tab w:val="right" w:leader="dot" w:pos="8306"/>
        </w:tabs>
      </w:pPr>
      <w:hyperlink w:anchor="_Toc10194" w:history="1">
        <w:r>
          <w:rPr>
            <w:rFonts w:ascii="仿宋" w:eastAsia="仿宋" w:hAnsi="仿宋" w:cs="仿宋" w:hint="eastAsia"/>
            <w:lang w:eastAsia="zh-CN"/>
          </w:rPr>
          <w:t>(四)、土建工程建设指标</w:t>
        </w:r>
        <w:r>
          <w:tab/>
        </w:r>
        <w:r>
          <w:fldChar w:fldCharType="begin"/>
        </w:r>
        <w:r>
          <w:instrText xml:space="preserve"> PAGEREF _Toc10194 \h </w:instrText>
        </w:r>
        <w:r>
          <w:fldChar w:fldCharType="separate"/>
        </w:r>
        <w:r>
          <w:t>18</w:t>
        </w:r>
        <w:r>
          <w:fldChar w:fldCharType="end"/>
        </w:r>
      </w:hyperlink>
    </w:p>
    <w:p>
      <w:pPr>
        <w:pStyle w:val="TOC1"/>
        <w:tabs>
          <w:tab w:val="right" w:leader="dot" w:pos="8306"/>
        </w:tabs>
      </w:pPr>
      <w:hyperlink w:anchor="_Toc10572" w:history="1">
        <w:r>
          <w:rPr>
            <w:rFonts w:ascii="仿宋" w:eastAsia="仿宋" w:hAnsi="仿宋" w:cs="仿宋" w:hint="eastAsia"/>
            <w:lang w:eastAsia="zh-CN"/>
          </w:rPr>
          <w:t>五、人血白蛋白项目建设单位说明</w:t>
        </w:r>
        <w:r>
          <w:tab/>
        </w:r>
        <w:r>
          <w:fldChar w:fldCharType="begin"/>
        </w:r>
        <w:r>
          <w:instrText xml:space="preserve"> PAGEREF _Toc10572 \h </w:instrText>
        </w:r>
        <w:r>
          <w:fldChar w:fldCharType="separate"/>
        </w:r>
        <w:r>
          <w:t>18</w:t>
        </w:r>
        <w:r>
          <w:fldChar w:fldCharType="end"/>
        </w:r>
      </w:hyperlink>
    </w:p>
    <w:p>
      <w:pPr>
        <w:pStyle w:val="TOC2"/>
        <w:tabs>
          <w:tab w:val="right" w:leader="dot" w:pos="8306"/>
        </w:tabs>
      </w:pPr>
      <w:hyperlink w:anchor="_Toc32592" w:history="1">
        <w:r>
          <w:rPr>
            <w:rFonts w:ascii="仿宋" w:eastAsia="仿宋" w:hAnsi="仿宋" w:cs="仿宋" w:hint="eastAsia"/>
            <w:lang w:eastAsia="zh-CN"/>
          </w:rPr>
          <w:t>(一)、人血白蛋白项目承办单位基本情况</w:t>
        </w:r>
        <w:r>
          <w:tab/>
        </w:r>
        <w:r>
          <w:fldChar w:fldCharType="begin"/>
        </w:r>
        <w:r>
          <w:instrText xml:space="preserve"> PAGEREF _Toc32592 \h </w:instrText>
        </w:r>
        <w:r>
          <w:fldChar w:fldCharType="separate"/>
        </w:r>
        <w:r>
          <w:t>18</w:t>
        </w:r>
        <w:r>
          <w:fldChar w:fldCharType="end"/>
        </w:r>
      </w:hyperlink>
    </w:p>
    <w:p>
      <w:pPr>
        <w:pStyle w:val="TOC2"/>
        <w:tabs>
          <w:tab w:val="right" w:leader="dot" w:pos="8306"/>
        </w:tabs>
      </w:pPr>
      <w:hyperlink w:anchor="_Toc7776" w:history="1">
        <w:r>
          <w:rPr>
            <w:rFonts w:ascii="仿宋" w:eastAsia="仿宋" w:hAnsi="仿宋" w:cs="仿宋" w:hint="eastAsia"/>
            <w:lang w:eastAsia="zh-CN"/>
          </w:rPr>
          <w:t>(二)、公司经济效益分析</w:t>
        </w:r>
        <w:r>
          <w:tab/>
        </w:r>
        <w:r>
          <w:fldChar w:fldCharType="begin"/>
        </w:r>
        <w:r>
          <w:instrText xml:space="preserve"> PAGEREF _Toc7776 \h </w:instrText>
        </w:r>
        <w:r>
          <w:fldChar w:fldCharType="separate"/>
        </w:r>
        <w:r>
          <w:t>19</w:t>
        </w:r>
        <w:r>
          <w:fldChar w:fldCharType="end"/>
        </w:r>
      </w:hyperlink>
    </w:p>
    <w:p>
      <w:pPr>
        <w:pStyle w:val="TOC1"/>
        <w:tabs>
          <w:tab w:val="right" w:leader="dot" w:pos="8306"/>
        </w:tabs>
      </w:pPr>
      <w:hyperlink w:anchor="_Toc3211" w:history="1">
        <w:r>
          <w:rPr>
            <w:rFonts w:ascii="仿宋" w:eastAsia="仿宋" w:hAnsi="仿宋" w:cs="仿宋" w:hint="eastAsia"/>
            <w:lang w:eastAsia="zh-CN"/>
          </w:rPr>
          <w:t>六、人血白蛋白项目危机管理</w:t>
        </w:r>
        <w:r>
          <w:tab/>
        </w:r>
        <w:r>
          <w:fldChar w:fldCharType="begin"/>
        </w:r>
        <w:r>
          <w:instrText xml:space="preserve"> PAGEREF _Toc3211 \h </w:instrText>
        </w:r>
        <w:r>
          <w:fldChar w:fldCharType="separate"/>
        </w:r>
        <w:r>
          <w:t>20</w:t>
        </w:r>
        <w:r>
          <w:fldChar w:fldCharType="end"/>
        </w:r>
      </w:hyperlink>
    </w:p>
    <w:p>
      <w:pPr>
        <w:pStyle w:val="TOC2"/>
        <w:tabs>
          <w:tab w:val="right" w:leader="dot" w:pos="8306"/>
        </w:tabs>
      </w:pPr>
      <w:hyperlink w:anchor="_Toc5093" w:history="1">
        <w:r>
          <w:rPr>
            <w:rFonts w:ascii="仿宋" w:eastAsia="仿宋" w:hAnsi="仿宋" w:cs="仿宋" w:hint="eastAsia"/>
            <w:lang w:eastAsia="zh-CN"/>
          </w:rPr>
          <w:t>(一)、危机预警与识别</w:t>
        </w:r>
        <w:r>
          <w:tab/>
        </w:r>
        <w:r>
          <w:fldChar w:fldCharType="begin"/>
        </w:r>
        <w:r>
          <w:instrText xml:space="preserve"> PAGEREF _Toc5093 \h </w:instrText>
        </w:r>
        <w:r>
          <w:fldChar w:fldCharType="separate"/>
        </w:r>
        <w:r>
          <w:t>20</w:t>
        </w:r>
        <w:r>
          <w:fldChar w:fldCharType="end"/>
        </w:r>
      </w:hyperlink>
    </w:p>
    <w:p>
      <w:pPr>
        <w:pStyle w:val="TOC2"/>
        <w:tabs>
          <w:tab w:val="right" w:leader="dot" w:pos="8306"/>
        </w:tabs>
      </w:pPr>
      <w:hyperlink w:anchor="_Toc11382" w:history="1">
        <w:r>
          <w:rPr>
            <w:rFonts w:ascii="仿宋" w:eastAsia="仿宋" w:hAnsi="仿宋" w:cs="仿宋" w:hint="eastAsia"/>
            <w:lang w:eastAsia="zh-CN"/>
          </w:rPr>
          <w:t>(二)、危机应对与恢复</w:t>
        </w:r>
        <w:r>
          <w:tab/>
        </w:r>
        <w:r>
          <w:fldChar w:fldCharType="begin"/>
        </w:r>
        <w:r>
          <w:instrText xml:space="preserve"> PAGEREF _Toc11382 \h </w:instrText>
        </w:r>
        <w:r>
          <w:fldChar w:fldCharType="separate"/>
        </w:r>
        <w:r>
          <w:t>21</w:t>
        </w:r>
        <w:r>
          <w:fldChar w:fldCharType="end"/>
        </w:r>
      </w:hyperlink>
    </w:p>
    <w:p>
      <w:pPr>
        <w:pStyle w:val="TOC1"/>
        <w:tabs>
          <w:tab w:val="right" w:leader="dot" w:pos="8306"/>
        </w:tabs>
      </w:pPr>
      <w:hyperlink w:anchor="_Toc10839" w:history="1">
        <w:r>
          <w:rPr>
            <w:rFonts w:ascii="仿宋" w:eastAsia="仿宋" w:hAnsi="仿宋" w:cs="仿宋" w:hint="eastAsia"/>
            <w:lang w:eastAsia="zh-CN"/>
          </w:rPr>
          <w:t>七、人血白蛋白项目计划安排</w:t>
        </w:r>
        <w:r>
          <w:tab/>
        </w:r>
        <w:r>
          <w:fldChar w:fldCharType="begin"/>
        </w:r>
        <w:r>
          <w:instrText xml:space="preserve"> PAGEREF _Toc10839 \h </w:instrText>
        </w:r>
        <w:r>
          <w:fldChar w:fldCharType="separate"/>
        </w:r>
        <w:r>
          <w:t>22</w:t>
        </w:r>
        <w:r>
          <w:fldChar w:fldCharType="end"/>
        </w:r>
      </w:hyperlink>
    </w:p>
    <w:p>
      <w:pPr>
        <w:pStyle w:val="TOC2"/>
        <w:tabs>
          <w:tab w:val="right" w:leader="dot" w:pos="8306"/>
        </w:tabs>
      </w:pPr>
      <w:hyperlink w:anchor="_Toc8100" w:history="1">
        <w:r>
          <w:rPr>
            <w:rFonts w:ascii="仿宋" w:eastAsia="仿宋" w:hAnsi="仿宋" w:cs="仿宋" w:hint="eastAsia"/>
            <w:lang w:eastAsia="zh-CN"/>
          </w:rPr>
          <w:t>(一)、建设周期</w:t>
        </w:r>
        <w:r>
          <w:tab/>
        </w:r>
        <w:r>
          <w:fldChar w:fldCharType="begin"/>
        </w:r>
        <w:r>
          <w:instrText xml:space="preserve"> PAGEREF _Toc8100 \h </w:instrText>
        </w:r>
        <w:r>
          <w:fldChar w:fldCharType="separate"/>
        </w:r>
        <w:r>
          <w:t>22</w:t>
        </w:r>
        <w:r>
          <w:fldChar w:fldCharType="end"/>
        </w:r>
      </w:hyperlink>
    </w:p>
    <w:p>
      <w:pPr>
        <w:pStyle w:val="TOC2"/>
        <w:tabs>
          <w:tab w:val="right" w:leader="dot" w:pos="8306"/>
        </w:tabs>
      </w:pPr>
      <w:hyperlink w:anchor="_Toc25056" w:history="1">
        <w:r>
          <w:rPr>
            <w:rFonts w:ascii="仿宋" w:eastAsia="仿宋" w:hAnsi="仿宋" w:cs="仿宋" w:hint="eastAsia"/>
            <w:lang w:eastAsia="zh-CN"/>
          </w:rPr>
          <w:t>(二)、建设进度</w:t>
        </w:r>
        <w:r>
          <w:tab/>
        </w:r>
        <w:r>
          <w:fldChar w:fldCharType="begin"/>
        </w:r>
        <w:r>
          <w:instrText xml:space="preserve"> PAGEREF _Toc25056 \h </w:instrText>
        </w:r>
        <w:r>
          <w:fldChar w:fldCharType="separate"/>
        </w:r>
        <w:r>
          <w:t>23</w:t>
        </w:r>
        <w:r>
          <w:fldChar w:fldCharType="end"/>
        </w:r>
      </w:hyperlink>
    </w:p>
    <w:p>
      <w:pPr>
        <w:pStyle w:val="TOC2"/>
        <w:tabs>
          <w:tab w:val="right" w:leader="dot" w:pos="8306"/>
        </w:tabs>
      </w:pPr>
      <w:hyperlink w:anchor="_Toc10228" w:history="1">
        <w:r>
          <w:rPr>
            <w:rFonts w:ascii="仿宋" w:eastAsia="仿宋" w:hAnsi="仿宋" w:cs="仿宋" w:hint="eastAsia"/>
            <w:lang w:eastAsia="zh-CN"/>
          </w:rPr>
          <w:t>(三)、进度安排注意事项</w:t>
        </w:r>
        <w:r>
          <w:tab/>
        </w:r>
        <w:r>
          <w:fldChar w:fldCharType="begin"/>
        </w:r>
        <w:r>
          <w:instrText xml:space="preserve"> PAGEREF _Toc10228 \h </w:instrText>
        </w:r>
        <w:r>
          <w:fldChar w:fldCharType="separate"/>
        </w:r>
        <w:r>
          <w:t>24</w:t>
        </w:r>
        <w:r>
          <w:fldChar w:fldCharType="end"/>
        </w:r>
      </w:hyperlink>
    </w:p>
    <w:p>
      <w:pPr>
        <w:pStyle w:val="TOC2"/>
        <w:tabs>
          <w:tab w:val="right" w:leader="dot" w:pos="8306"/>
        </w:tabs>
      </w:pPr>
      <w:hyperlink w:anchor="_Toc5586" w:history="1">
        <w:r>
          <w:rPr>
            <w:rFonts w:ascii="仿宋" w:eastAsia="仿宋" w:hAnsi="仿宋" w:cs="仿宋" w:hint="eastAsia"/>
            <w:lang w:eastAsia="zh-CN"/>
          </w:rPr>
          <w:t>(四)、人力资源配置</w:t>
        </w:r>
        <w:r>
          <w:tab/>
        </w:r>
        <w:r>
          <w:fldChar w:fldCharType="begin"/>
        </w:r>
        <w:r>
          <w:instrText xml:space="preserve"> PAGEREF _Toc5586 \h </w:instrText>
        </w:r>
        <w:r>
          <w:fldChar w:fldCharType="separate"/>
        </w:r>
        <w:r>
          <w:t>25</w:t>
        </w:r>
        <w:r>
          <w:fldChar w:fldCharType="end"/>
        </w:r>
      </w:hyperlink>
    </w:p>
    <w:p>
      <w:pPr>
        <w:pStyle w:val="TOC1"/>
        <w:tabs>
          <w:tab w:val="right" w:leader="dot" w:pos="8306"/>
        </w:tabs>
      </w:pPr>
      <w:hyperlink w:anchor="_Toc6295" w:history="1">
        <w:r>
          <w:rPr>
            <w:rFonts w:ascii="仿宋" w:eastAsia="仿宋" w:hAnsi="仿宋" w:cs="仿宋" w:hint="eastAsia"/>
            <w:lang w:eastAsia="zh-CN"/>
          </w:rPr>
          <w:t>八、人血白蛋白项目财务管理</w:t>
        </w:r>
        <w:r>
          <w:tab/>
        </w:r>
        <w:r>
          <w:fldChar w:fldCharType="begin"/>
        </w:r>
        <w:r>
          <w:instrText xml:space="preserve"> PAGEREF _Toc6295 \h </w:instrText>
        </w:r>
        <w:r>
          <w:fldChar w:fldCharType="separate"/>
        </w:r>
        <w:r>
          <w:t>26</w:t>
        </w:r>
        <w:r>
          <w:fldChar w:fldCharType="end"/>
        </w:r>
      </w:hyperlink>
    </w:p>
    <w:p>
      <w:pPr>
        <w:pStyle w:val="TOC2"/>
        <w:tabs>
          <w:tab w:val="right" w:leader="dot" w:pos="8306"/>
        </w:tabs>
      </w:pPr>
      <w:hyperlink w:anchor="_Toc17695" w:history="1">
        <w:r>
          <w:rPr>
            <w:rFonts w:ascii="仿宋" w:eastAsia="仿宋" w:hAnsi="仿宋" w:cs="仿宋" w:hint="eastAsia"/>
            <w:lang w:eastAsia="zh-CN"/>
          </w:rPr>
          <w:t>(一)、资金需求大</w:t>
        </w:r>
        <w:r>
          <w:tab/>
        </w:r>
        <w:r>
          <w:fldChar w:fldCharType="begin"/>
        </w:r>
        <w:r>
          <w:instrText xml:space="preserve"> PAGEREF _Toc17695 \h </w:instrText>
        </w:r>
        <w:r>
          <w:fldChar w:fldCharType="separate"/>
        </w:r>
        <w:r>
          <w:t>26</w:t>
        </w:r>
        <w:r>
          <w:fldChar w:fldCharType="end"/>
        </w:r>
      </w:hyperlink>
    </w:p>
    <w:p>
      <w:pPr>
        <w:pStyle w:val="TOC2"/>
        <w:tabs>
          <w:tab w:val="right" w:leader="dot" w:pos="8306"/>
        </w:tabs>
      </w:pPr>
      <w:hyperlink w:anchor="_Toc4914" w:history="1">
        <w:r>
          <w:rPr>
            <w:rFonts w:ascii="仿宋" w:eastAsia="仿宋" w:hAnsi="仿宋" w:cs="仿宋" w:hint="eastAsia"/>
            <w:lang w:eastAsia="zh-CN"/>
          </w:rPr>
          <w:t>(二)、研发周期长</w:t>
        </w:r>
        <w:r>
          <w:tab/>
        </w:r>
        <w:r>
          <w:fldChar w:fldCharType="begin"/>
        </w:r>
        <w:r>
          <w:instrText xml:space="preserve"> PAGEREF _Toc4914 \h </w:instrText>
        </w:r>
        <w:r>
          <w:fldChar w:fldCharType="separate"/>
        </w:r>
        <w:r>
          <w:t>27</w:t>
        </w:r>
        <w:r>
          <w:fldChar w:fldCharType="end"/>
        </w:r>
      </w:hyperlink>
    </w:p>
    <w:p>
      <w:pPr>
        <w:pStyle w:val="TOC2"/>
        <w:tabs>
          <w:tab w:val="right" w:leader="dot" w:pos="8306"/>
        </w:tabs>
      </w:pPr>
      <w:hyperlink w:anchor="_Toc5991" w:history="1">
        <w:r>
          <w:rPr>
            <w:rFonts w:ascii="仿宋" w:eastAsia="仿宋" w:hAnsi="仿宋" w:cs="仿宋" w:hint="eastAsia"/>
            <w:lang w:eastAsia="zh-CN"/>
          </w:rPr>
          <w:t>(三)、市场风险大</w:t>
        </w:r>
        <w:r>
          <w:tab/>
        </w:r>
        <w:r>
          <w:fldChar w:fldCharType="begin"/>
        </w:r>
        <w:r>
          <w:instrText xml:space="preserve"> PAGEREF _Toc5991 \h </w:instrText>
        </w:r>
        <w:r>
          <w:fldChar w:fldCharType="separate"/>
        </w:r>
        <w:r>
          <w:t>28</w:t>
        </w:r>
        <w:r>
          <w:fldChar w:fldCharType="end"/>
        </w:r>
      </w:hyperlink>
    </w:p>
    <w:p>
      <w:pPr>
        <w:pStyle w:val="TOC2"/>
        <w:tabs>
          <w:tab w:val="right" w:leader="dot" w:pos="8306"/>
        </w:tabs>
      </w:pPr>
      <w:hyperlink w:anchor="_Toc17199" w:history="1">
        <w:r>
          <w:rPr>
            <w:rFonts w:ascii="仿宋" w:eastAsia="仿宋" w:hAnsi="仿宋" w:cs="仿宋" w:hint="eastAsia"/>
            <w:lang w:eastAsia="zh-CN"/>
          </w:rPr>
          <w:t>(四)、利润率高</w:t>
        </w:r>
        <w:r>
          <w:tab/>
        </w:r>
        <w:r>
          <w:fldChar w:fldCharType="begin"/>
        </w:r>
        <w:r>
          <w:instrText xml:space="preserve"> PAGEREF _Toc17199 \h </w:instrText>
        </w:r>
        <w:r>
          <w:fldChar w:fldCharType="separate"/>
        </w:r>
        <w:r>
          <w:t>31</w:t>
        </w:r>
        <w:r>
          <w:fldChar w:fldCharType="end"/>
        </w:r>
      </w:hyperlink>
    </w:p>
    <w:p>
      <w:pPr>
        <w:pStyle w:val="TOC1"/>
        <w:tabs>
          <w:tab w:val="right" w:leader="dot" w:pos="8306"/>
        </w:tabs>
      </w:pPr>
      <w:hyperlink w:anchor="_Toc19343" w:history="1">
        <w:r>
          <w:rPr>
            <w:rFonts w:ascii="仿宋" w:eastAsia="仿宋" w:hAnsi="仿宋" w:cs="仿宋" w:hint="eastAsia"/>
            <w:lang w:eastAsia="zh-CN"/>
          </w:rPr>
          <w:t>九、人血白蛋白项目风险管理</w:t>
        </w:r>
        <w:r>
          <w:tab/>
        </w:r>
        <w:r>
          <w:fldChar w:fldCharType="begin"/>
        </w:r>
        <w:r>
          <w:instrText xml:space="preserve"> PAGEREF _Toc19343 \h </w:instrText>
        </w:r>
        <w:r>
          <w:fldChar w:fldCharType="separate"/>
        </w:r>
        <w:r>
          <w:t>33</w:t>
        </w:r>
        <w:r>
          <w:fldChar w:fldCharType="end"/>
        </w:r>
      </w:hyperlink>
    </w:p>
    <w:p>
      <w:pPr>
        <w:pStyle w:val="TOC2"/>
        <w:tabs>
          <w:tab w:val="right" w:leader="dot" w:pos="8306"/>
        </w:tabs>
      </w:pPr>
      <w:hyperlink w:anchor="_Toc12411" w:history="1">
        <w:r>
          <w:rPr>
            <w:rFonts w:ascii="仿宋" w:eastAsia="仿宋" w:hAnsi="仿宋" w:cs="仿宋" w:hint="eastAsia"/>
            <w:lang w:eastAsia="zh-CN"/>
          </w:rPr>
          <w:t>(一)、风险识别与评估</w:t>
        </w:r>
        <w:r>
          <w:tab/>
        </w:r>
        <w:r>
          <w:fldChar w:fldCharType="begin"/>
        </w:r>
        <w:r>
          <w:instrText xml:space="preserve"> PAGEREF _Toc12411 \h </w:instrText>
        </w:r>
        <w:r>
          <w:fldChar w:fldCharType="separate"/>
        </w:r>
        <w:r>
          <w:t>33</w:t>
        </w:r>
        <w:r>
          <w:fldChar w:fldCharType="end"/>
        </w:r>
      </w:hyperlink>
    </w:p>
    <w:p>
      <w:pPr>
        <w:pStyle w:val="TOC2"/>
        <w:tabs>
          <w:tab w:val="right" w:leader="dot" w:pos="8306"/>
        </w:tabs>
      </w:pPr>
      <w:hyperlink w:anchor="_Toc25601" w:history="1">
        <w:r>
          <w:rPr>
            <w:rFonts w:ascii="仿宋" w:eastAsia="仿宋" w:hAnsi="仿宋" w:cs="仿宋" w:hint="eastAsia"/>
            <w:lang w:eastAsia="zh-CN"/>
          </w:rPr>
          <w:t>(二)、风险应对策略</w:t>
        </w:r>
        <w:r>
          <w:tab/>
        </w:r>
        <w:r>
          <w:fldChar w:fldCharType="begin"/>
        </w:r>
        <w:r>
          <w:instrText xml:space="preserve"> PAGEREF _Toc25601 \h </w:instrText>
        </w:r>
        <w:r>
          <w:fldChar w:fldCharType="separate"/>
        </w:r>
        <w:r>
          <w:t>34</w:t>
        </w:r>
        <w:r>
          <w:fldChar w:fldCharType="end"/>
        </w:r>
      </w:hyperlink>
    </w:p>
    <w:p>
      <w:pPr>
        <w:pStyle w:val="TOC2"/>
        <w:tabs>
          <w:tab w:val="right" w:leader="dot" w:pos="8306"/>
        </w:tabs>
      </w:pPr>
      <w:hyperlink w:anchor="_Toc19775" w:history="1">
        <w:r>
          <w:rPr>
            <w:rFonts w:ascii="仿宋" w:eastAsia="仿宋" w:hAnsi="仿宋" w:cs="仿宋" w:hint="eastAsia"/>
            <w:lang w:eastAsia="zh-CN"/>
          </w:rPr>
          <w:t>(三)、风险监控与控制</w:t>
        </w:r>
        <w:r>
          <w:tab/>
        </w:r>
        <w:r>
          <w:fldChar w:fldCharType="begin"/>
        </w:r>
        <w:r>
          <w:instrText xml:space="preserve"> PAGEREF _Toc19775 \h </w:instrText>
        </w:r>
        <w:r>
          <w:fldChar w:fldCharType="separate"/>
        </w:r>
        <w:r>
          <w:t>36</w:t>
        </w:r>
        <w:r>
          <w:fldChar w:fldCharType="end"/>
        </w:r>
      </w:hyperlink>
    </w:p>
    <w:p>
      <w:pPr>
        <w:pStyle w:val="TOC1"/>
        <w:tabs>
          <w:tab w:val="right" w:leader="dot" w:pos="8306"/>
        </w:tabs>
      </w:pPr>
      <w:hyperlink w:anchor="_Toc17928" w:history="1">
        <w:r>
          <w:rPr>
            <w:rFonts w:ascii="仿宋" w:eastAsia="仿宋" w:hAnsi="仿宋" w:cs="仿宋" w:hint="eastAsia"/>
            <w:lang w:eastAsia="zh-CN"/>
          </w:rPr>
          <w:t>十、人血白蛋白项目人力资源管理</w:t>
        </w:r>
        <w:r>
          <w:tab/>
        </w:r>
        <w:r>
          <w:fldChar w:fldCharType="begin"/>
        </w:r>
        <w:r>
          <w:instrText xml:space="preserve"> PAGEREF _Toc17928 \h </w:instrText>
        </w:r>
        <w:r>
          <w:fldChar w:fldCharType="separate"/>
        </w:r>
        <w:r>
          <w:t>37</w:t>
        </w:r>
        <w:r>
          <w:fldChar w:fldCharType="end"/>
        </w:r>
      </w:hyperlink>
    </w:p>
    <w:p>
      <w:pPr>
        <w:pStyle w:val="TOC2"/>
        <w:tabs>
          <w:tab w:val="right" w:leader="dot" w:pos="8306"/>
        </w:tabs>
      </w:pPr>
      <w:hyperlink w:anchor="_Toc15958" w:history="1">
        <w:r>
          <w:rPr>
            <w:rFonts w:ascii="仿宋" w:eastAsia="仿宋" w:hAnsi="仿宋" w:cs="仿宋" w:hint="eastAsia"/>
            <w:lang w:eastAsia="zh-CN"/>
          </w:rPr>
          <w:t>(一)、建立健全的预算管理制度</w:t>
        </w:r>
        <w:r>
          <w:tab/>
        </w:r>
        <w:r>
          <w:fldChar w:fldCharType="begin"/>
        </w:r>
        <w:r>
          <w:instrText xml:space="preserve"> PAGEREF _Toc15958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72" w:history="1">
        <w:r>
          <w:rPr>
            <w:rFonts w:ascii="仿宋" w:eastAsia="仿宋" w:hAnsi="仿宋" w:cs="仿宋" w:hint="eastAsia"/>
            <w:lang w:eastAsia="zh-CN"/>
          </w:rPr>
          <w:t>(二)、加强资金流动监控</w:t>
        </w:r>
        <w:r>
          <w:tab/>
        </w:r>
        <w:r>
          <w:fldChar w:fldCharType="begin"/>
        </w:r>
        <w:r>
          <w:instrText xml:space="preserve"> PAGEREF _Toc27872 \h </w:instrText>
        </w:r>
        <w:r>
          <w:fldChar w:fldCharType="separate"/>
        </w:r>
        <w:r>
          <w:t>39</w:t>
        </w:r>
        <w:r>
          <w:fldChar w:fldCharType="end"/>
        </w:r>
      </w:hyperlink>
    </w:p>
    <w:p>
      <w:pPr>
        <w:pStyle w:val="TOC2"/>
        <w:tabs>
          <w:tab w:val="right" w:leader="dot" w:pos="8306"/>
        </w:tabs>
      </w:pPr>
      <w:hyperlink w:anchor="_Toc7315" w:history="1">
        <w:r>
          <w:rPr>
            <w:rFonts w:ascii="仿宋" w:eastAsia="仿宋" w:hAnsi="仿宋" w:cs="仿宋" w:hint="eastAsia"/>
            <w:lang w:eastAsia="zh-CN"/>
          </w:rPr>
          <w:t>(三)、制定完善的风险控制机制</w:t>
        </w:r>
        <w:r>
          <w:tab/>
        </w:r>
        <w:r>
          <w:fldChar w:fldCharType="begin"/>
        </w:r>
        <w:r>
          <w:instrText xml:space="preserve"> PAGEREF _Toc7315 \h </w:instrText>
        </w:r>
        <w:r>
          <w:fldChar w:fldCharType="separate"/>
        </w:r>
        <w:r>
          <w:t>40</w:t>
        </w:r>
        <w:r>
          <w:fldChar w:fldCharType="end"/>
        </w:r>
      </w:hyperlink>
    </w:p>
    <w:p>
      <w:pPr>
        <w:pStyle w:val="TOC2"/>
        <w:tabs>
          <w:tab w:val="right" w:leader="dot" w:pos="8306"/>
        </w:tabs>
      </w:pPr>
      <w:hyperlink w:anchor="_Toc5748" w:history="1">
        <w:r>
          <w:rPr>
            <w:rFonts w:ascii="仿宋" w:eastAsia="仿宋" w:hAnsi="仿宋" w:cs="仿宋" w:hint="eastAsia"/>
            <w:lang w:eastAsia="zh-CN"/>
          </w:rPr>
          <w:t>(四)、优化成本管理</w:t>
        </w:r>
        <w:r>
          <w:tab/>
        </w:r>
        <w:r>
          <w:fldChar w:fldCharType="begin"/>
        </w:r>
        <w:r>
          <w:instrText xml:space="preserve"> PAGEREF _Toc5748 \h </w:instrText>
        </w:r>
        <w:r>
          <w:fldChar w:fldCharType="separate"/>
        </w:r>
        <w:r>
          <w:t>41</w:t>
        </w:r>
        <w:r>
          <w:fldChar w:fldCharType="end"/>
        </w:r>
      </w:hyperlink>
    </w:p>
    <w:p>
      <w:pPr>
        <w:pStyle w:val="TOC1"/>
        <w:tabs>
          <w:tab w:val="right" w:leader="dot" w:pos="8306"/>
        </w:tabs>
      </w:pPr>
      <w:hyperlink w:anchor="_Toc7443" w:history="1">
        <w:r>
          <w:rPr>
            <w:rFonts w:ascii="仿宋" w:eastAsia="仿宋" w:hAnsi="仿宋" w:cs="仿宋" w:hint="eastAsia"/>
            <w:lang w:eastAsia="zh-CN"/>
          </w:rPr>
          <w:t>十一、人血白蛋白项目创新与研发</w:t>
        </w:r>
        <w:r>
          <w:tab/>
        </w:r>
        <w:r>
          <w:fldChar w:fldCharType="begin"/>
        </w:r>
        <w:r>
          <w:instrText xml:space="preserve"> PAGEREF _Toc7443 \h </w:instrText>
        </w:r>
        <w:r>
          <w:fldChar w:fldCharType="separate"/>
        </w:r>
        <w:r>
          <w:t>43</w:t>
        </w:r>
        <w:r>
          <w:fldChar w:fldCharType="end"/>
        </w:r>
      </w:hyperlink>
    </w:p>
    <w:p>
      <w:pPr>
        <w:pStyle w:val="TOC2"/>
        <w:tabs>
          <w:tab w:val="right" w:leader="dot" w:pos="8306"/>
        </w:tabs>
      </w:pPr>
      <w:hyperlink w:anchor="_Toc16097" w:history="1">
        <w:r>
          <w:rPr>
            <w:rFonts w:ascii="仿宋" w:eastAsia="仿宋" w:hAnsi="仿宋" w:cs="仿宋" w:hint="eastAsia"/>
            <w:lang w:eastAsia="zh-CN"/>
          </w:rPr>
          <w:t>(一)、创新策略与方向</w:t>
        </w:r>
        <w:r>
          <w:tab/>
        </w:r>
        <w:r>
          <w:fldChar w:fldCharType="begin"/>
        </w:r>
        <w:r>
          <w:instrText xml:space="preserve"> PAGEREF _Toc16097 \h </w:instrText>
        </w:r>
        <w:r>
          <w:fldChar w:fldCharType="separate"/>
        </w:r>
        <w:r>
          <w:t>43</w:t>
        </w:r>
        <w:r>
          <w:fldChar w:fldCharType="end"/>
        </w:r>
      </w:hyperlink>
    </w:p>
    <w:p>
      <w:pPr>
        <w:pStyle w:val="TOC2"/>
        <w:tabs>
          <w:tab w:val="right" w:leader="dot" w:pos="8306"/>
        </w:tabs>
      </w:pPr>
      <w:hyperlink w:anchor="_Toc16679" w:history="1">
        <w:r>
          <w:rPr>
            <w:rFonts w:ascii="仿宋" w:eastAsia="仿宋" w:hAnsi="仿宋" w:cs="仿宋" w:hint="eastAsia"/>
            <w:lang w:eastAsia="zh-CN"/>
          </w:rPr>
          <w:t>(二)、研发规划与投入</w:t>
        </w:r>
        <w:r>
          <w:tab/>
        </w:r>
        <w:r>
          <w:fldChar w:fldCharType="begin"/>
        </w:r>
        <w:r>
          <w:instrText xml:space="preserve"> PAGEREF _Toc16679 \h </w:instrText>
        </w:r>
        <w:r>
          <w:fldChar w:fldCharType="separate"/>
        </w:r>
        <w:r>
          <w:t>44</w:t>
        </w:r>
        <w:r>
          <w:fldChar w:fldCharType="end"/>
        </w:r>
      </w:hyperlink>
    </w:p>
    <w:p>
      <w:pPr>
        <w:pStyle w:val="TOC1"/>
        <w:tabs>
          <w:tab w:val="right" w:leader="dot" w:pos="8306"/>
        </w:tabs>
      </w:pPr>
      <w:hyperlink w:anchor="_Toc10548" w:history="1">
        <w:r>
          <w:rPr>
            <w:rFonts w:ascii="仿宋" w:eastAsia="仿宋" w:hAnsi="仿宋" w:cs="仿宋" w:hint="eastAsia"/>
            <w:lang w:eastAsia="zh-CN"/>
          </w:rPr>
          <w:t>十二、人血白蛋白项目环境影响分析</w:t>
        </w:r>
        <w:r>
          <w:tab/>
        </w:r>
        <w:r>
          <w:fldChar w:fldCharType="begin"/>
        </w:r>
        <w:r>
          <w:instrText xml:space="preserve"> PAGEREF _Toc10548 \h </w:instrText>
        </w:r>
        <w:r>
          <w:fldChar w:fldCharType="separate"/>
        </w:r>
        <w:r>
          <w:t>46</w:t>
        </w:r>
        <w:r>
          <w:fldChar w:fldCharType="end"/>
        </w:r>
      </w:hyperlink>
    </w:p>
    <w:p>
      <w:pPr>
        <w:pStyle w:val="TOC2"/>
        <w:tabs>
          <w:tab w:val="right" w:leader="dot" w:pos="8306"/>
        </w:tabs>
      </w:pPr>
      <w:hyperlink w:anchor="_Toc29348" w:history="1">
        <w:r>
          <w:rPr>
            <w:rFonts w:ascii="仿宋" w:eastAsia="仿宋" w:hAnsi="仿宋" w:cs="仿宋" w:hint="eastAsia"/>
            <w:lang w:eastAsia="zh-CN"/>
          </w:rPr>
          <w:t>(一)、建设区域环境质量现状</w:t>
        </w:r>
        <w:r>
          <w:tab/>
        </w:r>
        <w:r>
          <w:fldChar w:fldCharType="begin"/>
        </w:r>
        <w:r>
          <w:instrText xml:space="preserve"> PAGEREF _Toc29348 \h </w:instrText>
        </w:r>
        <w:r>
          <w:fldChar w:fldCharType="separate"/>
        </w:r>
        <w:r>
          <w:t>46</w:t>
        </w:r>
        <w:r>
          <w:fldChar w:fldCharType="end"/>
        </w:r>
      </w:hyperlink>
    </w:p>
    <w:p>
      <w:pPr>
        <w:pStyle w:val="TOC2"/>
        <w:tabs>
          <w:tab w:val="right" w:leader="dot" w:pos="8306"/>
        </w:tabs>
      </w:pPr>
      <w:hyperlink w:anchor="_Toc26368" w:history="1">
        <w:r>
          <w:rPr>
            <w:rFonts w:ascii="仿宋" w:eastAsia="仿宋" w:hAnsi="仿宋" w:cs="仿宋" w:hint="eastAsia"/>
            <w:lang w:eastAsia="zh-CN"/>
          </w:rPr>
          <w:t>(二)、建设期环境保护</w:t>
        </w:r>
        <w:r>
          <w:tab/>
        </w:r>
        <w:r>
          <w:fldChar w:fldCharType="begin"/>
        </w:r>
        <w:r>
          <w:instrText xml:space="preserve"> PAGEREF _Toc26368 \h </w:instrText>
        </w:r>
        <w:r>
          <w:fldChar w:fldCharType="separate"/>
        </w:r>
        <w:r>
          <w:t>47</w:t>
        </w:r>
        <w:r>
          <w:fldChar w:fldCharType="end"/>
        </w:r>
      </w:hyperlink>
    </w:p>
    <w:p>
      <w:pPr>
        <w:pStyle w:val="TOC2"/>
        <w:tabs>
          <w:tab w:val="right" w:leader="dot" w:pos="8306"/>
        </w:tabs>
      </w:pPr>
      <w:hyperlink w:anchor="_Toc22423" w:history="1">
        <w:r>
          <w:rPr>
            <w:rFonts w:ascii="仿宋" w:eastAsia="仿宋" w:hAnsi="仿宋" w:cs="仿宋" w:hint="eastAsia"/>
            <w:lang w:eastAsia="zh-CN"/>
          </w:rPr>
          <w:t>(三)、运营期环境保护</w:t>
        </w:r>
        <w:r>
          <w:tab/>
        </w:r>
        <w:r>
          <w:fldChar w:fldCharType="begin"/>
        </w:r>
        <w:r>
          <w:instrText xml:space="preserve"> PAGEREF _Toc22423 \h </w:instrText>
        </w:r>
        <w:r>
          <w:fldChar w:fldCharType="separate"/>
        </w:r>
        <w:r>
          <w:t>49</w:t>
        </w:r>
        <w:r>
          <w:fldChar w:fldCharType="end"/>
        </w:r>
      </w:hyperlink>
    </w:p>
    <w:p>
      <w:pPr>
        <w:pStyle w:val="TOC2"/>
        <w:tabs>
          <w:tab w:val="right" w:leader="dot" w:pos="8306"/>
        </w:tabs>
      </w:pPr>
      <w:hyperlink w:anchor="_Toc7615" w:history="1">
        <w:r>
          <w:rPr>
            <w:rFonts w:ascii="仿宋" w:eastAsia="仿宋" w:hAnsi="仿宋" w:cs="仿宋" w:hint="eastAsia"/>
            <w:lang w:eastAsia="zh-CN"/>
          </w:rPr>
          <w:t>(四)、人血白蛋白项目建设对区域经济的影响</w:t>
        </w:r>
        <w:r>
          <w:tab/>
        </w:r>
        <w:r>
          <w:fldChar w:fldCharType="begin"/>
        </w:r>
        <w:r>
          <w:instrText xml:space="preserve"> PAGEREF _Toc7615 \h </w:instrText>
        </w:r>
        <w:r>
          <w:fldChar w:fldCharType="separate"/>
        </w:r>
        <w:r>
          <w:t>50</w:t>
        </w:r>
        <w:r>
          <w:fldChar w:fldCharType="end"/>
        </w:r>
      </w:hyperlink>
    </w:p>
    <w:p>
      <w:pPr>
        <w:pStyle w:val="TOC2"/>
        <w:tabs>
          <w:tab w:val="right" w:leader="dot" w:pos="8306"/>
        </w:tabs>
      </w:pPr>
      <w:hyperlink w:anchor="_Toc16558" w:history="1">
        <w:r>
          <w:rPr>
            <w:rFonts w:ascii="仿宋" w:eastAsia="仿宋" w:hAnsi="仿宋" w:cs="仿宋" w:hint="eastAsia"/>
            <w:lang w:eastAsia="zh-CN"/>
          </w:rPr>
          <w:t>(五)、废弃物处理</w:t>
        </w:r>
        <w:r>
          <w:tab/>
        </w:r>
        <w:r>
          <w:fldChar w:fldCharType="begin"/>
        </w:r>
        <w:r>
          <w:instrText xml:space="preserve"> PAGEREF _Toc16558 \h </w:instrText>
        </w:r>
        <w:r>
          <w:fldChar w:fldCharType="separate"/>
        </w:r>
        <w:r>
          <w:t>52</w:t>
        </w:r>
        <w:r>
          <w:fldChar w:fldCharType="end"/>
        </w:r>
      </w:hyperlink>
    </w:p>
    <w:p>
      <w:pPr>
        <w:pStyle w:val="TOC2"/>
        <w:tabs>
          <w:tab w:val="right" w:leader="dot" w:pos="8306"/>
        </w:tabs>
      </w:pPr>
      <w:hyperlink w:anchor="_Toc27" w:history="1">
        <w:r>
          <w:rPr>
            <w:rFonts w:ascii="仿宋" w:eastAsia="仿宋" w:hAnsi="仿宋" w:cs="仿宋" w:hint="eastAsia"/>
            <w:lang w:eastAsia="zh-CN"/>
          </w:rPr>
          <w:t>(六)、特殊环境影响分析</w:t>
        </w:r>
        <w:r>
          <w:tab/>
        </w:r>
        <w:r>
          <w:fldChar w:fldCharType="begin"/>
        </w:r>
        <w:r>
          <w:instrText xml:space="preserve"> PAGEREF _Toc27 \h </w:instrText>
        </w:r>
        <w:r>
          <w:fldChar w:fldCharType="separate"/>
        </w:r>
        <w:r>
          <w:t>53</w:t>
        </w:r>
        <w:r>
          <w:fldChar w:fldCharType="end"/>
        </w:r>
      </w:hyperlink>
    </w:p>
    <w:p>
      <w:pPr>
        <w:pStyle w:val="TOC2"/>
        <w:tabs>
          <w:tab w:val="right" w:leader="dot" w:pos="8306"/>
        </w:tabs>
      </w:pPr>
      <w:hyperlink w:anchor="_Toc28631" w:history="1">
        <w:r>
          <w:rPr>
            <w:rFonts w:ascii="仿宋" w:eastAsia="仿宋" w:hAnsi="仿宋" w:cs="仿宋" w:hint="eastAsia"/>
            <w:lang w:eastAsia="zh-CN"/>
          </w:rPr>
          <w:t>(七)、清洁生产</w:t>
        </w:r>
        <w:r>
          <w:tab/>
        </w:r>
        <w:r>
          <w:fldChar w:fldCharType="begin"/>
        </w:r>
        <w:r>
          <w:instrText xml:space="preserve"> PAGEREF _Toc28631 \h </w:instrText>
        </w:r>
        <w:r>
          <w:fldChar w:fldCharType="separate"/>
        </w:r>
        <w:r>
          <w:t>54</w:t>
        </w:r>
        <w:r>
          <w:fldChar w:fldCharType="end"/>
        </w:r>
      </w:hyperlink>
    </w:p>
    <w:p>
      <w:pPr>
        <w:pStyle w:val="TOC2"/>
        <w:tabs>
          <w:tab w:val="right" w:leader="dot" w:pos="8306"/>
        </w:tabs>
      </w:pPr>
      <w:hyperlink w:anchor="_Toc25228" w:history="1">
        <w:r>
          <w:rPr>
            <w:rFonts w:ascii="仿宋" w:eastAsia="仿宋" w:hAnsi="仿宋" w:cs="仿宋" w:hint="eastAsia"/>
            <w:lang w:eastAsia="zh-CN"/>
          </w:rPr>
          <w:t>(八)、环境保护综合评价</w:t>
        </w:r>
        <w:r>
          <w:tab/>
        </w:r>
        <w:r>
          <w:fldChar w:fldCharType="begin"/>
        </w:r>
        <w:r>
          <w:instrText xml:space="preserve"> PAGEREF _Toc25228 \h </w:instrText>
        </w:r>
        <w:r>
          <w:fldChar w:fldCharType="separate"/>
        </w:r>
        <w:r>
          <w:t>55</w:t>
        </w:r>
        <w:r>
          <w:fldChar w:fldCharType="end"/>
        </w:r>
      </w:hyperlink>
    </w:p>
    <w:p>
      <w:pPr>
        <w:pStyle w:val="TOC1"/>
        <w:tabs>
          <w:tab w:val="right" w:leader="dot" w:pos="8306"/>
        </w:tabs>
      </w:pPr>
      <w:hyperlink w:anchor="_Toc8416" w:history="1">
        <w:r>
          <w:rPr>
            <w:rFonts w:ascii="仿宋" w:eastAsia="仿宋" w:hAnsi="仿宋" w:cs="仿宋" w:hint="eastAsia"/>
            <w:lang w:eastAsia="zh-CN"/>
          </w:rPr>
          <w:t>十三、人血白蛋白项目实施保障措施</w:t>
        </w:r>
        <w:r>
          <w:tab/>
        </w:r>
        <w:r>
          <w:fldChar w:fldCharType="begin"/>
        </w:r>
        <w:r>
          <w:instrText xml:space="preserve"> PAGEREF _Toc8416 \h </w:instrText>
        </w:r>
        <w:r>
          <w:fldChar w:fldCharType="separate"/>
        </w:r>
        <w:r>
          <w:t>56</w:t>
        </w:r>
        <w:r>
          <w:fldChar w:fldCharType="end"/>
        </w:r>
      </w:hyperlink>
    </w:p>
    <w:p>
      <w:pPr>
        <w:pStyle w:val="TOC2"/>
        <w:tabs>
          <w:tab w:val="right" w:leader="dot" w:pos="8306"/>
        </w:tabs>
      </w:pPr>
      <w:hyperlink w:anchor="_Toc19961" w:history="1">
        <w:r>
          <w:rPr>
            <w:rFonts w:ascii="仿宋" w:eastAsia="仿宋" w:hAnsi="仿宋" w:cs="仿宋" w:hint="eastAsia"/>
            <w:lang w:eastAsia="zh-CN"/>
          </w:rPr>
          <w:t>(一)、人血白蛋白项目实施保障机制</w:t>
        </w:r>
        <w:r>
          <w:tab/>
        </w:r>
        <w:r>
          <w:fldChar w:fldCharType="begin"/>
        </w:r>
        <w:r>
          <w:instrText xml:space="preserve"> PAGEREF _Toc19961 \h </w:instrText>
        </w:r>
        <w:r>
          <w:fldChar w:fldCharType="separate"/>
        </w:r>
        <w:r>
          <w:t>56</w:t>
        </w:r>
        <w:r>
          <w:fldChar w:fldCharType="end"/>
        </w:r>
      </w:hyperlink>
    </w:p>
    <w:p>
      <w:pPr>
        <w:pStyle w:val="TOC2"/>
        <w:tabs>
          <w:tab w:val="right" w:leader="dot" w:pos="8306"/>
        </w:tabs>
      </w:pPr>
      <w:hyperlink w:anchor="_Toc19492" w:history="1">
        <w:r>
          <w:rPr>
            <w:rFonts w:ascii="仿宋" w:eastAsia="仿宋" w:hAnsi="仿宋" w:cs="仿宋" w:hint="eastAsia"/>
            <w:lang w:eastAsia="zh-CN"/>
          </w:rPr>
          <w:t>(二)、人血白蛋白项目法律合规要求</w:t>
        </w:r>
        <w:r>
          <w:tab/>
        </w:r>
        <w:r>
          <w:fldChar w:fldCharType="begin"/>
        </w:r>
        <w:r>
          <w:instrText xml:space="preserve"> PAGEREF _Toc19492 \h </w:instrText>
        </w:r>
        <w:r>
          <w:fldChar w:fldCharType="separate"/>
        </w:r>
        <w:r>
          <w:t>60</w:t>
        </w:r>
        <w:r>
          <w:fldChar w:fldCharType="end"/>
        </w:r>
      </w:hyperlink>
    </w:p>
    <w:p>
      <w:pPr>
        <w:pStyle w:val="TOC2"/>
        <w:tabs>
          <w:tab w:val="right" w:leader="dot" w:pos="8306"/>
        </w:tabs>
      </w:pPr>
      <w:hyperlink w:anchor="_Toc18483" w:history="1">
        <w:r>
          <w:rPr>
            <w:rFonts w:ascii="仿宋" w:eastAsia="仿宋" w:hAnsi="仿宋" w:cs="仿宋" w:hint="eastAsia"/>
            <w:lang w:eastAsia="zh-CN"/>
          </w:rPr>
          <w:t>(三)、人血白蛋白项目合同管理与法律事务</w:t>
        </w:r>
        <w:r>
          <w:tab/>
        </w:r>
        <w:r>
          <w:fldChar w:fldCharType="begin"/>
        </w:r>
        <w:r>
          <w:instrText xml:space="preserve"> PAGEREF _Toc18483 \h </w:instrText>
        </w:r>
        <w:r>
          <w:fldChar w:fldCharType="separate"/>
        </w:r>
        <w:r>
          <w:t>64</w:t>
        </w:r>
        <w:r>
          <w:fldChar w:fldCharType="end"/>
        </w:r>
      </w:hyperlink>
    </w:p>
    <w:p>
      <w:pPr>
        <w:pStyle w:val="TOC2"/>
        <w:tabs>
          <w:tab w:val="right" w:leader="dot" w:pos="8306"/>
        </w:tabs>
      </w:pPr>
      <w:hyperlink w:anchor="_Toc7044" w:history="1">
        <w:r>
          <w:rPr>
            <w:rFonts w:ascii="仿宋" w:eastAsia="仿宋" w:hAnsi="仿宋" w:cs="仿宋" w:hint="eastAsia"/>
            <w:lang w:eastAsia="zh-CN"/>
          </w:rPr>
          <w:t>(四)、人血白蛋白项目知识产权保护策略</w:t>
        </w:r>
        <w:r>
          <w:tab/>
        </w:r>
        <w:r>
          <w:fldChar w:fldCharType="begin"/>
        </w:r>
        <w:r>
          <w:instrText xml:space="preserve"> PAGEREF _Toc7044 \h </w:instrText>
        </w:r>
        <w:r>
          <w:fldChar w:fldCharType="separate"/>
        </w:r>
        <w:r>
          <w:t>70</w:t>
        </w:r>
        <w:r>
          <w:fldChar w:fldCharType="end"/>
        </w:r>
      </w:hyperlink>
    </w:p>
    <w:p>
      <w:pPr>
        <w:pStyle w:val="TOC1"/>
        <w:tabs>
          <w:tab w:val="right" w:leader="dot" w:pos="8306"/>
        </w:tabs>
      </w:pPr>
      <w:hyperlink w:anchor="_Toc2442" w:history="1">
        <w:r>
          <w:rPr>
            <w:rFonts w:ascii="仿宋" w:eastAsia="仿宋" w:hAnsi="仿宋" w:cs="仿宋" w:hint="eastAsia"/>
            <w:lang w:eastAsia="zh-CN"/>
          </w:rPr>
          <w:t>十四、营销与推广策略</w:t>
        </w:r>
        <w:r>
          <w:tab/>
        </w:r>
        <w:r>
          <w:fldChar w:fldCharType="begin"/>
        </w:r>
        <w:r>
          <w:instrText xml:space="preserve"> PAGEREF _Toc2442 \h </w:instrText>
        </w:r>
        <w:r>
          <w:fldChar w:fldCharType="separate"/>
        </w:r>
        <w:r>
          <w:t>73</w:t>
        </w:r>
        <w:r>
          <w:fldChar w:fldCharType="end"/>
        </w:r>
      </w:hyperlink>
    </w:p>
    <w:p>
      <w:pPr>
        <w:pStyle w:val="TOC2"/>
        <w:tabs>
          <w:tab w:val="right" w:leader="dot" w:pos="8306"/>
        </w:tabs>
      </w:pPr>
      <w:hyperlink w:anchor="_Toc3130" w:history="1">
        <w:r>
          <w:rPr>
            <w:rFonts w:ascii="仿宋" w:eastAsia="仿宋" w:hAnsi="仿宋" w:cs="仿宋" w:hint="eastAsia"/>
            <w:lang w:eastAsia="zh-CN"/>
          </w:rPr>
          <w:t>(一)、产品/服务定位与特点</w:t>
        </w:r>
        <w:r>
          <w:tab/>
        </w:r>
        <w:r>
          <w:fldChar w:fldCharType="begin"/>
        </w:r>
        <w:r>
          <w:instrText xml:space="preserve"> PAGEREF _Toc3130 \h </w:instrText>
        </w:r>
        <w:r>
          <w:fldChar w:fldCharType="separate"/>
        </w:r>
        <w:r>
          <w:t>73</w:t>
        </w:r>
        <w:r>
          <w:fldChar w:fldCharType="end"/>
        </w:r>
      </w:hyperlink>
    </w:p>
    <w:p>
      <w:pPr>
        <w:pStyle w:val="TOC2"/>
        <w:tabs>
          <w:tab w:val="right" w:leader="dot" w:pos="8306"/>
        </w:tabs>
      </w:pPr>
      <w:hyperlink w:anchor="_Toc20431" w:history="1">
        <w:r>
          <w:rPr>
            <w:rFonts w:ascii="仿宋" w:eastAsia="仿宋" w:hAnsi="仿宋" w:cs="仿宋" w:hint="eastAsia"/>
            <w:lang w:eastAsia="zh-CN"/>
          </w:rPr>
          <w:t>(二)、市场定位与竞争分析</w:t>
        </w:r>
        <w:r>
          <w:tab/>
        </w:r>
        <w:r>
          <w:fldChar w:fldCharType="begin"/>
        </w:r>
        <w:r>
          <w:instrText xml:space="preserve"> PAGEREF _Toc20431 \h </w:instrText>
        </w:r>
        <w:r>
          <w:fldChar w:fldCharType="separate"/>
        </w:r>
        <w:r>
          <w:t>74</w:t>
        </w:r>
        <w:r>
          <w:fldChar w:fldCharType="end"/>
        </w:r>
      </w:hyperlink>
    </w:p>
    <w:p>
      <w:pPr>
        <w:pStyle w:val="TOC2"/>
        <w:tabs>
          <w:tab w:val="right" w:leader="dot" w:pos="8306"/>
        </w:tabs>
      </w:pPr>
      <w:hyperlink w:anchor="_Toc19539" w:history="1">
        <w:r>
          <w:rPr>
            <w:rFonts w:ascii="仿宋" w:eastAsia="仿宋" w:hAnsi="仿宋" w:cs="仿宋" w:hint="eastAsia"/>
            <w:lang w:eastAsia="zh-CN"/>
          </w:rPr>
          <w:t>(三)、营销渠道与策略</w:t>
        </w:r>
        <w:r>
          <w:tab/>
        </w:r>
        <w:r>
          <w:fldChar w:fldCharType="begin"/>
        </w:r>
        <w:r>
          <w:instrText xml:space="preserve"> PAGEREF _Toc19539 \h </w:instrText>
        </w:r>
        <w:r>
          <w:fldChar w:fldCharType="separate"/>
        </w:r>
        <w:r>
          <w:t>76</w:t>
        </w:r>
        <w:r>
          <w:fldChar w:fldCharType="end"/>
        </w:r>
      </w:hyperlink>
    </w:p>
    <w:p>
      <w:pPr>
        <w:pStyle w:val="TOC2"/>
        <w:tabs>
          <w:tab w:val="right" w:leader="dot" w:pos="8306"/>
        </w:tabs>
      </w:pPr>
      <w:hyperlink w:anchor="_Toc17008" w:history="1">
        <w:r>
          <w:rPr>
            <w:rFonts w:ascii="仿宋" w:eastAsia="仿宋" w:hAnsi="仿宋" w:cs="仿宋" w:hint="eastAsia"/>
            <w:lang w:eastAsia="zh-CN"/>
          </w:rPr>
          <w:t>(四)、推广与宣传活动</w:t>
        </w:r>
        <w:r>
          <w:tab/>
        </w:r>
        <w:r>
          <w:fldChar w:fldCharType="begin"/>
        </w:r>
        <w:r>
          <w:instrText xml:space="preserve"> PAGEREF _Toc17008 \h </w:instrText>
        </w:r>
        <w:r>
          <w:fldChar w:fldCharType="separate"/>
        </w:r>
        <w:r>
          <w:t>77</w:t>
        </w:r>
        <w:r>
          <w:fldChar w:fldCharType="end"/>
        </w:r>
      </w:hyperlink>
    </w:p>
    <w:p>
      <w:pPr>
        <w:pStyle w:val="TOC1"/>
        <w:tabs>
          <w:tab w:val="right" w:leader="dot" w:pos="8306"/>
        </w:tabs>
      </w:pPr>
      <w:hyperlink w:anchor="_Toc6344" w:history="1">
        <w:r>
          <w:rPr>
            <w:rFonts w:ascii="仿宋" w:eastAsia="仿宋" w:hAnsi="仿宋" w:cs="仿宋" w:hint="eastAsia"/>
            <w:lang w:eastAsia="zh-CN"/>
          </w:rPr>
          <w:t>十五、风险识别与分类</w:t>
        </w:r>
        <w:r>
          <w:tab/>
        </w:r>
        <w:r>
          <w:fldChar w:fldCharType="begin"/>
        </w:r>
        <w:r>
          <w:instrText xml:space="preserve"> PAGEREF _Toc6344 \h </w:instrText>
        </w:r>
        <w:r>
          <w:fldChar w:fldCharType="separate"/>
        </w:r>
        <w:r>
          <w:t>82</w:t>
        </w:r>
        <w:r>
          <w:fldChar w:fldCharType="end"/>
        </w:r>
      </w:hyperlink>
    </w:p>
    <w:p>
      <w:pPr>
        <w:pStyle w:val="TOC2"/>
        <w:tabs>
          <w:tab w:val="right" w:leader="dot" w:pos="8306"/>
        </w:tabs>
      </w:pPr>
      <w:hyperlink w:anchor="_Toc14502" w:history="1">
        <w:r>
          <w:rPr>
            <w:rFonts w:ascii="仿宋" w:eastAsia="仿宋" w:hAnsi="仿宋" w:cs="仿宋" w:hint="eastAsia"/>
            <w:lang w:eastAsia="zh-CN"/>
          </w:rPr>
          <w:t>(一)、风险识别</w:t>
        </w:r>
        <w:r>
          <w:tab/>
        </w:r>
        <w:r>
          <w:fldChar w:fldCharType="begin"/>
        </w:r>
        <w:r>
          <w:instrText xml:space="preserve"> PAGEREF _Toc14502 \h </w:instrText>
        </w:r>
        <w:r>
          <w:fldChar w:fldCharType="separate"/>
        </w:r>
        <w:r>
          <w:t>82</w:t>
        </w:r>
        <w:r>
          <w:fldChar w:fldCharType="end"/>
        </w:r>
      </w:hyperlink>
    </w:p>
    <w:p>
      <w:pPr>
        <w:pStyle w:val="TOC2"/>
        <w:tabs>
          <w:tab w:val="right" w:leader="dot" w:pos="8306"/>
        </w:tabs>
      </w:pPr>
      <w:hyperlink w:anchor="_Toc18830" w:history="1">
        <w:r>
          <w:rPr>
            <w:rFonts w:ascii="仿宋" w:eastAsia="仿宋" w:hAnsi="仿宋" w:cs="仿宋" w:hint="eastAsia"/>
            <w:lang w:eastAsia="zh-CN"/>
          </w:rPr>
          <w:t>(二)、风险分类</w:t>
        </w:r>
        <w:r>
          <w:tab/>
        </w:r>
        <w:r>
          <w:fldChar w:fldCharType="begin"/>
        </w:r>
        <w:r>
          <w:instrText xml:space="preserve"> PAGEREF _Toc18830 \h </w:instrText>
        </w:r>
        <w:r>
          <w:fldChar w:fldCharType="separate"/>
        </w:r>
        <w:r>
          <w:t>83</w:t>
        </w:r>
        <w:r>
          <w:fldChar w:fldCharType="end"/>
        </w:r>
      </w:hyperlink>
    </w:p>
    <w:p>
      <w:pPr>
        <w:pStyle w:val="TOC1"/>
        <w:tabs>
          <w:tab w:val="right" w:leader="dot" w:pos="8306"/>
        </w:tabs>
      </w:pPr>
      <w:hyperlink w:anchor="_Toc31167" w:history="1">
        <w:r>
          <w:rPr>
            <w:rFonts w:ascii="仿宋" w:eastAsia="仿宋" w:hAnsi="仿宋" w:cs="仿宋" w:hint="eastAsia"/>
            <w:lang w:eastAsia="zh-CN"/>
          </w:rPr>
          <w:t>十六、供应链管理</w:t>
        </w:r>
        <w:r>
          <w:tab/>
        </w:r>
        <w:r>
          <w:fldChar w:fldCharType="begin"/>
        </w:r>
        <w:r>
          <w:instrText xml:space="preserve"> PAGEREF _Toc31167 \h </w:instrText>
        </w:r>
        <w:r>
          <w:fldChar w:fldCharType="separate"/>
        </w:r>
        <w:r>
          <w:t>85</w:t>
        </w:r>
        <w:r>
          <w:fldChar w:fldCharType="end"/>
        </w:r>
      </w:hyperlink>
    </w:p>
    <w:p>
      <w:pPr>
        <w:pStyle w:val="TOC2"/>
        <w:tabs>
          <w:tab w:val="right" w:leader="dot" w:pos="8306"/>
        </w:tabs>
      </w:pPr>
      <w:hyperlink w:anchor="_Toc25377" w:history="1">
        <w:r>
          <w:rPr>
            <w:rFonts w:ascii="仿宋" w:eastAsia="仿宋" w:hAnsi="仿宋" w:cs="仿宋" w:hint="eastAsia"/>
            <w:lang w:eastAsia="zh-CN"/>
          </w:rPr>
          <w:t>(一)、供应链战略规划</w:t>
        </w:r>
        <w:r>
          <w:tab/>
        </w:r>
        <w:r>
          <w:fldChar w:fldCharType="begin"/>
        </w:r>
        <w:r>
          <w:instrText xml:space="preserve"> PAGEREF _Toc25377 \h </w:instrText>
        </w:r>
        <w:r>
          <w:fldChar w:fldCharType="separate"/>
        </w:r>
        <w:r>
          <w:t>85</w:t>
        </w:r>
        <w:r>
          <w:fldChar w:fldCharType="end"/>
        </w:r>
      </w:hyperlink>
    </w:p>
    <w:p>
      <w:pPr>
        <w:pStyle w:val="TOC2"/>
        <w:tabs>
          <w:tab w:val="right" w:leader="dot" w:pos="8306"/>
        </w:tabs>
      </w:pPr>
      <w:hyperlink w:anchor="_Toc4364" w:history="1">
        <w:r>
          <w:rPr>
            <w:rFonts w:ascii="仿宋" w:eastAsia="仿宋" w:hAnsi="仿宋" w:cs="仿宋" w:hint="eastAsia"/>
            <w:lang w:eastAsia="zh-CN"/>
          </w:rPr>
          <w:t>(二)、供应商选择与合作</w:t>
        </w:r>
        <w:r>
          <w:tab/>
        </w:r>
        <w:r>
          <w:fldChar w:fldCharType="begin"/>
        </w:r>
        <w:r>
          <w:instrText xml:space="preserve"> PAGEREF _Toc4364 \h </w:instrText>
        </w:r>
        <w:r>
          <w:fldChar w:fldCharType="separate"/>
        </w:r>
        <w:r>
          <w:t>87</w:t>
        </w:r>
        <w:r>
          <w:fldChar w:fldCharType="end"/>
        </w:r>
      </w:hyperlink>
    </w:p>
    <w:p>
      <w:pPr>
        <w:pStyle w:val="TOC2"/>
        <w:tabs>
          <w:tab w:val="right" w:leader="dot" w:pos="8306"/>
        </w:tabs>
      </w:pPr>
      <w:hyperlink w:anchor="_Toc330" w:history="1">
        <w:r>
          <w:rPr>
            <w:rFonts w:ascii="仿宋" w:eastAsia="仿宋" w:hAnsi="仿宋" w:cs="仿宋" w:hint="eastAsia"/>
            <w:lang w:eastAsia="zh-CN"/>
          </w:rPr>
          <w:t>(三)、物流与库存管理</w:t>
        </w:r>
        <w:r>
          <w:tab/>
        </w:r>
        <w:r>
          <w:fldChar w:fldCharType="begin"/>
        </w:r>
        <w:r>
          <w:instrText xml:space="preserve"> PAGEREF _Toc330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33"/>
      <w:r>
        <w:rPr>
          <w:rFonts w:ascii="仿宋" w:eastAsia="仿宋" w:hAnsi="仿宋" w:cs="仿宋" w:hint="eastAsia"/>
          <w:sz w:val="28"/>
          <w:lang w:eastAsia="zh-CN"/>
        </w:rPr>
        <w:t>一、人血白蛋白项目可持续发展</w:t>
      </w:r>
      <w:bookmarkEnd w:id="2"/>
    </w:p>
    <w:p>
      <w:pPr>
        <w:pStyle w:val="Heading2"/>
        <w:rPr>
          <w:rFonts w:ascii="仿宋" w:eastAsia="仿宋" w:hAnsi="仿宋" w:cs="仿宋" w:hint="eastAsia"/>
          <w:lang w:eastAsia="zh-CN"/>
        </w:rPr>
      </w:pPr>
      <w:bookmarkStart w:id="3" w:name="_Toc276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血白蛋白项目中，人血白蛋白项目团队着眼于未来，明确了可持续发展的战略方向。制定的具体可持续发展目标包括降低资源使用、采用环保技术、最大化社会效益等。这一步骤不仅有助于人血白蛋白项目在环保和社会责任方面达到最高标准，也为未来提供了明确的指引，确保人血白蛋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可持续实践的融入人血白蛋白项目管理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血白蛋白项目管理周期。从人血白蛋白项目规划开始，人血白蛋白项目团队就考虑了环境和社会的因素。在执行阶段，人血白蛋白项目团队积极推动绿色技术的应用，优化资源利用。此外，关注员工的社会责任，通过培训和沟通活动提高员工对可持续发展的认知，使他们能够在日常工作中践行可持续实践。这些举措不仅为人血白蛋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33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扎根于人血白蛋白项目的可持续发展理念，我们深信环保与社会责任是人血白蛋白项目成功的关键支柱。在人血白蛋白项目的每一步，我们都致力于通过创新和实践，履行对环境和社会的坚定责任。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团队通过引入先进的环保技术、建立高效的废物处理系统以及推动能源节约措施，积极履行环保责任。定期的环保监测和评估确保人血白蛋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不仅致力于自身可持续发展，还注重对社会的回馈。通过支持社区人血白蛋白项目、参与慈善事业、提供培训机会等方式，人血白蛋白项目积极履行社会责任。与当地社区建立积极互动，关注员工的工作与生活平衡，以及员工的身心健康，是人血白蛋白项目在社会责任层面的关键举措。这样的实践不仅增强了人血白蛋白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711"/>
      <w:r>
        <w:rPr>
          <w:rFonts w:ascii="仿宋" w:eastAsia="仿宋" w:hAnsi="仿宋" w:cs="仿宋" w:hint="eastAsia"/>
          <w:sz w:val="28"/>
          <w:lang w:eastAsia="zh-CN"/>
        </w:rPr>
        <w:t>二、人血白蛋白项目概论</w:t>
      </w:r>
      <w:bookmarkEnd w:id="5"/>
    </w:p>
    <w:p>
      <w:pPr>
        <w:pStyle w:val="Heading2"/>
        <w:rPr>
          <w:rFonts w:ascii="仿宋" w:eastAsia="仿宋" w:hAnsi="仿宋" w:cs="仿宋" w:hint="eastAsia"/>
          <w:lang w:eastAsia="zh-CN"/>
        </w:rPr>
      </w:pPr>
      <w:bookmarkStart w:id="6" w:name="_Toc25447"/>
      <w:r>
        <w:rPr>
          <w:rFonts w:ascii="仿宋" w:eastAsia="仿宋" w:hAnsi="仿宋" w:cs="仿宋" w:hint="eastAsia"/>
          <w:lang w:eastAsia="zh-CN"/>
        </w:rPr>
        <w:t>(一)、人血白蛋白项目概况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起源追溯至对市场的深入洞察。市场的不断演变与变革为人血白蛋白项目提供了难得的机遇。当前市场存在的需求缺口和变革的大环境共同构成了人血白蛋白项目的背景。这个人血白蛋白项目旨在充分利用市场机遇，填补行业中尚未满足的需求，为客户提供全新的解决方案。市场的变革和需求的增长使得这个人血白蛋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人血白蛋白项目名称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正式命名为人血白蛋白。这个名称不仅仅是一个标识，更代表了人血白蛋白项目的核心理念和愿景。它蕴含着人血白蛋白项目所要解决问题的关键字，具有强烈的表达和辨识度，为人血白蛋白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人血白蛋白项目目标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核心目标是提供一种全新、高效的解决方案，满足客户日益增长的需求。人血白蛋白项目追求的不仅仅是满足市场需求，更是在市场中获得卓越的竞争优势。通过不断提升产品或服务的质量和创新水平，人血白蛋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人血白蛋白项目范围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全面涵盖了产品研发、制造、市场推广和售后服务，确保从产品设计到最终用户体验的全方位关注。这一全面的人血白蛋白项目范围是为了确保人血白蛋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人血白蛋白项目时间表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人血白蛋白项目计划在未来18个月内完成，包括研发、测试、市场试点和正式推出等不同阶段。这个时间表的合理设计是为了确保人血白蛋白项目各个阶段的顺利推进，以便按时交付高质量的成果。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人血白蛋白项目预算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人血白蛋白项目总预算估算为XX百万美元，主要分配在研发、市场推广、人员培训和运营等方面。这一充足的预算为人血白蛋白项目提供了充足的资源，确保人血白蛋白项目在各个方面都能取得优异的表现。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人血白蛋白项目风险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可能面临的风险包括市场接受度低、技术难题、竞争激烈等。人血白蛋白项目团队已经制定了相应的风险应对计划，通过前瞻性的风险管理，确保人血白蛋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人血白蛋白项目团队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人血白蛋白项目汇聚了一支经验丰富、多领域专业素养的核心团队，确保人血白蛋白项目在各个方面都能拥有高水平的执行力。团队的协同作战是人血白蛋白项目成功的关键因素之一。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人血白蛋白项目背景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人血白蛋白项目的背景根植于市场对更高效、创新产品的渴望，同时也受到科技发展对行业格局的深刻改变的影响。这为人血白蛋白项目提供了广阔的发展空间和市场需求。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人血白蛋白项目现状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截至目前，人血白蛋白项目已完成市场调研和技术验证，取得了初步的成功。这为人血白蛋白项目在未来的发展奠定了坚实的基础，为更远大的目标打下了坚实的基石。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376"/>
      <w:r>
        <w:rPr>
          <w:rFonts w:ascii="仿宋" w:eastAsia="仿宋" w:hAnsi="仿宋" w:cs="仿宋" w:hint="eastAsia"/>
          <w:sz w:val="28"/>
          <w:lang w:eastAsia="zh-CN"/>
        </w:rPr>
        <w:t>(二)、人血白蛋白项目目标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keyword》人血白蛋白项目首要业务目标是在市场中占据有利地位，实现产品/服务的成功推广和销售。通过不断提升产品质量、创新性，人血白蛋白项目追求成为行业中的领导者，赢得更多客户的青睐。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在科技迅速发展的时代，人血白蛋白项目着眼于技术创新。通过持续的研发和技术升级，人血白蛋白项目旨在推出更具创新性的产品或服务，以满足市场对新鲜、先进解决方案的需求。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为了建立可持续的客户关系，人血白蛋白项目设定了客户满意度目标。通过提供卓越的产品质量和优质的客户服务，人血白蛋白项目追求赢得客户的信任和忠诚度，确保他们的满意度达到行业领先水平。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人血白蛋白项目注重社会责任和可持续发展。通过实施环保、社会责任人血白蛋白项目，人血白蛋白项目致力于在经济发展的同时保护环境，促进社会公平，实现可持续经营。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人血白蛋白项目的团队是实现目标的核心驱动力。因此，人血白蛋白项目设定了团队发展目标，包括提升团队成员的专业技能、培养领导力，以及搭建协同高效的团队工作氛围。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794"/>
      <w:r>
        <w:rPr>
          <w:rFonts w:ascii="仿宋" w:eastAsia="仿宋" w:hAnsi="仿宋" w:cs="仿宋" w:hint="eastAsia"/>
          <w:sz w:val="28"/>
          <w:lang w:eastAsia="zh-CN"/>
        </w:rPr>
        <w:t>(三)、人血白蛋白项目提出的理由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人血白蛋白项目提出的理由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提出源于对市场机遇的深刻洞察。当前市场中存在的需求缺口和行业发展趋势表明，有巨大的商业机会等待被开发。通过准确捕捉市场机遇，人血白蛋白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理念基于对技术创新的信仰。通过持续的研发和技术投入，人血白蛋白项目有望推出更具创新性的产品或服务。在科技飞速发展的当下，人血白蛋白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提出是为了增强企业的行业竞争力。通过提升产品或服务的质量和独特性，人血白蛋白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响应了消费者需求的变化。随着社会和科技的不断发展，消费者对产品和服务的需求也在发生变化。通过深入了解并及时回应消费者的新需求，人血白蛋白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人血白蛋白项目的提出是企业战略发展规划的一部分。在面对日益激烈的市场竞争和不断变化的商业环境中，人血白蛋白项目作为企业战略的一环，旨在为企业开辟新的增长领域，巩固企业在行业中的地位。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提出不仅仅是基于商业考量，还注重社会责任。通过推出环保、社会责任等方面的人血白蛋白项目，人血白蛋白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人血白蛋白项目的提出反映了对利益相关者期望的关注。包括客户、员工、投资者等利益相关者在企业发展中都有着各自的期望，人血白蛋白项目力求在满足这些期望的同时，取得更大的共赢。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333"/>
      <w:r>
        <w:rPr>
          <w:rFonts w:ascii="仿宋" w:eastAsia="仿宋" w:hAnsi="仿宋" w:cs="仿宋" w:hint="eastAsia"/>
          <w:sz w:val="28"/>
          <w:lang w:eastAsia="zh-CN"/>
        </w:rPr>
        <w:t>(四)、人血白蛋白项目意义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在实施人血白蛋白项目的过程中，我们不仅仅是在追逐商业成功，更是为企业和社会的多个层面创造了深远的意义。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首要意义在于提升企业的市场竞争力。通过持续的创新和对产品质量的高标准要求，人血白蛋白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血白蛋白项目的推进将促使行业技术水平的提升。通过引入先进技术和创新性解决方案，人血白蛋白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血白蛋白项目不仅创造了大量就业机会，提高了就业水平，还注重社会责任和环保。通过参与社会公益事业和推动环保人血白蛋白项目，人血白蛋白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综合而言，人血白蛋白项目意义重大，不仅推动了企业的发展，也为行业和社会的进步贡献了积极力量。这是一个全面而深刻的影响，将在未来产生可持续的正面效应。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652"/>
      <w:r>
        <w:rPr>
          <w:rFonts w:ascii="仿宋" w:eastAsia="仿宋" w:hAnsi="仿宋" w:cs="仿宋" w:hint="eastAsia"/>
          <w:sz w:val="28"/>
          <w:lang w:eastAsia="zh-CN"/>
        </w:rPr>
        <w:t>(五)、人血白蛋白项目背景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在当今迅猛发展的商业环境中，人血白蛋白项目的动因根植于对多方面因素的审慎考量。这个人血白蛋白项目的提出并非孤立的决策，而是对企业所处背景深入思考的产物。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血白蛋白项目背后的首要原因。科技的迅速发展和全球市场的快速变化使得企业必须灵活应对。人血白蛋白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竞争的激烈程度也是人血白蛋白项目背景中不可忽视的一环。企业需要在激烈竞争中脱颖而出，为此，人血白蛋白项目致力于打破常规，提供独特的价值主张，以吸引客户并确保市场份额的增长。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技术的迅速发展为企业带来了机遇与挑战。作为人血白蛋白项目启动的背景之一，对新兴技术的应用将有助于提升企业的技术水平，使其在不断演进的商业环境中保持竞争优势。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此外，社会对企业责任的期望也在逐渐升高。人血白蛋白项目充分融入了社会责任的理念，通过可持续经营和社会公益人血白蛋白项目，企图为社会贡献一份力量，在商业成功的同时关注社会价值。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906"/>
      <w:r>
        <w:rPr>
          <w:rFonts w:ascii="仿宋" w:eastAsia="仿宋" w:hAnsi="仿宋" w:cs="仿宋" w:hint="eastAsia"/>
          <w:sz w:val="28"/>
          <w:lang w:eastAsia="zh-CN"/>
        </w:rPr>
        <w:t>三、人血白蛋白项目文档管理</w:t>
      </w:r>
      <w:bookmarkEnd w:id="11"/>
    </w:p>
    <w:p>
      <w:pPr>
        <w:pStyle w:val="Heading2"/>
        <w:rPr>
          <w:rFonts w:ascii="仿宋" w:eastAsia="仿宋" w:hAnsi="仿宋" w:cs="仿宋" w:hint="eastAsia"/>
          <w:lang w:eastAsia="zh-CN"/>
        </w:rPr>
      </w:pPr>
      <w:bookmarkStart w:id="12" w:name="_Toc314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人血白蛋白项目高度重视文档的质量和准确性，以支持人血白蛋白项目的各项活动和决策。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文档的编制始于人血白蛋白项目计划的初期，我们制定了详细的文档编制计划，明确了每个文档的内容、格式和编写责任人。在人血白蛋白项目启动阶段，我们首先编制了人血白蛋白项目章程，明确定义了人血白蛋白项目的目标、范围、风险等关键要素。随后，人血白蛋白项目团队根据计划陆续编制了需求文档、设计文档、测试文档等各类文档，确保人血白蛋白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血白蛋白项目管理中的重要环节，旨在确保人血白蛋白项目文档符合质量标准和人血白蛋白项目需求。在人血白蛋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血白蛋白项目相关利益方和专业领域的专家对文档进行独立审查。这有助于获取更全面、客观的反馈，确保人血白蛋白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人血白蛋白项目在文档编制与审查方面建立了严格的管理机制，通过规范的流程和多维度的审查，确保人血白蛋白项目文档的质量、准确性和可靠性，为人血白蛋白项目的顺利推进提供了有力支持。</w:t>
      </w:r>
    </w:p>
    <w:p>
      <w:pPr>
        <w:pStyle w:val="Heading2"/>
        <w:ind w:firstLine="560" w:firstLineChars="200"/>
        <w:rPr>
          <w:rFonts w:ascii="仿宋" w:eastAsia="仿宋" w:hAnsi="仿宋" w:cs="仿宋" w:hint="eastAsia"/>
          <w:sz w:val="28"/>
          <w:lang w:eastAsia="zh-CN"/>
        </w:rPr>
      </w:pPr>
      <w:bookmarkStart w:id="13" w:name="_Toc1296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在人血白蛋白项目中，我们致力于优化文档发布与分发过程，以确保信息的高效传递和团队间协作的顺畅进行。以下是我们采取的关键优化策略：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我们通过多渠道发布文档，包括电子邮件、人血白蛋白项目管理平台、内部网站等，以满足不同团队成员的偏好和需求。多渠道发布确保了信息的全面覆盖。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我们采用了精细的权限控制，确保只有授权人员可以访问敏感信息。这种安全措施保护了人血白蛋白项目文档的机密性，防止了未经授权的信息泄露。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25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文档存档与归档是人血白蛋白项目生命周期中一个至关重要的环节，直接关系到人血白蛋白项目信息的长期保存和历史记录的完整性。在人血白蛋白项目中，我们实施了一系列有效的文档存档与归档管理策略：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533"/>
      <w:r>
        <w:rPr>
          <w:rFonts w:ascii="仿宋" w:eastAsia="仿宋" w:hAnsi="仿宋" w:cs="仿宋" w:hint="eastAsia"/>
          <w:sz w:val="28"/>
          <w:lang w:eastAsia="zh-CN"/>
        </w:rPr>
        <w:t>四、人血白蛋白项目土建工程</w:t>
      </w:r>
      <w:bookmarkEnd w:id="15"/>
    </w:p>
    <w:p>
      <w:pPr>
        <w:pStyle w:val="Heading2"/>
        <w:rPr>
          <w:rFonts w:ascii="仿宋" w:eastAsia="仿宋" w:hAnsi="仿宋" w:cs="仿宋" w:hint="eastAsia"/>
          <w:lang w:eastAsia="zh-CN"/>
        </w:rPr>
      </w:pPr>
      <w:bookmarkStart w:id="16" w:name="_Toc1858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在人血白蛋白项目的建筑工程设计中，我们将秉承一系列重要的设计原则，以确保人血白蛋白项目建筑在功能、美观、可持续性等方面达到最佳效果。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首要原则是确保建筑的功能性得到最大化的发挥。我们将充分理解人血白蛋白项目的实际需求，合理布局各个功能区域，保证建筑在满足业务需求的同时，提供高效的工作环境。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在建筑设计中，我们将综合考虑建设和运营成本。通过精细的经济效益分析，确保设计方案在高效利用资源的同时，对人血白蛋白项目的长期盈利能力有积极的贡献。</w:t>
      </w:r>
    </w:p>
    <w:p>
      <w:pPr>
        <w:pStyle w:val="Heading2"/>
        <w:ind w:firstLine="560" w:firstLineChars="200"/>
        <w:rPr>
          <w:rFonts w:ascii="仿宋" w:eastAsia="仿宋" w:hAnsi="仿宋" w:cs="仿宋" w:hint="eastAsia"/>
          <w:sz w:val="28"/>
          <w:lang w:eastAsia="zh-CN"/>
        </w:rPr>
      </w:pPr>
      <w:bookmarkStart w:id="17" w:name="_Toc688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血白蛋白项目的土建工程设计中，我们将精准设定设计年限，结合人血白蛋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https://d.book118.com/578027066110006044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585D19"/>
    <w:rsid w:val="5C585D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27066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2024-03-03T18:19:00Z</dcterms:created>
  <dcterms:modified xsi:type="dcterms:W3CDTF">2024-03-03T18:20:08Z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E429DB8D47CA47B594A72B100EB2FEB0_11</vt:lpwstr>
  </property>
  <property fmtid="{D5CDD505-2E9C-101B-9397-08002B2CF9AE}" pid="3" name="KSOProductBuildVer">
    <vt:lpwstr>2052-12.1.0.16388</vt:lpwstr>
  </property>
</Properties>
</file>