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带钢项目构思建设方案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78" w:history="1">
        <w:r>
          <w:rPr>
            <w:rFonts w:ascii="仿宋" w:eastAsia="仿宋" w:hAnsi="仿宋" w:cs="仿宋" w:hint="eastAsia"/>
            <w:lang w:eastAsia="zh-CN"/>
          </w:rPr>
          <w:t>概论</w:t>
        </w:r>
        <w:r>
          <w:tab/>
        </w:r>
        <w:r>
          <w:fldChar w:fldCharType="begin"/>
        </w:r>
        <w:r>
          <w:instrText xml:space="preserve"> PAGEREF _Toc3778 \h </w:instrText>
        </w:r>
        <w:r>
          <w:fldChar w:fldCharType="separate"/>
        </w:r>
        <w:r>
          <w:t>3</w:t>
        </w:r>
        <w:r>
          <w:fldChar w:fldCharType="end"/>
        </w:r>
      </w:hyperlink>
    </w:p>
    <w:p>
      <w:pPr>
        <w:pStyle w:val="TOC1"/>
        <w:tabs>
          <w:tab w:val="right" w:leader="dot" w:pos="8306"/>
        </w:tabs>
      </w:pPr>
      <w:hyperlink w:anchor="_Toc13254" w:history="1">
        <w:r>
          <w:rPr>
            <w:rFonts w:ascii="仿宋" w:eastAsia="仿宋" w:hAnsi="仿宋" w:cs="仿宋" w:hint="eastAsia"/>
            <w:lang w:eastAsia="zh-CN"/>
          </w:rPr>
          <w:t>一、资源开发及综合利用分析</w:t>
        </w:r>
        <w:r>
          <w:tab/>
        </w:r>
        <w:r>
          <w:fldChar w:fldCharType="begin"/>
        </w:r>
        <w:r>
          <w:instrText xml:space="preserve"> PAGEREF _Toc13254 \h </w:instrText>
        </w:r>
        <w:r>
          <w:fldChar w:fldCharType="separate"/>
        </w:r>
        <w:r>
          <w:t>3</w:t>
        </w:r>
        <w:r>
          <w:fldChar w:fldCharType="end"/>
        </w:r>
      </w:hyperlink>
    </w:p>
    <w:p>
      <w:pPr>
        <w:pStyle w:val="TOC2"/>
        <w:tabs>
          <w:tab w:val="right" w:leader="dot" w:pos="8306"/>
        </w:tabs>
      </w:pPr>
      <w:hyperlink w:anchor="_Toc18275" w:history="1">
        <w:r>
          <w:rPr>
            <w:rFonts w:ascii="仿宋" w:eastAsia="仿宋" w:hAnsi="仿宋" w:cs="仿宋" w:hint="eastAsia"/>
            <w:lang w:eastAsia="zh-CN"/>
          </w:rPr>
          <w:t>(一)、资源开发方案</w:t>
        </w:r>
        <w:r>
          <w:tab/>
        </w:r>
        <w:r>
          <w:fldChar w:fldCharType="begin"/>
        </w:r>
        <w:r>
          <w:instrText xml:space="preserve"> PAGEREF _Toc18275 \h </w:instrText>
        </w:r>
        <w:r>
          <w:fldChar w:fldCharType="separate"/>
        </w:r>
        <w:r>
          <w:t>3</w:t>
        </w:r>
        <w:r>
          <w:fldChar w:fldCharType="end"/>
        </w:r>
      </w:hyperlink>
    </w:p>
    <w:p>
      <w:pPr>
        <w:pStyle w:val="TOC2"/>
        <w:tabs>
          <w:tab w:val="right" w:leader="dot" w:pos="8306"/>
        </w:tabs>
      </w:pPr>
      <w:hyperlink w:anchor="_Toc8062" w:history="1">
        <w:r>
          <w:rPr>
            <w:rFonts w:ascii="仿宋" w:eastAsia="仿宋" w:hAnsi="仿宋" w:cs="仿宋" w:hint="eastAsia"/>
            <w:lang w:eastAsia="zh-CN"/>
          </w:rPr>
          <w:t>(二)、资源利用方案</w:t>
        </w:r>
        <w:r>
          <w:tab/>
        </w:r>
        <w:r>
          <w:fldChar w:fldCharType="begin"/>
        </w:r>
        <w:r>
          <w:instrText xml:space="preserve"> PAGEREF _Toc8062 \h </w:instrText>
        </w:r>
        <w:r>
          <w:fldChar w:fldCharType="separate"/>
        </w:r>
        <w:r>
          <w:t>4</w:t>
        </w:r>
        <w:r>
          <w:fldChar w:fldCharType="end"/>
        </w:r>
      </w:hyperlink>
    </w:p>
    <w:p>
      <w:pPr>
        <w:pStyle w:val="TOC2"/>
        <w:tabs>
          <w:tab w:val="right" w:leader="dot" w:pos="8306"/>
        </w:tabs>
      </w:pPr>
      <w:hyperlink w:anchor="_Toc19848" w:history="1">
        <w:r>
          <w:rPr>
            <w:rFonts w:ascii="仿宋" w:eastAsia="仿宋" w:hAnsi="仿宋" w:cs="仿宋" w:hint="eastAsia"/>
            <w:lang w:eastAsia="zh-CN"/>
          </w:rPr>
          <w:t>(三)、资源节约措施</w:t>
        </w:r>
        <w:r>
          <w:tab/>
        </w:r>
        <w:r>
          <w:fldChar w:fldCharType="begin"/>
        </w:r>
        <w:r>
          <w:instrText xml:space="preserve"> PAGEREF _Toc19848 \h </w:instrText>
        </w:r>
        <w:r>
          <w:fldChar w:fldCharType="separate"/>
        </w:r>
        <w:r>
          <w:t>5</w:t>
        </w:r>
        <w:r>
          <w:fldChar w:fldCharType="end"/>
        </w:r>
      </w:hyperlink>
    </w:p>
    <w:p>
      <w:pPr>
        <w:pStyle w:val="TOC1"/>
        <w:tabs>
          <w:tab w:val="right" w:leader="dot" w:pos="8306"/>
        </w:tabs>
      </w:pPr>
      <w:hyperlink w:anchor="_Toc4813" w:history="1">
        <w:r>
          <w:rPr>
            <w:rFonts w:ascii="仿宋" w:eastAsia="仿宋" w:hAnsi="仿宋" w:cs="仿宋" w:hint="eastAsia"/>
            <w:lang w:eastAsia="zh-CN"/>
          </w:rPr>
          <w:t>二、建设风险评估分析</w:t>
        </w:r>
        <w:r>
          <w:tab/>
        </w:r>
        <w:r>
          <w:fldChar w:fldCharType="begin"/>
        </w:r>
        <w:r>
          <w:instrText xml:space="preserve"> PAGEREF _Toc4813 \h </w:instrText>
        </w:r>
        <w:r>
          <w:fldChar w:fldCharType="separate"/>
        </w:r>
        <w:r>
          <w:t>6</w:t>
        </w:r>
        <w:r>
          <w:fldChar w:fldCharType="end"/>
        </w:r>
      </w:hyperlink>
    </w:p>
    <w:p>
      <w:pPr>
        <w:pStyle w:val="TOC2"/>
        <w:tabs>
          <w:tab w:val="right" w:leader="dot" w:pos="8306"/>
        </w:tabs>
      </w:pPr>
      <w:hyperlink w:anchor="_Toc15750" w:history="1">
        <w:r>
          <w:rPr>
            <w:rFonts w:ascii="仿宋" w:eastAsia="仿宋" w:hAnsi="仿宋" w:cs="仿宋" w:hint="eastAsia"/>
            <w:lang w:eastAsia="zh-CN"/>
          </w:rPr>
          <w:t>(一)、政策风险分析</w:t>
        </w:r>
        <w:r>
          <w:tab/>
        </w:r>
        <w:r>
          <w:fldChar w:fldCharType="begin"/>
        </w:r>
        <w:r>
          <w:instrText xml:space="preserve"> PAGEREF _Toc15750 \h </w:instrText>
        </w:r>
        <w:r>
          <w:fldChar w:fldCharType="separate"/>
        </w:r>
        <w:r>
          <w:t>6</w:t>
        </w:r>
        <w:r>
          <w:fldChar w:fldCharType="end"/>
        </w:r>
      </w:hyperlink>
    </w:p>
    <w:p>
      <w:pPr>
        <w:pStyle w:val="TOC2"/>
        <w:tabs>
          <w:tab w:val="right" w:leader="dot" w:pos="8306"/>
        </w:tabs>
      </w:pPr>
      <w:hyperlink w:anchor="_Toc21424" w:history="1">
        <w:r>
          <w:rPr>
            <w:rFonts w:ascii="仿宋" w:eastAsia="仿宋" w:hAnsi="仿宋" w:cs="仿宋" w:hint="eastAsia"/>
            <w:lang w:eastAsia="zh-CN"/>
          </w:rPr>
          <w:t>(二)、社会风险分析</w:t>
        </w:r>
        <w:r>
          <w:tab/>
        </w:r>
        <w:r>
          <w:fldChar w:fldCharType="begin"/>
        </w:r>
        <w:r>
          <w:instrText xml:space="preserve"> PAGEREF _Toc21424 \h </w:instrText>
        </w:r>
        <w:r>
          <w:fldChar w:fldCharType="separate"/>
        </w:r>
        <w:r>
          <w:t>7</w:t>
        </w:r>
        <w:r>
          <w:fldChar w:fldCharType="end"/>
        </w:r>
      </w:hyperlink>
    </w:p>
    <w:p>
      <w:pPr>
        <w:pStyle w:val="TOC2"/>
        <w:tabs>
          <w:tab w:val="right" w:leader="dot" w:pos="8306"/>
        </w:tabs>
      </w:pPr>
      <w:hyperlink w:anchor="_Toc31840" w:history="1">
        <w:r>
          <w:rPr>
            <w:rFonts w:ascii="仿宋" w:eastAsia="仿宋" w:hAnsi="仿宋" w:cs="仿宋" w:hint="eastAsia"/>
            <w:lang w:eastAsia="zh-CN"/>
          </w:rPr>
          <w:t>(三)、市场风险分析</w:t>
        </w:r>
        <w:r>
          <w:tab/>
        </w:r>
        <w:r>
          <w:fldChar w:fldCharType="begin"/>
        </w:r>
        <w:r>
          <w:instrText xml:space="preserve"> PAGEREF _Toc31840 \h </w:instrText>
        </w:r>
        <w:r>
          <w:fldChar w:fldCharType="separate"/>
        </w:r>
        <w:r>
          <w:t>9</w:t>
        </w:r>
        <w:r>
          <w:fldChar w:fldCharType="end"/>
        </w:r>
      </w:hyperlink>
    </w:p>
    <w:p>
      <w:pPr>
        <w:pStyle w:val="TOC2"/>
        <w:tabs>
          <w:tab w:val="right" w:leader="dot" w:pos="8306"/>
        </w:tabs>
      </w:pPr>
      <w:hyperlink w:anchor="_Toc30262" w:history="1">
        <w:r>
          <w:rPr>
            <w:rFonts w:ascii="仿宋" w:eastAsia="仿宋" w:hAnsi="仿宋" w:cs="仿宋" w:hint="eastAsia"/>
            <w:lang w:eastAsia="zh-CN"/>
          </w:rPr>
          <w:t>(四)、资金风险分析</w:t>
        </w:r>
        <w:r>
          <w:tab/>
        </w:r>
        <w:r>
          <w:fldChar w:fldCharType="begin"/>
        </w:r>
        <w:r>
          <w:instrText xml:space="preserve"> PAGEREF _Toc30262 \h </w:instrText>
        </w:r>
        <w:r>
          <w:fldChar w:fldCharType="separate"/>
        </w:r>
        <w:r>
          <w:t>10</w:t>
        </w:r>
        <w:r>
          <w:fldChar w:fldCharType="end"/>
        </w:r>
      </w:hyperlink>
    </w:p>
    <w:p>
      <w:pPr>
        <w:pStyle w:val="TOC2"/>
        <w:tabs>
          <w:tab w:val="right" w:leader="dot" w:pos="8306"/>
        </w:tabs>
      </w:pPr>
      <w:hyperlink w:anchor="_Toc19640" w:history="1">
        <w:r>
          <w:rPr>
            <w:rFonts w:ascii="仿宋" w:eastAsia="仿宋" w:hAnsi="仿宋" w:cs="仿宋" w:hint="eastAsia"/>
            <w:lang w:eastAsia="zh-CN"/>
          </w:rPr>
          <w:t>(五)、技术风险分析</w:t>
        </w:r>
        <w:r>
          <w:tab/>
        </w:r>
        <w:r>
          <w:fldChar w:fldCharType="begin"/>
        </w:r>
        <w:r>
          <w:instrText xml:space="preserve"> PAGEREF _Toc19640 \h </w:instrText>
        </w:r>
        <w:r>
          <w:fldChar w:fldCharType="separate"/>
        </w:r>
        <w:r>
          <w:t>11</w:t>
        </w:r>
        <w:r>
          <w:fldChar w:fldCharType="end"/>
        </w:r>
      </w:hyperlink>
    </w:p>
    <w:p>
      <w:pPr>
        <w:pStyle w:val="TOC2"/>
        <w:tabs>
          <w:tab w:val="right" w:leader="dot" w:pos="8306"/>
        </w:tabs>
      </w:pPr>
      <w:hyperlink w:anchor="_Toc24087" w:history="1">
        <w:r>
          <w:rPr>
            <w:rFonts w:ascii="仿宋" w:eastAsia="仿宋" w:hAnsi="仿宋" w:cs="仿宋" w:hint="eastAsia"/>
            <w:lang w:eastAsia="zh-CN"/>
          </w:rPr>
          <w:t>(六)、财务风险分析</w:t>
        </w:r>
        <w:r>
          <w:tab/>
        </w:r>
        <w:r>
          <w:fldChar w:fldCharType="begin"/>
        </w:r>
        <w:r>
          <w:instrText xml:space="preserve"> PAGEREF _Toc24087 \h </w:instrText>
        </w:r>
        <w:r>
          <w:fldChar w:fldCharType="separate"/>
        </w:r>
        <w:r>
          <w:t>12</w:t>
        </w:r>
        <w:r>
          <w:fldChar w:fldCharType="end"/>
        </w:r>
      </w:hyperlink>
    </w:p>
    <w:p>
      <w:pPr>
        <w:pStyle w:val="TOC2"/>
        <w:tabs>
          <w:tab w:val="right" w:leader="dot" w:pos="8306"/>
        </w:tabs>
      </w:pPr>
      <w:hyperlink w:anchor="_Toc2168" w:history="1">
        <w:r>
          <w:rPr>
            <w:rFonts w:ascii="仿宋" w:eastAsia="仿宋" w:hAnsi="仿宋" w:cs="仿宋" w:hint="eastAsia"/>
            <w:lang w:eastAsia="zh-CN"/>
          </w:rPr>
          <w:t>(七)、管理风险分析</w:t>
        </w:r>
        <w:r>
          <w:tab/>
        </w:r>
        <w:r>
          <w:fldChar w:fldCharType="begin"/>
        </w:r>
        <w:r>
          <w:instrText xml:space="preserve"> PAGEREF _Toc2168 \h </w:instrText>
        </w:r>
        <w:r>
          <w:fldChar w:fldCharType="separate"/>
        </w:r>
        <w:r>
          <w:t>14</w:t>
        </w:r>
        <w:r>
          <w:fldChar w:fldCharType="end"/>
        </w:r>
      </w:hyperlink>
    </w:p>
    <w:p>
      <w:pPr>
        <w:pStyle w:val="TOC2"/>
        <w:tabs>
          <w:tab w:val="right" w:leader="dot" w:pos="8306"/>
        </w:tabs>
      </w:pPr>
      <w:hyperlink w:anchor="_Toc22087" w:history="1">
        <w:r>
          <w:rPr>
            <w:rFonts w:ascii="仿宋" w:eastAsia="仿宋" w:hAnsi="仿宋" w:cs="仿宋" w:hint="eastAsia"/>
            <w:lang w:eastAsia="zh-CN"/>
          </w:rPr>
          <w:t>(八)、其它风险分析</w:t>
        </w:r>
        <w:r>
          <w:tab/>
        </w:r>
        <w:r>
          <w:fldChar w:fldCharType="begin"/>
        </w:r>
        <w:r>
          <w:instrText xml:space="preserve"> PAGEREF _Toc22087 \h </w:instrText>
        </w:r>
        <w:r>
          <w:fldChar w:fldCharType="separate"/>
        </w:r>
        <w:r>
          <w:t>15</w:t>
        </w:r>
        <w:r>
          <w:fldChar w:fldCharType="end"/>
        </w:r>
      </w:hyperlink>
    </w:p>
    <w:p>
      <w:pPr>
        <w:pStyle w:val="TOC2"/>
        <w:tabs>
          <w:tab w:val="right" w:leader="dot" w:pos="8306"/>
        </w:tabs>
      </w:pPr>
      <w:hyperlink w:anchor="_Toc3252" w:history="1">
        <w:r>
          <w:rPr>
            <w:rFonts w:ascii="仿宋" w:eastAsia="仿宋" w:hAnsi="仿宋" w:cs="仿宋" w:hint="eastAsia"/>
            <w:lang w:eastAsia="zh-CN"/>
          </w:rPr>
          <w:t>(九)、社会影响评估</w:t>
        </w:r>
        <w:r>
          <w:tab/>
        </w:r>
        <w:r>
          <w:fldChar w:fldCharType="begin"/>
        </w:r>
        <w:r>
          <w:instrText xml:space="preserve"> PAGEREF _Toc3252 \h </w:instrText>
        </w:r>
        <w:r>
          <w:fldChar w:fldCharType="separate"/>
        </w:r>
        <w:r>
          <w:t>17</w:t>
        </w:r>
        <w:r>
          <w:fldChar w:fldCharType="end"/>
        </w:r>
      </w:hyperlink>
    </w:p>
    <w:p>
      <w:pPr>
        <w:pStyle w:val="TOC1"/>
        <w:tabs>
          <w:tab w:val="right" w:leader="dot" w:pos="8306"/>
        </w:tabs>
      </w:pPr>
      <w:hyperlink w:anchor="_Toc13776" w:history="1">
        <w:r>
          <w:rPr>
            <w:rFonts w:ascii="仿宋" w:eastAsia="仿宋" w:hAnsi="仿宋" w:cs="仿宋" w:hint="eastAsia"/>
            <w:lang w:eastAsia="zh-CN"/>
          </w:rPr>
          <w:t>三、环境和生态影响分析</w:t>
        </w:r>
        <w:r>
          <w:tab/>
        </w:r>
        <w:r>
          <w:fldChar w:fldCharType="begin"/>
        </w:r>
        <w:r>
          <w:instrText xml:space="preserve"> PAGEREF _Toc13776 \h </w:instrText>
        </w:r>
        <w:r>
          <w:fldChar w:fldCharType="separate"/>
        </w:r>
        <w:r>
          <w:t>19</w:t>
        </w:r>
        <w:r>
          <w:fldChar w:fldCharType="end"/>
        </w:r>
      </w:hyperlink>
    </w:p>
    <w:p>
      <w:pPr>
        <w:pStyle w:val="TOC2"/>
        <w:tabs>
          <w:tab w:val="right" w:leader="dot" w:pos="8306"/>
        </w:tabs>
      </w:pPr>
      <w:hyperlink w:anchor="_Toc4486" w:history="1">
        <w:r>
          <w:rPr>
            <w:rFonts w:ascii="仿宋" w:eastAsia="仿宋" w:hAnsi="仿宋" w:cs="仿宋" w:hint="eastAsia"/>
            <w:lang w:eastAsia="zh-CN"/>
          </w:rPr>
          <w:t>(一)、环境和生态现状</w:t>
        </w:r>
        <w:r>
          <w:tab/>
        </w:r>
        <w:r>
          <w:fldChar w:fldCharType="begin"/>
        </w:r>
        <w:r>
          <w:instrText xml:space="preserve"> PAGEREF _Toc4486 \h </w:instrText>
        </w:r>
        <w:r>
          <w:fldChar w:fldCharType="separate"/>
        </w:r>
        <w:r>
          <w:t>19</w:t>
        </w:r>
        <w:r>
          <w:fldChar w:fldCharType="end"/>
        </w:r>
      </w:hyperlink>
    </w:p>
    <w:p>
      <w:pPr>
        <w:pStyle w:val="TOC2"/>
        <w:tabs>
          <w:tab w:val="right" w:leader="dot" w:pos="8306"/>
        </w:tabs>
      </w:pPr>
      <w:hyperlink w:anchor="_Toc1200" w:history="1">
        <w:r>
          <w:rPr>
            <w:rFonts w:ascii="仿宋" w:eastAsia="仿宋" w:hAnsi="仿宋" w:cs="仿宋" w:hint="eastAsia"/>
            <w:lang w:eastAsia="zh-CN"/>
          </w:rPr>
          <w:t>(二)、生态环境影响分析</w:t>
        </w:r>
        <w:r>
          <w:tab/>
        </w:r>
        <w:r>
          <w:fldChar w:fldCharType="begin"/>
        </w:r>
        <w:r>
          <w:instrText xml:space="preserve"> PAGEREF _Toc1200 \h </w:instrText>
        </w:r>
        <w:r>
          <w:fldChar w:fldCharType="separate"/>
        </w:r>
        <w:r>
          <w:t>20</w:t>
        </w:r>
        <w:r>
          <w:fldChar w:fldCharType="end"/>
        </w:r>
      </w:hyperlink>
    </w:p>
    <w:p>
      <w:pPr>
        <w:pStyle w:val="TOC2"/>
        <w:tabs>
          <w:tab w:val="right" w:leader="dot" w:pos="8306"/>
        </w:tabs>
      </w:pPr>
      <w:hyperlink w:anchor="_Toc13823" w:history="1">
        <w:r>
          <w:rPr>
            <w:rFonts w:ascii="仿宋" w:eastAsia="仿宋" w:hAnsi="仿宋" w:cs="仿宋" w:hint="eastAsia"/>
            <w:lang w:eastAsia="zh-CN"/>
          </w:rPr>
          <w:t>(三)、生态环境保护措施</w:t>
        </w:r>
        <w:r>
          <w:tab/>
        </w:r>
        <w:r>
          <w:fldChar w:fldCharType="begin"/>
        </w:r>
        <w:r>
          <w:instrText xml:space="preserve"> PAGEREF _Toc13823 \h </w:instrText>
        </w:r>
        <w:r>
          <w:fldChar w:fldCharType="separate"/>
        </w:r>
        <w:r>
          <w:t>22</w:t>
        </w:r>
        <w:r>
          <w:fldChar w:fldCharType="end"/>
        </w:r>
      </w:hyperlink>
    </w:p>
    <w:p>
      <w:pPr>
        <w:pStyle w:val="TOC2"/>
        <w:tabs>
          <w:tab w:val="right" w:leader="dot" w:pos="8306"/>
        </w:tabs>
      </w:pPr>
      <w:hyperlink w:anchor="_Toc26779" w:history="1">
        <w:r>
          <w:rPr>
            <w:rFonts w:ascii="仿宋" w:eastAsia="仿宋" w:hAnsi="仿宋" w:cs="仿宋" w:hint="eastAsia"/>
            <w:lang w:eastAsia="zh-CN"/>
          </w:rPr>
          <w:t>(四)、地质灾害影响分析</w:t>
        </w:r>
        <w:r>
          <w:tab/>
        </w:r>
        <w:r>
          <w:fldChar w:fldCharType="begin"/>
        </w:r>
        <w:r>
          <w:instrText xml:space="preserve"> PAGEREF _Toc26779 \h </w:instrText>
        </w:r>
        <w:r>
          <w:fldChar w:fldCharType="separate"/>
        </w:r>
        <w:r>
          <w:t>23</w:t>
        </w:r>
        <w:r>
          <w:fldChar w:fldCharType="end"/>
        </w:r>
      </w:hyperlink>
    </w:p>
    <w:p>
      <w:pPr>
        <w:pStyle w:val="TOC2"/>
        <w:tabs>
          <w:tab w:val="right" w:leader="dot" w:pos="8306"/>
        </w:tabs>
      </w:pPr>
      <w:hyperlink w:anchor="_Toc2141" w:history="1">
        <w:r>
          <w:rPr>
            <w:rFonts w:ascii="仿宋" w:eastAsia="仿宋" w:hAnsi="仿宋" w:cs="仿宋" w:hint="eastAsia"/>
            <w:lang w:eastAsia="zh-CN"/>
          </w:rPr>
          <w:t>(五)、特殊环境影响</w:t>
        </w:r>
        <w:r>
          <w:tab/>
        </w:r>
        <w:r>
          <w:fldChar w:fldCharType="begin"/>
        </w:r>
        <w:r>
          <w:instrText xml:space="preserve"> PAGEREF _Toc2141 \h </w:instrText>
        </w:r>
        <w:r>
          <w:fldChar w:fldCharType="separate"/>
        </w:r>
        <w:r>
          <w:t>25</w:t>
        </w:r>
        <w:r>
          <w:fldChar w:fldCharType="end"/>
        </w:r>
      </w:hyperlink>
    </w:p>
    <w:p>
      <w:pPr>
        <w:pStyle w:val="TOC1"/>
        <w:tabs>
          <w:tab w:val="right" w:leader="dot" w:pos="8306"/>
        </w:tabs>
      </w:pPr>
      <w:hyperlink w:anchor="_Toc8393" w:history="1">
        <w:r>
          <w:rPr>
            <w:rFonts w:ascii="仿宋" w:eastAsia="仿宋" w:hAnsi="仿宋" w:cs="仿宋" w:hint="eastAsia"/>
            <w:lang w:eastAsia="zh-CN"/>
          </w:rPr>
          <w:t>四、带钢项目概论</w:t>
        </w:r>
        <w:r>
          <w:tab/>
        </w:r>
        <w:r>
          <w:fldChar w:fldCharType="begin"/>
        </w:r>
        <w:r>
          <w:instrText xml:space="preserve"> PAGEREF _Toc8393 \h </w:instrText>
        </w:r>
        <w:r>
          <w:fldChar w:fldCharType="separate"/>
        </w:r>
        <w:r>
          <w:t>26</w:t>
        </w:r>
        <w:r>
          <w:fldChar w:fldCharType="end"/>
        </w:r>
      </w:hyperlink>
    </w:p>
    <w:p>
      <w:pPr>
        <w:pStyle w:val="TOC2"/>
        <w:tabs>
          <w:tab w:val="right" w:leader="dot" w:pos="8306"/>
        </w:tabs>
      </w:pPr>
      <w:hyperlink w:anchor="_Toc21791" w:history="1">
        <w:r>
          <w:rPr>
            <w:rFonts w:ascii="仿宋" w:eastAsia="仿宋" w:hAnsi="仿宋" w:cs="仿宋" w:hint="eastAsia"/>
            <w:lang w:eastAsia="zh-CN"/>
          </w:rPr>
          <w:t>(一)、项目申报单位概况</w:t>
        </w:r>
        <w:r>
          <w:tab/>
        </w:r>
        <w:r>
          <w:fldChar w:fldCharType="begin"/>
        </w:r>
        <w:r>
          <w:instrText xml:space="preserve"> PAGEREF _Toc21791 \h </w:instrText>
        </w:r>
        <w:r>
          <w:fldChar w:fldCharType="separate"/>
        </w:r>
        <w:r>
          <w:t>26</w:t>
        </w:r>
        <w:r>
          <w:fldChar w:fldCharType="end"/>
        </w:r>
      </w:hyperlink>
    </w:p>
    <w:p>
      <w:pPr>
        <w:pStyle w:val="TOC2"/>
        <w:tabs>
          <w:tab w:val="right" w:leader="dot" w:pos="8306"/>
        </w:tabs>
      </w:pPr>
      <w:hyperlink w:anchor="_Toc20796" w:history="1">
        <w:r>
          <w:rPr>
            <w:rFonts w:ascii="仿宋" w:eastAsia="仿宋" w:hAnsi="仿宋" w:cs="仿宋" w:hint="eastAsia"/>
            <w:lang w:eastAsia="zh-CN"/>
          </w:rPr>
          <w:t>(二)、项目概况</w:t>
        </w:r>
        <w:r>
          <w:tab/>
        </w:r>
        <w:r>
          <w:fldChar w:fldCharType="begin"/>
        </w:r>
        <w:r>
          <w:instrText xml:space="preserve"> PAGEREF _Toc20796 \h </w:instrText>
        </w:r>
        <w:r>
          <w:fldChar w:fldCharType="separate"/>
        </w:r>
        <w:r>
          <w:t>27</w:t>
        </w:r>
        <w:r>
          <w:fldChar w:fldCharType="end"/>
        </w:r>
      </w:hyperlink>
    </w:p>
    <w:p>
      <w:pPr>
        <w:pStyle w:val="TOC1"/>
        <w:tabs>
          <w:tab w:val="right" w:leader="dot" w:pos="8306"/>
        </w:tabs>
      </w:pPr>
      <w:hyperlink w:anchor="_Toc7101" w:history="1">
        <w:r>
          <w:rPr>
            <w:rFonts w:ascii="仿宋" w:eastAsia="仿宋" w:hAnsi="仿宋" w:cs="仿宋" w:hint="eastAsia"/>
            <w:lang w:eastAsia="zh-CN"/>
          </w:rPr>
          <w:t>五、财务管理与成本控制</w:t>
        </w:r>
        <w:r>
          <w:tab/>
        </w:r>
        <w:r>
          <w:fldChar w:fldCharType="begin"/>
        </w:r>
        <w:r>
          <w:instrText xml:space="preserve"> PAGEREF _Toc7101 \h </w:instrText>
        </w:r>
        <w:r>
          <w:fldChar w:fldCharType="separate"/>
        </w:r>
        <w:r>
          <w:t>30</w:t>
        </w:r>
        <w:r>
          <w:fldChar w:fldCharType="end"/>
        </w:r>
      </w:hyperlink>
    </w:p>
    <w:p>
      <w:pPr>
        <w:pStyle w:val="TOC2"/>
        <w:tabs>
          <w:tab w:val="right" w:leader="dot" w:pos="8306"/>
        </w:tabs>
      </w:pPr>
      <w:hyperlink w:anchor="_Toc8476" w:history="1">
        <w:r>
          <w:rPr>
            <w:rFonts w:ascii="仿宋" w:eastAsia="仿宋" w:hAnsi="仿宋" w:cs="仿宋" w:hint="eastAsia"/>
            <w:lang w:eastAsia="zh-CN"/>
          </w:rPr>
          <w:t>(一)、财务管理体系建设</w:t>
        </w:r>
        <w:r>
          <w:tab/>
        </w:r>
        <w:r>
          <w:fldChar w:fldCharType="begin"/>
        </w:r>
        <w:r>
          <w:instrText xml:space="preserve"> PAGEREF _Toc8476 \h </w:instrText>
        </w:r>
        <w:r>
          <w:fldChar w:fldCharType="separate"/>
        </w:r>
        <w:r>
          <w:t>30</w:t>
        </w:r>
        <w:r>
          <w:fldChar w:fldCharType="end"/>
        </w:r>
      </w:hyperlink>
    </w:p>
    <w:p>
      <w:pPr>
        <w:pStyle w:val="TOC2"/>
        <w:tabs>
          <w:tab w:val="right" w:leader="dot" w:pos="8306"/>
        </w:tabs>
      </w:pPr>
      <w:hyperlink w:anchor="_Toc15880" w:history="1">
        <w:r>
          <w:rPr>
            <w:rFonts w:ascii="仿宋" w:eastAsia="仿宋" w:hAnsi="仿宋" w:cs="仿宋" w:hint="eastAsia"/>
            <w:lang w:eastAsia="zh-CN"/>
          </w:rPr>
          <w:t>(二)、成本控制措施</w:t>
        </w:r>
        <w:r>
          <w:tab/>
        </w:r>
        <w:r>
          <w:fldChar w:fldCharType="begin"/>
        </w:r>
        <w:r>
          <w:instrText xml:space="preserve"> PAGEREF _Toc15880 \h </w:instrText>
        </w:r>
        <w:r>
          <w:fldChar w:fldCharType="separate"/>
        </w:r>
        <w:r>
          <w:t>31</w:t>
        </w:r>
        <w:r>
          <w:fldChar w:fldCharType="end"/>
        </w:r>
      </w:hyperlink>
    </w:p>
    <w:p>
      <w:pPr>
        <w:pStyle w:val="TOC1"/>
        <w:tabs>
          <w:tab w:val="right" w:leader="dot" w:pos="8306"/>
        </w:tabs>
      </w:pPr>
      <w:hyperlink w:anchor="_Toc3361" w:history="1">
        <w:r>
          <w:rPr>
            <w:rFonts w:ascii="仿宋" w:eastAsia="仿宋" w:hAnsi="仿宋" w:cs="仿宋" w:hint="eastAsia"/>
            <w:lang w:eastAsia="zh-CN"/>
          </w:rPr>
          <w:t>六、发展规划、产业政策和行业准入分析</w:t>
        </w:r>
        <w:r>
          <w:tab/>
        </w:r>
        <w:r>
          <w:fldChar w:fldCharType="begin"/>
        </w:r>
        <w:r>
          <w:instrText xml:space="preserve"> PAGEREF _Toc3361 \h </w:instrText>
        </w:r>
        <w:r>
          <w:fldChar w:fldCharType="separate"/>
        </w:r>
        <w:r>
          <w:t>32</w:t>
        </w:r>
        <w:r>
          <w:fldChar w:fldCharType="end"/>
        </w:r>
      </w:hyperlink>
    </w:p>
    <w:p>
      <w:pPr>
        <w:pStyle w:val="TOC2"/>
        <w:tabs>
          <w:tab w:val="right" w:leader="dot" w:pos="8306"/>
        </w:tabs>
      </w:pPr>
      <w:hyperlink w:anchor="_Toc26480" w:history="1">
        <w:r>
          <w:rPr>
            <w:rFonts w:ascii="仿宋" w:eastAsia="仿宋" w:hAnsi="仿宋" w:cs="仿宋" w:hint="eastAsia"/>
            <w:lang w:eastAsia="zh-CN"/>
          </w:rPr>
          <w:t>(一)、发展规划分析</w:t>
        </w:r>
        <w:r>
          <w:tab/>
        </w:r>
        <w:r>
          <w:fldChar w:fldCharType="begin"/>
        </w:r>
        <w:r>
          <w:instrText xml:space="preserve"> PAGEREF _Toc26480 \h </w:instrText>
        </w:r>
        <w:r>
          <w:fldChar w:fldCharType="separate"/>
        </w:r>
        <w:r>
          <w:t>32</w:t>
        </w:r>
        <w:r>
          <w:fldChar w:fldCharType="end"/>
        </w:r>
      </w:hyperlink>
    </w:p>
    <w:p>
      <w:pPr>
        <w:pStyle w:val="TOC2"/>
        <w:tabs>
          <w:tab w:val="right" w:leader="dot" w:pos="8306"/>
        </w:tabs>
      </w:pPr>
      <w:hyperlink w:anchor="_Toc5667" w:history="1">
        <w:r>
          <w:rPr>
            <w:rFonts w:ascii="仿宋" w:eastAsia="仿宋" w:hAnsi="仿宋" w:cs="仿宋" w:hint="eastAsia"/>
            <w:lang w:eastAsia="zh-CN"/>
          </w:rPr>
          <w:t>(二)、产业政策分析</w:t>
        </w:r>
        <w:r>
          <w:tab/>
        </w:r>
        <w:r>
          <w:fldChar w:fldCharType="begin"/>
        </w:r>
        <w:r>
          <w:instrText xml:space="preserve"> PAGEREF _Toc5667 \h </w:instrText>
        </w:r>
        <w:r>
          <w:fldChar w:fldCharType="separate"/>
        </w:r>
        <w:r>
          <w:t>34</w:t>
        </w:r>
        <w:r>
          <w:fldChar w:fldCharType="end"/>
        </w:r>
      </w:hyperlink>
    </w:p>
    <w:p>
      <w:pPr>
        <w:pStyle w:val="TOC2"/>
        <w:tabs>
          <w:tab w:val="right" w:leader="dot" w:pos="8306"/>
        </w:tabs>
      </w:pPr>
      <w:hyperlink w:anchor="_Toc21463" w:history="1">
        <w:r>
          <w:rPr>
            <w:rFonts w:ascii="仿宋" w:eastAsia="仿宋" w:hAnsi="仿宋" w:cs="仿宋" w:hint="eastAsia"/>
            <w:lang w:eastAsia="zh-CN"/>
          </w:rPr>
          <w:t>(三)、行业准入分析</w:t>
        </w:r>
        <w:r>
          <w:tab/>
        </w:r>
        <w:r>
          <w:fldChar w:fldCharType="begin"/>
        </w:r>
        <w:r>
          <w:instrText xml:space="preserve"> PAGEREF _Toc21463 \h </w:instrText>
        </w:r>
        <w:r>
          <w:fldChar w:fldCharType="separate"/>
        </w:r>
        <w:r>
          <w:t>35</w:t>
        </w:r>
        <w:r>
          <w:fldChar w:fldCharType="end"/>
        </w:r>
      </w:hyperlink>
    </w:p>
    <w:p>
      <w:pPr>
        <w:pStyle w:val="TOC1"/>
        <w:tabs>
          <w:tab w:val="right" w:leader="dot" w:pos="8306"/>
        </w:tabs>
      </w:pPr>
      <w:hyperlink w:anchor="_Toc30020" w:history="1">
        <w:r>
          <w:rPr>
            <w:rFonts w:ascii="仿宋" w:eastAsia="仿宋" w:hAnsi="仿宋" w:cs="仿宋" w:hint="eastAsia"/>
            <w:lang w:eastAsia="zh-CN"/>
          </w:rPr>
          <w:t>七、项目实施与管理方案</w:t>
        </w:r>
        <w:r>
          <w:tab/>
        </w:r>
        <w:r>
          <w:fldChar w:fldCharType="begin"/>
        </w:r>
        <w:r>
          <w:instrText xml:space="preserve"> PAGEREF _Toc30020 \h </w:instrText>
        </w:r>
        <w:r>
          <w:fldChar w:fldCharType="separate"/>
        </w:r>
        <w:r>
          <w:t>37</w:t>
        </w:r>
        <w:r>
          <w:fldChar w:fldCharType="end"/>
        </w:r>
      </w:hyperlink>
    </w:p>
    <w:p>
      <w:pPr>
        <w:pStyle w:val="TOC2"/>
        <w:tabs>
          <w:tab w:val="right" w:leader="dot" w:pos="8306"/>
        </w:tabs>
      </w:pPr>
      <w:hyperlink w:anchor="_Toc6546" w:history="1">
        <w:r>
          <w:rPr>
            <w:rFonts w:ascii="仿宋" w:eastAsia="仿宋" w:hAnsi="仿宋" w:cs="仿宋" w:hint="eastAsia"/>
            <w:lang w:eastAsia="zh-CN"/>
          </w:rPr>
          <w:t>(一)、项目实施计划</w:t>
        </w:r>
        <w:r>
          <w:tab/>
        </w:r>
        <w:r>
          <w:fldChar w:fldCharType="begin"/>
        </w:r>
        <w:r>
          <w:instrText xml:space="preserve"> PAGEREF _Toc6546 \h </w:instrText>
        </w:r>
        <w:r>
          <w:fldChar w:fldCharType="separate"/>
        </w:r>
        <w:r>
          <w:t>37</w:t>
        </w:r>
        <w:r>
          <w:fldChar w:fldCharType="end"/>
        </w:r>
      </w:hyperlink>
    </w:p>
    <w:p>
      <w:pPr>
        <w:pStyle w:val="TOC2"/>
        <w:tabs>
          <w:tab w:val="right" w:leader="dot" w:pos="8306"/>
        </w:tabs>
      </w:pPr>
      <w:hyperlink w:anchor="_Toc2643" w:history="1">
        <w:r>
          <w:rPr>
            <w:rFonts w:ascii="仿宋" w:eastAsia="仿宋" w:hAnsi="仿宋" w:cs="仿宋" w:hint="eastAsia"/>
            <w:lang w:eastAsia="zh-CN"/>
          </w:rPr>
          <w:t>(二)、项目组织机构与职责</w:t>
        </w:r>
        <w:r>
          <w:tab/>
        </w:r>
        <w:r>
          <w:fldChar w:fldCharType="begin"/>
        </w:r>
        <w:r>
          <w:instrText xml:space="preserve"> PAGEREF _Toc2643 \h </w:instrText>
        </w:r>
        <w:r>
          <w:fldChar w:fldCharType="separate"/>
        </w:r>
        <w:r>
          <w:t>38</w:t>
        </w:r>
        <w:r>
          <w:fldChar w:fldCharType="end"/>
        </w:r>
      </w:hyperlink>
    </w:p>
    <w:p>
      <w:pPr>
        <w:pStyle w:val="TOC2"/>
        <w:tabs>
          <w:tab w:val="right" w:leader="dot" w:pos="8306"/>
        </w:tabs>
      </w:pPr>
      <w:hyperlink w:anchor="_Toc30914" w:history="1">
        <w:r>
          <w:rPr>
            <w:rFonts w:ascii="仿宋" w:eastAsia="仿宋" w:hAnsi="仿宋" w:cs="仿宋" w:hint="eastAsia"/>
            <w:lang w:eastAsia="zh-CN"/>
          </w:rPr>
          <w:t>(三)、项目管理与监控体系</w:t>
        </w:r>
        <w:r>
          <w:tab/>
        </w:r>
        <w:r>
          <w:fldChar w:fldCharType="begin"/>
        </w:r>
        <w:r>
          <w:instrText xml:space="preserve"> PAGEREF _Toc30914 \h </w:instrText>
        </w:r>
        <w:r>
          <w:fldChar w:fldCharType="separate"/>
        </w:r>
        <w:r>
          <w:t>41</w:t>
        </w:r>
        <w:r>
          <w:fldChar w:fldCharType="end"/>
        </w:r>
      </w:hyperlink>
    </w:p>
    <w:p>
      <w:pPr>
        <w:pStyle w:val="TOC1"/>
        <w:tabs>
          <w:tab w:val="right" w:leader="dot" w:pos="8306"/>
        </w:tabs>
      </w:pPr>
      <w:hyperlink w:anchor="_Toc7763" w:history="1">
        <w:r>
          <w:rPr>
            <w:rFonts w:ascii="仿宋" w:eastAsia="仿宋" w:hAnsi="仿宋" w:cs="仿宋" w:hint="eastAsia"/>
            <w:lang w:eastAsia="zh-CN"/>
          </w:rPr>
          <w:t>八、项目质量与标准</w:t>
        </w:r>
        <w:r>
          <w:tab/>
        </w:r>
        <w:r>
          <w:fldChar w:fldCharType="begin"/>
        </w:r>
        <w:r>
          <w:instrText xml:space="preserve"> PAGEREF _Toc7763 \h </w:instrText>
        </w:r>
        <w:r>
          <w:fldChar w:fldCharType="separate"/>
        </w:r>
        <w:r>
          <w:t>42</w:t>
        </w:r>
        <w:r>
          <w:fldChar w:fldCharType="end"/>
        </w:r>
      </w:hyperlink>
    </w:p>
    <w:p>
      <w:pPr>
        <w:pStyle w:val="TOC2"/>
        <w:tabs>
          <w:tab w:val="right" w:leader="dot" w:pos="8306"/>
        </w:tabs>
      </w:pPr>
      <w:hyperlink w:anchor="_Toc561" w:history="1">
        <w:r>
          <w:rPr>
            <w:rFonts w:ascii="仿宋" w:eastAsia="仿宋" w:hAnsi="仿宋" w:cs="仿宋" w:hint="eastAsia"/>
            <w:lang w:eastAsia="zh-CN"/>
          </w:rPr>
          <w:t>(一)、质量保障体系</w:t>
        </w:r>
        <w:r>
          <w:tab/>
        </w:r>
        <w:r>
          <w:fldChar w:fldCharType="begin"/>
        </w:r>
        <w:r>
          <w:instrText xml:space="preserve"> PAGEREF _Toc561 \h </w:instrText>
        </w:r>
        <w:r>
          <w:fldChar w:fldCharType="separate"/>
        </w:r>
        <w:r>
          <w:t>42</w:t>
        </w:r>
        <w:r>
          <w:fldChar w:fldCharType="end"/>
        </w:r>
      </w:hyperlink>
    </w:p>
    <w:p>
      <w:pPr>
        <w:pStyle w:val="TOC2"/>
        <w:tabs>
          <w:tab w:val="right" w:leader="dot" w:pos="8306"/>
        </w:tabs>
      </w:pPr>
      <w:hyperlink w:anchor="_Toc9049" w:history="1">
        <w:r>
          <w:rPr>
            <w:rFonts w:ascii="仿宋" w:eastAsia="仿宋" w:hAnsi="仿宋" w:cs="仿宋" w:hint="eastAsia"/>
            <w:lang w:eastAsia="zh-CN"/>
          </w:rPr>
          <w:t>(二)、标准化作业流程</w:t>
        </w:r>
        <w:r>
          <w:tab/>
        </w:r>
        <w:r>
          <w:fldChar w:fldCharType="begin"/>
        </w:r>
        <w:r>
          <w:instrText xml:space="preserve"> PAGEREF _Toc9049 \h </w:instrText>
        </w:r>
        <w:r>
          <w:fldChar w:fldCharType="separate"/>
        </w:r>
        <w:r>
          <w:t>44</w:t>
        </w:r>
        <w:r>
          <w:fldChar w:fldCharType="end"/>
        </w:r>
      </w:hyperlink>
    </w:p>
    <w:p>
      <w:pPr>
        <w:pStyle w:val="TOC2"/>
        <w:tabs>
          <w:tab w:val="right" w:leader="dot" w:pos="8306"/>
        </w:tabs>
      </w:pPr>
      <w:hyperlink w:anchor="_Toc14927" w:history="1">
        <w:r>
          <w:rPr>
            <w:rFonts w:ascii="仿宋" w:eastAsia="仿宋" w:hAnsi="仿宋" w:cs="仿宋" w:hint="eastAsia"/>
            <w:lang w:eastAsia="zh-CN"/>
          </w:rPr>
          <w:t>(三)、质量监控与评估</w:t>
        </w:r>
        <w:r>
          <w:tab/>
        </w:r>
        <w:r>
          <w:fldChar w:fldCharType="begin"/>
        </w:r>
        <w:r>
          <w:instrText xml:space="preserve"> PAGEREF _Toc14927 \h </w:instrText>
        </w:r>
        <w:r>
          <w:fldChar w:fldCharType="separate"/>
        </w:r>
        <w:r>
          <w:t>45</w:t>
        </w:r>
        <w:r>
          <w:fldChar w:fldCharType="end"/>
        </w:r>
      </w:hyperlink>
    </w:p>
    <w:p>
      <w:pPr>
        <w:pStyle w:val="TOC2"/>
        <w:tabs>
          <w:tab w:val="right" w:leader="dot" w:pos="8306"/>
        </w:tabs>
      </w:pPr>
      <w:hyperlink w:anchor="_Toc9231" w:history="1">
        <w:r>
          <w:rPr>
            <w:rFonts w:ascii="仿宋" w:eastAsia="仿宋" w:hAnsi="仿宋" w:cs="仿宋" w:hint="eastAsia"/>
            <w:lang w:eastAsia="zh-CN"/>
          </w:rPr>
          <w:t>(四)、质量改进计划</w:t>
        </w:r>
        <w:r>
          <w:tab/>
        </w:r>
        <w:r>
          <w:fldChar w:fldCharType="begin"/>
        </w:r>
        <w:r>
          <w:instrText xml:space="preserve"> PAGEREF _Toc9231 \h </w:instrText>
        </w:r>
        <w:r>
          <w:fldChar w:fldCharType="separate"/>
        </w:r>
        <w:r>
          <w:t>46</w:t>
        </w:r>
        <w:r>
          <w:fldChar w:fldCharType="end"/>
        </w:r>
      </w:hyperlink>
    </w:p>
    <w:p>
      <w:pPr>
        <w:pStyle w:val="TOC1"/>
        <w:tabs>
          <w:tab w:val="right" w:leader="dot" w:pos="8306"/>
        </w:tabs>
      </w:pPr>
      <w:hyperlink w:anchor="_Toc16662" w:history="1">
        <w:r>
          <w:rPr>
            <w:rFonts w:ascii="仿宋" w:eastAsia="仿宋" w:hAnsi="仿宋" w:cs="仿宋" w:hint="eastAsia"/>
            <w:lang w:eastAsia="zh-CN"/>
          </w:rPr>
          <w:t>九、土地利用与规划方案</w:t>
        </w:r>
        <w:r>
          <w:tab/>
        </w:r>
        <w:r>
          <w:fldChar w:fldCharType="begin"/>
        </w:r>
        <w:r>
          <w:instrText xml:space="preserve"> PAGEREF _Toc16662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87" w:history="1">
        <w:r>
          <w:rPr>
            <w:rFonts w:ascii="仿宋" w:eastAsia="仿宋" w:hAnsi="仿宋" w:cs="仿宋" w:hint="eastAsia"/>
            <w:lang w:eastAsia="zh-CN"/>
          </w:rPr>
          <w:t>(一)、项目用地情况分析</w:t>
        </w:r>
        <w:r>
          <w:tab/>
        </w:r>
        <w:r>
          <w:fldChar w:fldCharType="begin"/>
        </w:r>
        <w:r>
          <w:instrText xml:space="preserve"> PAGEREF _Toc26787 \h </w:instrText>
        </w:r>
        <w:r>
          <w:fldChar w:fldCharType="separate"/>
        </w:r>
        <w:r>
          <w:t>48</w:t>
        </w:r>
        <w:r>
          <w:fldChar w:fldCharType="end"/>
        </w:r>
      </w:hyperlink>
    </w:p>
    <w:p>
      <w:pPr>
        <w:pStyle w:val="TOC2"/>
        <w:tabs>
          <w:tab w:val="right" w:leader="dot" w:pos="8306"/>
        </w:tabs>
      </w:pPr>
      <w:hyperlink w:anchor="_Toc3525" w:history="1">
        <w:r>
          <w:rPr>
            <w:rFonts w:ascii="仿宋" w:eastAsia="仿宋" w:hAnsi="仿宋" w:cs="仿宋" w:hint="eastAsia"/>
            <w:lang w:eastAsia="zh-CN"/>
          </w:rPr>
          <w:t>(二)、土地利用规划方案</w:t>
        </w:r>
        <w:r>
          <w:tab/>
        </w:r>
        <w:r>
          <w:fldChar w:fldCharType="begin"/>
        </w:r>
        <w:r>
          <w:instrText xml:space="preserve"> PAGEREF _Toc3525 \h </w:instrText>
        </w:r>
        <w:r>
          <w:fldChar w:fldCharType="separate"/>
        </w:r>
        <w:r>
          <w:t>49</w:t>
        </w:r>
        <w:r>
          <w:fldChar w:fldCharType="end"/>
        </w:r>
      </w:hyperlink>
    </w:p>
    <w:p>
      <w:pPr>
        <w:pStyle w:val="TOC1"/>
        <w:tabs>
          <w:tab w:val="right" w:leader="dot" w:pos="8306"/>
        </w:tabs>
      </w:pPr>
      <w:hyperlink w:anchor="_Toc17394" w:history="1">
        <w:r>
          <w:rPr>
            <w:rFonts w:ascii="仿宋" w:eastAsia="仿宋" w:hAnsi="仿宋" w:cs="仿宋" w:hint="eastAsia"/>
            <w:lang w:eastAsia="zh-CN"/>
          </w:rPr>
          <w:t>十、安全与应急管理</w:t>
        </w:r>
        <w:r>
          <w:tab/>
        </w:r>
        <w:r>
          <w:fldChar w:fldCharType="begin"/>
        </w:r>
        <w:r>
          <w:instrText xml:space="preserve"> PAGEREF _Toc17394 \h </w:instrText>
        </w:r>
        <w:r>
          <w:fldChar w:fldCharType="separate"/>
        </w:r>
        <w:r>
          <w:t>50</w:t>
        </w:r>
        <w:r>
          <w:fldChar w:fldCharType="end"/>
        </w:r>
      </w:hyperlink>
    </w:p>
    <w:p>
      <w:pPr>
        <w:pStyle w:val="TOC2"/>
        <w:tabs>
          <w:tab w:val="right" w:leader="dot" w:pos="8306"/>
        </w:tabs>
      </w:pPr>
      <w:hyperlink w:anchor="_Toc1505" w:history="1">
        <w:r>
          <w:rPr>
            <w:rFonts w:ascii="仿宋" w:eastAsia="仿宋" w:hAnsi="仿宋" w:cs="仿宋" w:hint="eastAsia"/>
            <w:lang w:eastAsia="zh-CN"/>
          </w:rPr>
          <w:t>(一)、安全生产管理</w:t>
        </w:r>
        <w:r>
          <w:tab/>
        </w:r>
        <w:r>
          <w:fldChar w:fldCharType="begin"/>
        </w:r>
        <w:r>
          <w:instrText xml:space="preserve"> PAGEREF _Toc1505 \h </w:instrText>
        </w:r>
        <w:r>
          <w:fldChar w:fldCharType="separate"/>
        </w:r>
        <w:r>
          <w:t>50</w:t>
        </w:r>
        <w:r>
          <w:fldChar w:fldCharType="end"/>
        </w:r>
      </w:hyperlink>
    </w:p>
    <w:p>
      <w:pPr>
        <w:pStyle w:val="TOC2"/>
        <w:tabs>
          <w:tab w:val="right" w:leader="dot" w:pos="8306"/>
        </w:tabs>
      </w:pPr>
      <w:hyperlink w:anchor="_Toc21282" w:history="1">
        <w:r>
          <w:rPr>
            <w:rFonts w:ascii="仿宋" w:eastAsia="仿宋" w:hAnsi="仿宋" w:cs="仿宋" w:hint="eastAsia"/>
            <w:lang w:eastAsia="zh-CN"/>
          </w:rPr>
          <w:t>(二)、应急预案与响应</w:t>
        </w:r>
        <w:r>
          <w:tab/>
        </w:r>
        <w:r>
          <w:fldChar w:fldCharType="begin"/>
        </w:r>
        <w:r>
          <w:instrText xml:space="preserve"> PAGEREF _Toc21282 \h </w:instrText>
        </w:r>
        <w:r>
          <w:fldChar w:fldCharType="separate"/>
        </w:r>
        <w:r>
          <w:t>51</w:t>
        </w:r>
        <w:r>
          <w:fldChar w:fldCharType="end"/>
        </w:r>
      </w:hyperlink>
    </w:p>
    <w:p>
      <w:pPr>
        <w:pStyle w:val="TOC1"/>
        <w:tabs>
          <w:tab w:val="right" w:leader="dot" w:pos="8306"/>
        </w:tabs>
      </w:pPr>
      <w:hyperlink w:anchor="_Toc12512" w:history="1">
        <w:r>
          <w:rPr>
            <w:rFonts w:ascii="仿宋" w:eastAsia="仿宋" w:hAnsi="仿宋" w:cs="仿宋" w:hint="eastAsia"/>
            <w:lang w:eastAsia="zh-CN"/>
          </w:rPr>
          <w:t>十一、客户关系管理与市场拓展</w:t>
        </w:r>
        <w:r>
          <w:tab/>
        </w:r>
        <w:r>
          <w:fldChar w:fldCharType="begin"/>
        </w:r>
        <w:r>
          <w:instrText xml:space="preserve"> PAGEREF _Toc12512 \h </w:instrText>
        </w:r>
        <w:r>
          <w:fldChar w:fldCharType="separate"/>
        </w:r>
        <w:r>
          <w:t>53</w:t>
        </w:r>
        <w:r>
          <w:fldChar w:fldCharType="end"/>
        </w:r>
      </w:hyperlink>
    </w:p>
    <w:p>
      <w:pPr>
        <w:pStyle w:val="TOC2"/>
        <w:tabs>
          <w:tab w:val="right" w:leader="dot" w:pos="8306"/>
        </w:tabs>
      </w:pPr>
      <w:hyperlink w:anchor="_Toc2836" w:history="1">
        <w:r>
          <w:rPr>
            <w:rFonts w:ascii="仿宋" w:eastAsia="仿宋" w:hAnsi="仿宋" w:cs="仿宋" w:hint="eastAsia"/>
            <w:lang w:eastAsia="zh-CN"/>
          </w:rPr>
          <w:t>(一)、客户关系管理策略</w:t>
        </w:r>
        <w:r>
          <w:tab/>
        </w:r>
        <w:r>
          <w:fldChar w:fldCharType="begin"/>
        </w:r>
        <w:r>
          <w:instrText xml:space="preserve"> PAGEREF _Toc2836 \h </w:instrText>
        </w:r>
        <w:r>
          <w:fldChar w:fldCharType="separate"/>
        </w:r>
        <w:r>
          <w:t>53</w:t>
        </w:r>
        <w:r>
          <w:fldChar w:fldCharType="end"/>
        </w:r>
      </w:hyperlink>
    </w:p>
    <w:p>
      <w:pPr>
        <w:pStyle w:val="TOC2"/>
        <w:tabs>
          <w:tab w:val="right" w:leader="dot" w:pos="8306"/>
        </w:tabs>
      </w:pPr>
      <w:hyperlink w:anchor="_Toc5724" w:history="1">
        <w:r>
          <w:rPr>
            <w:rFonts w:ascii="仿宋" w:eastAsia="仿宋" w:hAnsi="仿宋" w:cs="仿宋" w:hint="eastAsia"/>
            <w:lang w:eastAsia="zh-CN"/>
          </w:rPr>
          <w:t>(二)、市场拓展方案</w:t>
        </w:r>
        <w:r>
          <w:tab/>
        </w:r>
        <w:r>
          <w:fldChar w:fldCharType="begin"/>
        </w:r>
        <w:r>
          <w:instrText xml:space="preserve"> PAGEREF _Toc5724 \h </w:instrText>
        </w:r>
        <w:r>
          <w:fldChar w:fldCharType="separate"/>
        </w:r>
        <w:r>
          <w:t>54</w:t>
        </w:r>
        <w:r>
          <w:fldChar w:fldCharType="end"/>
        </w:r>
      </w:hyperlink>
    </w:p>
    <w:p>
      <w:pPr>
        <w:pStyle w:val="TOC1"/>
        <w:tabs>
          <w:tab w:val="right" w:leader="dot" w:pos="8306"/>
        </w:tabs>
      </w:pPr>
      <w:hyperlink w:anchor="_Toc2638" w:history="1">
        <w:r>
          <w:rPr>
            <w:rFonts w:ascii="仿宋" w:eastAsia="仿宋" w:hAnsi="仿宋" w:cs="仿宋" w:hint="eastAsia"/>
            <w:lang w:eastAsia="zh-CN"/>
          </w:rPr>
          <w:t>十二、技术创新与产业升级</w:t>
        </w:r>
        <w:r>
          <w:tab/>
        </w:r>
        <w:r>
          <w:fldChar w:fldCharType="begin"/>
        </w:r>
        <w:r>
          <w:instrText xml:space="preserve"> PAGEREF _Toc2638 \h </w:instrText>
        </w:r>
        <w:r>
          <w:fldChar w:fldCharType="separate"/>
        </w:r>
        <w:r>
          <w:t>55</w:t>
        </w:r>
        <w:r>
          <w:fldChar w:fldCharType="end"/>
        </w:r>
      </w:hyperlink>
    </w:p>
    <w:p>
      <w:pPr>
        <w:pStyle w:val="TOC2"/>
        <w:tabs>
          <w:tab w:val="right" w:leader="dot" w:pos="8306"/>
        </w:tabs>
      </w:pPr>
      <w:hyperlink w:anchor="_Toc713" w:history="1">
        <w:r>
          <w:rPr>
            <w:rFonts w:ascii="仿宋" w:eastAsia="仿宋" w:hAnsi="仿宋" w:cs="仿宋" w:hint="eastAsia"/>
            <w:lang w:eastAsia="zh-CN"/>
          </w:rPr>
          <w:t>(一)、技术创新方向与目标</w:t>
        </w:r>
        <w:r>
          <w:tab/>
        </w:r>
        <w:r>
          <w:fldChar w:fldCharType="begin"/>
        </w:r>
        <w:r>
          <w:instrText xml:space="preserve"> PAGEREF _Toc713 \h </w:instrText>
        </w:r>
        <w:r>
          <w:fldChar w:fldCharType="separate"/>
        </w:r>
        <w:r>
          <w:t>55</w:t>
        </w:r>
        <w:r>
          <w:fldChar w:fldCharType="end"/>
        </w:r>
      </w:hyperlink>
    </w:p>
    <w:p>
      <w:pPr>
        <w:pStyle w:val="TOC2"/>
        <w:tabs>
          <w:tab w:val="right" w:leader="dot" w:pos="8306"/>
        </w:tabs>
      </w:pPr>
      <w:hyperlink w:anchor="_Toc6991" w:history="1">
        <w:r>
          <w:rPr>
            <w:rFonts w:ascii="仿宋" w:eastAsia="仿宋" w:hAnsi="仿宋" w:cs="仿宋" w:hint="eastAsia"/>
            <w:lang w:eastAsia="zh-CN"/>
          </w:rPr>
          <w:t>(二)、产业升级路径与措施</w:t>
        </w:r>
        <w:r>
          <w:tab/>
        </w:r>
        <w:r>
          <w:fldChar w:fldCharType="begin"/>
        </w:r>
        <w:r>
          <w:instrText xml:space="preserve"> PAGEREF _Toc6991 \h </w:instrText>
        </w:r>
        <w:r>
          <w:fldChar w:fldCharType="separate"/>
        </w:r>
        <w:r>
          <w:t>56</w:t>
        </w:r>
        <w:r>
          <w:fldChar w:fldCharType="end"/>
        </w:r>
      </w:hyperlink>
    </w:p>
    <w:p>
      <w:pPr>
        <w:pStyle w:val="TOC1"/>
        <w:tabs>
          <w:tab w:val="right" w:leader="dot" w:pos="8306"/>
        </w:tabs>
      </w:pPr>
      <w:hyperlink w:anchor="_Toc3849" w:history="1">
        <w:r>
          <w:rPr>
            <w:rFonts w:ascii="仿宋" w:eastAsia="仿宋" w:hAnsi="仿宋" w:cs="仿宋" w:hint="eastAsia"/>
            <w:lang w:eastAsia="zh-CN"/>
          </w:rPr>
          <w:t>十三、法律法规与政策遵循</w:t>
        </w:r>
        <w:r>
          <w:tab/>
        </w:r>
        <w:r>
          <w:fldChar w:fldCharType="begin"/>
        </w:r>
        <w:r>
          <w:instrText xml:space="preserve"> PAGEREF _Toc3849 \h </w:instrText>
        </w:r>
        <w:r>
          <w:fldChar w:fldCharType="separate"/>
        </w:r>
        <w:r>
          <w:t>58</w:t>
        </w:r>
        <w:r>
          <w:fldChar w:fldCharType="end"/>
        </w:r>
      </w:hyperlink>
    </w:p>
    <w:p>
      <w:pPr>
        <w:pStyle w:val="TOC2"/>
        <w:tabs>
          <w:tab w:val="right" w:leader="dot" w:pos="8306"/>
        </w:tabs>
      </w:pPr>
      <w:hyperlink w:anchor="_Toc29291" w:history="1">
        <w:r>
          <w:rPr>
            <w:rFonts w:ascii="仿宋" w:eastAsia="仿宋" w:hAnsi="仿宋" w:cs="仿宋" w:hint="eastAsia"/>
            <w:lang w:eastAsia="zh-CN"/>
          </w:rPr>
          <w:t>(一)、法律法规遵守</w:t>
        </w:r>
        <w:r>
          <w:tab/>
        </w:r>
        <w:r>
          <w:fldChar w:fldCharType="begin"/>
        </w:r>
        <w:r>
          <w:instrText xml:space="preserve"> PAGEREF _Toc29291 \h </w:instrText>
        </w:r>
        <w:r>
          <w:fldChar w:fldCharType="separate"/>
        </w:r>
        <w:r>
          <w:t>58</w:t>
        </w:r>
        <w:r>
          <w:fldChar w:fldCharType="end"/>
        </w:r>
      </w:hyperlink>
    </w:p>
    <w:p>
      <w:pPr>
        <w:pStyle w:val="TOC2"/>
        <w:tabs>
          <w:tab w:val="right" w:leader="dot" w:pos="8306"/>
        </w:tabs>
      </w:pPr>
      <w:hyperlink w:anchor="_Toc26949" w:history="1">
        <w:r>
          <w:rPr>
            <w:rFonts w:ascii="仿宋" w:eastAsia="仿宋" w:hAnsi="仿宋" w:cs="仿宋" w:hint="eastAsia"/>
            <w:lang w:eastAsia="zh-CN"/>
          </w:rPr>
          <w:t>(二)、政策导向与利用</w:t>
        </w:r>
        <w:r>
          <w:tab/>
        </w:r>
        <w:r>
          <w:fldChar w:fldCharType="begin"/>
        </w:r>
        <w:r>
          <w:instrText xml:space="preserve"> PAGEREF _Toc26949 \h </w:instrText>
        </w:r>
        <w:r>
          <w:fldChar w:fldCharType="separate"/>
        </w:r>
        <w:r>
          <w:t>59</w:t>
        </w:r>
        <w:r>
          <w:fldChar w:fldCharType="end"/>
        </w:r>
      </w:hyperlink>
    </w:p>
    <w:p>
      <w:pPr>
        <w:pStyle w:val="TOC1"/>
        <w:tabs>
          <w:tab w:val="right" w:leader="dot" w:pos="8306"/>
        </w:tabs>
      </w:pPr>
      <w:hyperlink w:anchor="_Toc19361" w:history="1">
        <w:r>
          <w:rPr>
            <w:rFonts w:ascii="仿宋" w:eastAsia="仿宋" w:hAnsi="仿宋" w:cs="仿宋" w:hint="eastAsia"/>
            <w:lang w:eastAsia="zh-CN"/>
          </w:rPr>
          <w:t>十四、产业协同与集群发展</w:t>
        </w:r>
        <w:r>
          <w:tab/>
        </w:r>
        <w:r>
          <w:fldChar w:fldCharType="begin"/>
        </w:r>
        <w:r>
          <w:instrText xml:space="preserve"> PAGEREF _Toc19361 \h </w:instrText>
        </w:r>
        <w:r>
          <w:fldChar w:fldCharType="separate"/>
        </w:r>
        <w:r>
          <w:t>60</w:t>
        </w:r>
        <w:r>
          <w:fldChar w:fldCharType="end"/>
        </w:r>
      </w:hyperlink>
    </w:p>
    <w:p>
      <w:pPr>
        <w:pStyle w:val="TOC2"/>
        <w:tabs>
          <w:tab w:val="right" w:leader="dot" w:pos="8306"/>
        </w:tabs>
      </w:pPr>
      <w:hyperlink w:anchor="_Toc4605" w:history="1">
        <w:r>
          <w:rPr>
            <w:rFonts w:ascii="仿宋" w:eastAsia="仿宋" w:hAnsi="仿宋" w:cs="仿宋" w:hint="eastAsia"/>
            <w:lang w:eastAsia="zh-CN"/>
          </w:rPr>
          <w:t>(一)、产业协同机制建设</w:t>
        </w:r>
        <w:r>
          <w:tab/>
        </w:r>
        <w:r>
          <w:fldChar w:fldCharType="begin"/>
        </w:r>
        <w:r>
          <w:instrText xml:space="preserve"> PAGEREF _Toc4605 \h </w:instrText>
        </w:r>
        <w:r>
          <w:fldChar w:fldCharType="separate"/>
        </w:r>
        <w:r>
          <w:t>60</w:t>
        </w:r>
        <w:r>
          <w:fldChar w:fldCharType="end"/>
        </w:r>
      </w:hyperlink>
    </w:p>
    <w:p>
      <w:pPr>
        <w:pStyle w:val="TOC2"/>
        <w:tabs>
          <w:tab w:val="right" w:leader="dot" w:pos="8306"/>
        </w:tabs>
      </w:pPr>
      <w:hyperlink w:anchor="_Toc28683" w:history="1">
        <w:r>
          <w:rPr>
            <w:rFonts w:ascii="仿宋" w:eastAsia="仿宋" w:hAnsi="仿宋" w:cs="仿宋" w:hint="eastAsia"/>
            <w:lang w:eastAsia="zh-CN"/>
          </w:rPr>
          <w:t>(二)、产业集群培育与发展</w:t>
        </w:r>
        <w:r>
          <w:tab/>
        </w:r>
        <w:r>
          <w:fldChar w:fldCharType="begin"/>
        </w:r>
        <w:r>
          <w:instrText xml:space="preserve"> PAGEREF _Toc28683 \h </w:instrText>
        </w:r>
        <w:r>
          <w:fldChar w:fldCharType="separate"/>
        </w:r>
        <w:r>
          <w:t>61</w:t>
        </w:r>
        <w:r>
          <w:fldChar w:fldCharType="end"/>
        </w:r>
      </w:hyperlink>
    </w:p>
    <w:p>
      <w:pPr>
        <w:pStyle w:val="TOC1"/>
        <w:tabs>
          <w:tab w:val="right" w:leader="dot" w:pos="8306"/>
        </w:tabs>
      </w:pPr>
      <w:hyperlink w:anchor="_Toc5677" w:history="1">
        <w:r>
          <w:rPr>
            <w:rFonts w:ascii="仿宋" w:eastAsia="仿宋" w:hAnsi="仿宋" w:cs="仿宋" w:hint="eastAsia"/>
            <w:lang w:eastAsia="zh-CN"/>
          </w:rPr>
          <w:t>十五、知识产权管理与保护</w:t>
        </w:r>
        <w:r>
          <w:tab/>
        </w:r>
        <w:r>
          <w:fldChar w:fldCharType="begin"/>
        </w:r>
        <w:r>
          <w:instrText xml:space="preserve"> PAGEREF _Toc5677 \h </w:instrText>
        </w:r>
        <w:r>
          <w:fldChar w:fldCharType="separate"/>
        </w:r>
        <w:r>
          <w:t>62</w:t>
        </w:r>
        <w:r>
          <w:fldChar w:fldCharType="end"/>
        </w:r>
      </w:hyperlink>
    </w:p>
    <w:p>
      <w:pPr>
        <w:pStyle w:val="TOC2"/>
        <w:tabs>
          <w:tab w:val="right" w:leader="dot" w:pos="8306"/>
        </w:tabs>
      </w:pPr>
      <w:hyperlink w:anchor="_Toc10195" w:history="1">
        <w:r>
          <w:rPr>
            <w:rFonts w:ascii="仿宋" w:eastAsia="仿宋" w:hAnsi="仿宋" w:cs="仿宋" w:hint="eastAsia"/>
            <w:lang w:eastAsia="zh-CN"/>
          </w:rPr>
          <w:t>(一)、知识产权管理体系建设</w:t>
        </w:r>
        <w:r>
          <w:tab/>
        </w:r>
        <w:r>
          <w:fldChar w:fldCharType="begin"/>
        </w:r>
        <w:r>
          <w:instrText xml:space="preserve"> PAGEREF _Toc10195 \h </w:instrText>
        </w:r>
        <w:r>
          <w:fldChar w:fldCharType="separate"/>
        </w:r>
        <w:r>
          <w:t>62</w:t>
        </w:r>
        <w:r>
          <w:fldChar w:fldCharType="end"/>
        </w:r>
      </w:hyperlink>
    </w:p>
    <w:p>
      <w:pPr>
        <w:pStyle w:val="TOC2"/>
        <w:tabs>
          <w:tab w:val="right" w:leader="dot" w:pos="8306"/>
        </w:tabs>
      </w:pPr>
      <w:hyperlink w:anchor="_Toc22513" w:history="1">
        <w:r>
          <w:rPr>
            <w:rFonts w:ascii="仿宋" w:eastAsia="仿宋" w:hAnsi="仿宋" w:cs="仿宋" w:hint="eastAsia"/>
            <w:lang w:eastAsia="zh-CN"/>
          </w:rPr>
          <w:t>(二)、知识产权保护措施</w:t>
        </w:r>
        <w:r>
          <w:tab/>
        </w:r>
        <w:r>
          <w:fldChar w:fldCharType="begin"/>
        </w:r>
        <w:r>
          <w:instrText xml:space="preserve"> PAGEREF _Toc22513 \h </w:instrText>
        </w:r>
        <w:r>
          <w:fldChar w:fldCharType="separate"/>
        </w:r>
        <w:r>
          <w:t>62</w:t>
        </w:r>
        <w:r>
          <w:fldChar w:fldCharType="end"/>
        </w:r>
      </w:hyperlink>
    </w:p>
    <w:p>
      <w:pPr>
        <w:pStyle w:val="TOC1"/>
        <w:tabs>
          <w:tab w:val="right" w:leader="dot" w:pos="8306"/>
        </w:tabs>
      </w:pPr>
      <w:hyperlink w:anchor="_Toc1237" w:history="1">
        <w:r>
          <w:rPr>
            <w:rFonts w:ascii="仿宋" w:eastAsia="仿宋" w:hAnsi="仿宋" w:cs="仿宋" w:hint="eastAsia"/>
            <w:lang w:eastAsia="zh-CN"/>
          </w:rPr>
          <w:t>十六、创新驱动与持续发展</w:t>
        </w:r>
        <w:r>
          <w:tab/>
        </w:r>
        <w:r>
          <w:fldChar w:fldCharType="begin"/>
        </w:r>
        <w:r>
          <w:instrText xml:space="preserve"> PAGEREF _Toc1237 \h </w:instrText>
        </w:r>
        <w:r>
          <w:fldChar w:fldCharType="separate"/>
        </w:r>
        <w:r>
          <w:t>64</w:t>
        </w:r>
        <w:r>
          <w:fldChar w:fldCharType="end"/>
        </w:r>
      </w:hyperlink>
    </w:p>
    <w:p>
      <w:pPr>
        <w:pStyle w:val="TOC2"/>
        <w:tabs>
          <w:tab w:val="right" w:leader="dot" w:pos="8306"/>
        </w:tabs>
      </w:pPr>
      <w:hyperlink w:anchor="_Toc16670" w:history="1">
        <w:r>
          <w:rPr>
            <w:rFonts w:ascii="仿宋" w:eastAsia="仿宋" w:hAnsi="仿宋" w:cs="仿宋" w:hint="eastAsia"/>
            <w:lang w:eastAsia="zh-CN"/>
          </w:rPr>
          <w:t>(一)、创新驱动战略实施</w:t>
        </w:r>
        <w:r>
          <w:tab/>
        </w:r>
        <w:r>
          <w:fldChar w:fldCharType="begin"/>
        </w:r>
        <w:r>
          <w:instrText xml:space="preserve"> PAGEREF _Toc16670 \h </w:instrText>
        </w:r>
        <w:r>
          <w:fldChar w:fldCharType="separate"/>
        </w:r>
        <w:r>
          <w:t>64</w:t>
        </w:r>
        <w:r>
          <w:fldChar w:fldCharType="end"/>
        </w:r>
      </w:hyperlink>
    </w:p>
    <w:p>
      <w:pPr>
        <w:pStyle w:val="TOC2"/>
        <w:tabs>
          <w:tab w:val="right" w:leader="dot" w:pos="8306"/>
        </w:tabs>
      </w:pPr>
      <w:hyperlink w:anchor="_Toc4952" w:history="1">
        <w:r>
          <w:rPr>
            <w:rFonts w:ascii="仿宋" w:eastAsia="仿宋" w:hAnsi="仿宋" w:cs="仿宋" w:hint="eastAsia"/>
            <w:lang w:eastAsia="zh-CN"/>
          </w:rPr>
          <w:t>(二)、持续发展路径探索</w:t>
        </w:r>
        <w:r>
          <w:tab/>
        </w:r>
        <w:r>
          <w:fldChar w:fldCharType="begin"/>
        </w:r>
        <w:r>
          <w:instrText xml:space="preserve"> PAGEREF _Toc4952 \h </w:instrText>
        </w:r>
        <w:r>
          <w:fldChar w:fldCharType="separate"/>
        </w:r>
        <w:r>
          <w:t>66</w:t>
        </w:r>
        <w:r>
          <w:fldChar w:fldCharType="end"/>
        </w:r>
      </w:hyperlink>
    </w:p>
    <w:p>
      <w:pPr>
        <w:pStyle w:val="TOC1"/>
        <w:tabs>
          <w:tab w:val="right" w:leader="dot" w:pos="8306"/>
        </w:tabs>
      </w:pPr>
      <w:hyperlink w:anchor="_Toc22423" w:history="1">
        <w:r>
          <w:rPr>
            <w:rFonts w:ascii="仿宋" w:eastAsia="仿宋" w:hAnsi="仿宋" w:cs="仿宋" w:hint="eastAsia"/>
            <w:lang w:eastAsia="zh-CN"/>
          </w:rPr>
          <w:t>十七、成果转化与推广应用</w:t>
        </w:r>
        <w:r>
          <w:tab/>
        </w:r>
        <w:r>
          <w:fldChar w:fldCharType="begin"/>
        </w:r>
        <w:r>
          <w:instrText xml:space="preserve"> PAGEREF _Toc22423 \h </w:instrText>
        </w:r>
        <w:r>
          <w:fldChar w:fldCharType="separate"/>
        </w:r>
        <w:r>
          <w:t>70</w:t>
        </w:r>
        <w:r>
          <w:fldChar w:fldCharType="end"/>
        </w:r>
      </w:hyperlink>
    </w:p>
    <w:p>
      <w:pPr>
        <w:pStyle w:val="TOC2"/>
        <w:tabs>
          <w:tab w:val="right" w:leader="dot" w:pos="8306"/>
        </w:tabs>
      </w:pPr>
      <w:hyperlink w:anchor="_Toc10628" w:history="1">
        <w:r>
          <w:rPr>
            <w:rFonts w:ascii="仿宋" w:eastAsia="仿宋" w:hAnsi="仿宋" w:cs="仿宋" w:hint="eastAsia"/>
            <w:lang w:eastAsia="zh-CN"/>
          </w:rPr>
          <w:t>(一)、成果转化策略制定</w:t>
        </w:r>
        <w:r>
          <w:tab/>
        </w:r>
        <w:r>
          <w:fldChar w:fldCharType="begin"/>
        </w:r>
        <w:r>
          <w:instrText xml:space="preserve"> PAGEREF _Toc10628 \h </w:instrText>
        </w:r>
        <w:r>
          <w:fldChar w:fldCharType="separate"/>
        </w:r>
        <w:r>
          <w:t>70</w:t>
        </w:r>
        <w:r>
          <w:fldChar w:fldCharType="end"/>
        </w:r>
      </w:hyperlink>
    </w:p>
    <w:p>
      <w:pPr>
        <w:pStyle w:val="TOC2"/>
        <w:tabs>
          <w:tab w:val="right" w:leader="dot" w:pos="8306"/>
        </w:tabs>
      </w:pPr>
      <w:hyperlink w:anchor="_Toc10609" w:history="1">
        <w:r>
          <w:rPr>
            <w:rFonts w:ascii="仿宋" w:eastAsia="仿宋" w:hAnsi="仿宋" w:cs="仿宋" w:hint="eastAsia"/>
            <w:lang w:eastAsia="zh-CN"/>
          </w:rPr>
          <w:t>(二)、成果推广应用方案</w:t>
        </w:r>
        <w:r>
          <w:tab/>
        </w:r>
        <w:r>
          <w:fldChar w:fldCharType="begin"/>
        </w:r>
        <w:r>
          <w:instrText xml:space="preserve"> PAGEREF _Toc10609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25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27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一、带钢项目的技术资源开发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二、带钢项目的人力资源管理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带钢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三、带钢项目的资金资源筹措与优化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带钢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06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带钢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带钢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带钢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84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带钢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带钢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智能技术的应用：带钢项目将利用智能技术，如物联网（IoT）和大数据分析，来监控和优化资源使用。通过实时数据分析，项目可以更有效地管理能源消耗、减少原材料浪费，并提高生产过程的整体效率。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81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575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142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184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026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9640"/>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https://d.book118.com/578032076064006046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4F74FC"/>
    <w:rsid w:val="1B4F74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032076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2024-02-28T18:09:00Z</dcterms:created>
  <dcterms:modified xsi:type="dcterms:W3CDTF">2024-02-28T18:10:11Z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EE9F7219E4584707A3F754E233D2F29F_11</vt:lpwstr>
  </property>
  <property fmtid="{D5CDD505-2E9C-101B-9397-08002B2CF9AE}" pid="3" name="KSOProductBuildVer">
    <vt:lpwstr>2052-12.1.0.16250</vt:lpwstr>
  </property>
</Properties>
</file>