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专项成套装置项目建设总纲及方案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5" w:history="1">
        <w:r>
          <w:rPr>
            <w:rFonts w:ascii="仿宋" w:eastAsia="仿宋" w:hAnsi="仿宋" w:cs="仿宋" w:hint="eastAsia"/>
            <w:lang w:eastAsia="zh-CN"/>
          </w:rPr>
          <w:t>前言</w:t>
        </w:r>
        <w:r>
          <w:tab/>
        </w:r>
        <w:r>
          <w:fldChar w:fldCharType="begin"/>
        </w:r>
        <w:r>
          <w:instrText xml:space="preserve"> PAGEREF _Toc1185 \h </w:instrText>
        </w:r>
        <w:r>
          <w:fldChar w:fldCharType="separate"/>
        </w:r>
        <w:r>
          <w:t>3</w:t>
        </w:r>
        <w:r>
          <w:fldChar w:fldCharType="end"/>
        </w:r>
      </w:hyperlink>
    </w:p>
    <w:p>
      <w:pPr>
        <w:pStyle w:val="TOC1"/>
        <w:tabs>
          <w:tab w:val="right" w:leader="dot" w:pos="8306"/>
        </w:tabs>
      </w:pPr>
      <w:hyperlink w:anchor="_Toc674" w:history="1">
        <w:r>
          <w:rPr>
            <w:rFonts w:ascii="仿宋" w:eastAsia="仿宋" w:hAnsi="仿宋" w:cs="仿宋" w:hint="eastAsia"/>
            <w:lang w:eastAsia="zh-CN"/>
          </w:rPr>
          <w:t>一、专项成套装置项目概论</w:t>
        </w:r>
        <w:r>
          <w:tab/>
        </w:r>
        <w:r>
          <w:fldChar w:fldCharType="begin"/>
        </w:r>
        <w:r>
          <w:instrText xml:space="preserve"> PAGEREF _Toc674 \h </w:instrText>
        </w:r>
        <w:r>
          <w:fldChar w:fldCharType="separate"/>
        </w:r>
        <w:r>
          <w:t>3</w:t>
        </w:r>
        <w:r>
          <w:fldChar w:fldCharType="end"/>
        </w:r>
      </w:hyperlink>
    </w:p>
    <w:p>
      <w:pPr>
        <w:pStyle w:val="TOC2"/>
        <w:tabs>
          <w:tab w:val="right" w:leader="dot" w:pos="8306"/>
        </w:tabs>
      </w:pPr>
      <w:hyperlink w:anchor="_Toc6597" w:history="1">
        <w:r>
          <w:rPr>
            <w:rFonts w:ascii="仿宋" w:eastAsia="仿宋" w:hAnsi="仿宋" w:cs="仿宋" w:hint="eastAsia"/>
            <w:lang w:eastAsia="zh-CN"/>
          </w:rPr>
          <w:t>(一)、项目申报单位概况</w:t>
        </w:r>
        <w:r>
          <w:tab/>
        </w:r>
        <w:r>
          <w:fldChar w:fldCharType="begin"/>
        </w:r>
        <w:r>
          <w:instrText xml:space="preserve"> PAGEREF _Toc6597 \h </w:instrText>
        </w:r>
        <w:r>
          <w:fldChar w:fldCharType="separate"/>
        </w:r>
        <w:r>
          <w:t>3</w:t>
        </w:r>
        <w:r>
          <w:fldChar w:fldCharType="end"/>
        </w:r>
      </w:hyperlink>
    </w:p>
    <w:p>
      <w:pPr>
        <w:pStyle w:val="TOC2"/>
        <w:tabs>
          <w:tab w:val="right" w:leader="dot" w:pos="8306"/>
        </w:tabs>
      </w:pPr>
      <w:hyperlink w:anchor="_Toc31317" w:history="1">
        <w:r>
          <w:rPr>
            <w:rFonts w:ascii="仿宋" w:eastAsia="仿宋" w:hAnsi="仿宋" w:cs="仿宋" w:hint="eastAsia"/>
            <w:lang w:eastAsia="zh-CN"/>
          </w:rPr>
          <w:t>(二)、项目概况</w:t>
        </w:r>
        <w:r>
          <w:tab/>
        </w:r>
        <w:r>
          <w:fldChar w:fldCharType="begin"/>
        </w:r>
        <w:r>
          <w:instrText xml:space="preserve"> PAGEREF _Toc31317 \h </w:instrText>
        </w:r>
        <w:r>
          <w:fldChar w:fldCharType="separate"/>
        </w:r>
        <w:r>
          <w:t>4</w:t>
        </w:r>
        <w:r>
          <w:fldChar w:fldCharType="end"/>
        </w:r>
      </w:hyperlink>
    </w:p>
    <w:p>
      <w:pPr>
        <w:pStyle w:val="TOC1"/>
        <w:tabs>
          <w:tab w:val="right" w:leader="dot" w:pos="8306"/>
        </w:tabs>
      </w:pPr>
      <w:hyperlink w:anchor="_Toc6761" w:history="1">
        <w:r>
          <w:rPr>
            <w:rFonts w:ascii="仿宋" w:eastAsia="仿宋" w:hAnsi="仿宋" w:cs="仿宋" w:hint="eastAsia"/>
            <w:lang w:eastAsia="zh-CN"/>
          </w:rPr>
          <w:t>二、项目监理与质量保证</w:t>
        </w:r>
        <w:r>
          <w:tab/>
        </w:r>
        <w:r>
          <w:fldChar w:fldCharType="begin"/>
        </w:r>
        <w:r>
          <w:instrText xml:space="preserve"> PAGEREF _Toc6761 \h </w:instrText>
        </w:r>
        <w:r>
          <w:fldChar w:fldCharType="separate"/>
        </w:r>
        <w:r>
          <w:t>7</w:t>
        </w:r>
        <w:r>
          <w:fldChar w:fldCharType="end"/>
        </w:r>
      </w:hyperlink>
    </w:p>
    <w:p>
      <w:pPr>
        <w:pStyle w:val="TOC2"/>
        <w:tabs>
          <w:tab w:val="right" w:leader="dot" w:pos="8306"/>
        </w:tabs>
      </w:pPr>
      <w:hyperlink w:anchor="_Toc6609" w:history="1">
        <w:r>
          <w:rPr>
            <w:rFonts w:ascii="仿宋" w:eastAsia="仿宋" w:hAnsi="仿宋" w:cs="仿宋" w:hint="eastAsia"/>
            <w:lang w:eastAsia="zh-CN"/>
          </w:rPr>
          <w:t>(一)、监理体系构建</w:t>
        </w:r>
        <w:r>
          <w:tab/>
        </w:r>
        <w:r>
          <w:fldChar w:fldCharType="begin"/>
        </w:r>
        <w:r>
          <w:instrText xml:space="preserve"> PAGEREF _Toc6609 \h </w:instrText>
        </w:r>
        <w:r>
          <w:fldChar w:fldCharType="separate"/>
        </w:r>
        <w:r>
          <w:t>7</w:t>
        </w:r>
        <w:r>
          <w:fldChar w:fldCharType="end"/>
        </w:r>
      </w:hyperlink>
    </w:p>
    <w:p>
      <w:pPr>
        <w:pStyle w:val="TOC2"/>
        <w:tabs>
          <w:tab w:val="right" w:leader="dot" w:pos="8306"/>
        </w:tabs>
      </w:pPr>
      <w:hyperlink w:anchor="_Toc19938" w:history="1">
        <w:r>
          <w:rPr>
            <w:rFonts w:ascii="仿宋" w:eastAsia="仿宋" w:hAnsi="仿宋" w:cs="仿宋" w:hint="eastAsia"/>
            <w:lang w:eastAsia="zh-CN"/>
          </w:rPr>
          <w:t>(二)、质量保证体系实施</w:t>
        </w:r>
        <w:r>
          <w:tab/>
        </w:r>
        <w:r>
          <w:fldChar w:fldCharType="begin"/>
        </w:r>
        <w:r>
          <w:instrText xml:space="preserve"> PAGEREF _Toc19938 \h </w:instrText>
        </w:r>
        <w:r>
          <w:fldChar w:fldCharType="separate"/>
        </w:r>
        <w:r>
          <w:t>8</w:t>
        </w:r>
        <w:r>
          <w:fldChar w:fldCharType="end"/>
        </w:r>
      </w:hyperlink>
    </w:p>
    <w:p>
      <w:pPr>
        <w:pStyle w:val="TOC2"/>
        <w:tabs>
          <w:tab w:val="right" w:leader="dot" w:pos="8306"/>
        </w:tabs>
      </w:pPr>
      <w:hyperlink w:anchor="_Toc26438" w:history="1">
        <w:r>
          <w:rPr>
            <w:rFonts w:ascii="仿宋" w:eastAsia="仿宋" w:hAnsi="仿宋" w:cs="仿宋" w:hint="eastAsia"/>
            <w:lang w:eastAsia="zh-CN"/>
          </w:rPr>
          <w:t>(三)、监理与质量控制流程</w:t>
        </w:r>
        <w:r>
          <w:tab/>
        </w:r>
        <w:r>
          <w:fldChar w:fldCharType="begin"/>
        </w:r>
        <w:r>
          <w:instrText xml:space="preserve"> PAGEREF _Toc26438 \h </w:instrText>
        </w:r>
        <w:r>
          <w:fldChar w:fldCharType="separate"/>
        </w:r>
        <w:r>
          <w:t>8</w:t>
        </w:r>
        <w:r>
          <w:fldChar w:fldCharType="end"/>
        </w:r>
      </w:hyperlink>
    </w:p>
    <w:p>
      <w:pPr>
        <w:pStyle w:val="TOC1"/>
        <w:tabs>
          <w:tab w:val="right" w:leader="dot" w:pos="8306"/>
        </w:tabs>
      </w:pPr>
      <w:hyperlink w:anchor="_Toc21763" w:history="1">
        <w:r>
          <w:rPr>
            <w:rFonts w:ascii="仿宋" w:eastAsia="仿宋" w:hAnsi="仿宋" w:cs="仿宋" w:hint="eastAsia"/>
            <w:lang w:eastAsia="zh-CN"/>
          </w:rPr>
          <w:t>三、资源开发及综合利用分析</w:t>
        </w:r>
        <w:r>
          <w:tab/>
        </w:r>
        <w:r>
          <w:fldChar w:fldCharType="begin"/>
        </w:r>
        <w:r>
          <w:instrText xml:space="preserve"> PAGEREF _Toc21763 \h </w:instrText>
        </w:r>
        <w:r>
          <w:fldChar w:fldCharType="separate"/>
        </w:r>
        <w:r>
          <w:t>9</w:t>
        </w:r>
        <w:r>
          <w:fldChar w:fldCharType="end"/>
        </w:r>
      </w:hyperlink>
    </w:p>
    <w:p>
      <w:pPr>
        <w:pStyle w:val="TOC2"/>
        <w:tabs>
          <w:tab w:val="right" w:leader="dot" w:pos="8306"/>
        </w:tabs>
      </w:pPr>
      <w:hyperlink w:anchor="_Toc3578" w:history="1">
        <w:r>
          <w:rPr>
            <w:rFonts w:ascii="仿宋" w:eastAsia="仿宋" w:hAnsi="仿宋" w:cs="仿宋" w:hint="eastAsia"/>
            <w:lang w:eastAsia="zh-CN"/>
          </w:rPr>
          <w:t>(一)、资源开发方案</w:t>
        </w:r>
        <w:r>
          <w:tab/>
        </w:r>
        <w:r>
          <w:fldChar w:fldCharType="begin"/>
        </w:r>
        <w:r>
          <w:instrText xml:space="preserve"> PAGEREF _Toc3578 \h </w:instrText>
        </w:r>
        <w:r>
          <w:fldChar w:fldCharType="separate"/>
        </w:r>
        <w:r>
          <w:t>9</w:t>
        </w:r>
        <w:r>
          <w:fldChar w:fldCharType="end"/>
        </w:r>
      </w:hyperlink>
    </w:p>
    <w:p>
      <w:pPr>
        <w:pStyle w:val="TOC2"/>
        <w:tabs>
          <w:tab w:val="right" w:leader="dot" w:pos="8306"/>
        </w:tabs>
      </w:pPr>
      <w:hyperlink w:anchor="_Toc3259" w:history="1">
        <w:r>
          <w:rPr>
            <w:rFonts w:ascii="仿宋" w:eastAsia="仿宋" w:hAnsi="仿宋" w:cs="仿宋" w:hint="eastAsia"/>
            <w:lang w:eastAsia="zh-CN"/>
          </w:rPr>
          <w:t>(二)、资源利用方案</w:t>
        </w:r>
        <w:r>
          <w:tab/>
        </w:r>
        <w:r>
          <w:fldChar w:fldCharType="begin"/>
        </w:r>
        <w:r>
          <w:instrText xml:space="preserve"> PAGEREF _Toc3259 \h </w:instrText>
        </w:r>
        <w:r>
          <w:fldChar w:fldCharType="separate"/>
        </w:r>
        <w:r>
          <w:t>10</w:t>
        </w:r>
        <w:r>
          <w:fldChar w:fldCharType="end"/>
        </w:r>
      </w:hyperlink>
    </w:p>
    <w:p>
      <w:pPr>
        <w:pStyle w:val="TOC2"/>
        <w:tabs>
          <w:tab w:val="right" w:leader="dot" w:pos="8306"/>
        </w:tabs>
      </w:pPr>
      <w:hyperlink w:anchor="_Toc17144" w:history="1">
        <w:r>
          <w:rPr>
            <w:rFonts w:ascii="仿宋" w:eastAsia="仿宋" w:hAnsi="仿宋" w:cs="仿宋" w:hint="eastAsia"/>
            <w:lang w:eastAsia="zh-CN"/>
          </w:rPr>
          <w:t>(三)、资源节约措施</w:t>
        </w:r>
        <w:r>
          <w:tab/>
        </w:r>
        <w:r>
          <w:fldChar w:fldCharType="begin"/>
        </w:r>
        <w:r>
          <w:instrText xml:space="preserve"> PAGEREF _Toc17144 \h </w:instrText>
        </w:r>
        <w:r>
          <w:fldChar w:fldCharType="separate"/>
        </w:r>
        <w:r>
          <w:t>11</w:t>
        </w:r>
        <w:r>
          <w:fldChar w:fldCharType="end"/>
        </w:r>
      </w:hyperlink>
    </w:p>
    <w:p>
      <w:pPr>
        <w:pStyle w:val="TOC1"/>
        <w:tabs>
          <w:tab w:val="right" w:leader="dot" w:pos="8306"/>
        </w:tabs>
      </w:pPr>
      <w:hyperlink w:anchor="_Toc14961" w:history="1">
        <w:r>
          <w:rPr>
            <w:rFonts w:ascii="仿宋" w:eastAsia="仿宋" w:hAnsi="仿宋" w:cs="仿宋" w:hint="eastAsia"/>
            <w:lang w:eastAsia="zh-CN"/>
          </w:rPr>
          <w:t>四、财务管理与成本控制</w:t>
        </w:r>
        <w:r>
          <w:tab/>
        </w:r>
        <w:r>
          <w:fldChar w:fldCharType="begin"/>
        </w:r>
        <w:r>
          <w:instrText xml:space="preserve"> PAGEREF _Toc14961 \h </w:instrText>
        </w:r>
        <w:r>
          <w:fldChar w:fldCharType="separate"/>
        </w:r>
        <w:r>
          <w:t>12</w:t>
        </w:r>
        <w:r>
          <w:fldChar w:fldCharType="end"/>
        </w:r>
      </w:hyperlink>
    </w:p>
    <w:p>
      <w:pPr>
        <w:pStyle w:val="TOC2"/>
        <w:tabs>
          <w:tab w:val="right" w:leader="dot" w:pos="8306"/>
        </w:tabs>
      </w:pPr>
      <w:hyperlink w:anchor="_Toc12396" w:history="1">
        <w:r>
          <w:rPr>
            <w:rFonts w:ascii="仿宋" w:eastAsia="仿宋" w:hAnsi="仿宋" w:cs="仿宋" w:hint="eastAsia"/>
            <w:lang w:eastAsia="zh-CN"/>
          </w:rPr>
          <w:t>(一)、财务管理体系建设</w:t>
        </w:r>
        <w:r>
          <w:tab/>
        </w:r>
        <w:r>
          <w:fldChar w:fldCharType="begin"/>
        </w:r>
        <w:r>
          <w:instrText xml:space="preserve"> PAGEREF _Toc12396 \h </w:instrText>
        </w:r>
        <w:r>
          <w:fldChar w:fldCharType="separate"/>
        </w:r>
        <w:r>
          <w:t>12</w:t>
        </w:r>
        <w:r>
          <w:fldChar w:fldCharType="end"/>
        </w:r>
      </w:hyperlink>
    </w:p>
    <w:p>
      <w:pPr>
        <w:pStyle w:val="TOC2"/>
        <w:tabs>
          <w:tab w:val="right" w:leader="dot" w:pos="8306"/>
        </w:tabs>
      </w:pPr>
      <w:hyperlink w:anchor="_Toc30840" w:history="1">
        <w:r>
          <w:rPr>
            <w:rFonts w:ascii="仿宋" w:eastAsia="仿宋" w:hAnsi="仿宋" w:cs="仿宋" w:hint="eastAsia"/>
            <w:lang w:eastAsia="zh-CN"/>
          </w:rPr>
          <w:t>(二)、成本控制措施</w:t>
        </w:r>
        <w:r>
          <w:tab/>
        </w:r>
        <w:r>
          <w:fldChar w:fldCharType="begin"/>
        </w:r>
        <w:r>
          <w:instrText xml:space="preserve"> PAGEREF _Toc30840 \h </w:instrText>
        </w:r>
        <w:r>
          <w:fldChar w:fldCharType="separate"/>
        </w:r>
        <w:r>
          <w:t>14</w:t>
        </w:r>
        <w:r>
          <w:fldChar w:fldCharType="end"/>
        </w:r>
      </w:hyperlink>
    </w:p>
    <w:p>
      <w:pPr>
        <w:pStyle w:val="TOC1"/>
        <w:tabs>
          <w:tab w:val="right" w:leader="dot" w:pos="8306"/>
        </w:tabs>
      </w:pPr>
      <w:hyperlink w:anchor="_Toc9419" w:history="1">
        <w:r>
          <w:rPr>
            <w:rFonts w:ascii="仿宋" w:eastAsia="仿宋" w:hAnsi="仿宋" w:cs="仿宋" w:hint="eastAsia"/>
            <w:lang w:eastAsia="zh-CN"/>
          </w:rPr>
          <w:t>五、经济影响分析</w:t>
        </w:r>
        <w:r>
          <w:tab/>
        </w:r>
        <w:r>
          <w:fldChar w:fldCharType="begin"/>
        </w:r>
        <w:r>
          <w:instrText xml:space="preserve"> PAGEREF _Toc9419 \h </w:instrText>
        </w:r>
        <w:r>
          <w:fldChar w:fldCharType="separate"/>
        </w:r>
        <w:r>
          <w:t>15</w:t>
        </w:r>
        <w:r>
          <w:fldChar w:fldCharType="end"/>
        </w:r>
      </w:hyperlink>
    </w:p>
    <w:p>
      <w:pPr>
        <w:pStyle w:val="TOC2"/>
        <w:tabs>
          <w:tab w:val="right" w:leader="dot" w:pos="8306"/>
        </w:tabs>
      </w:pPr>
      <w:hyperlink w:anchor="_Toc19232" w:history="1">
        <w:r>
          <w:rPr>
            <w:rFonts w:ascii="仿宋" w:eastAsia="仿宋" w:hAnsi="仿宋" w:cs="仿宋" w:hint="eastAsia"/>
            <w:lang w:eastAsia="zh-CN"/>
          </w:rPr>
          <w:t>(一)、经济费用效益或费用效果分析</w:t>
        </w:r>
        <w:r>
          <w:tab/>
        </w:r>
        <w:r>
          <w:fldChar w:fldCharType="begin"/>
        </w:r>
        <w:r>
          <w:instrText xml:space="preserve"> PAGEREF _Toc19232 \h </w:instrText>
        </w:r>
        <w:r>
          <w:fldChar w:fldCharType="separate"/>
        </w:r>
        <w:r>
          <w:t>15</w:t>
        </w:r>
        <w:r>
          <w:fldChar w:fldCharType="end"/>
        </w:r>
      </w:hyperlink>
    </w:p>
    <w:p>
      <w:pPr>
        <w:pStyle w:val="TOC2"/>
        <w:tabs>
          <w:tab w:val="right" w:leader="dot" w:pos="8306"/>
        </w:tabs>
      </w:pPr>
      <w:hyperlink w:anchor="_Toc27690" w:history="1">
        <w:r>
          <w:rPr>
            <w:rFonts w:ascii="仿宋" w:eastAsia="仿宋" w:hAnsi="仿宋" w:cs="仿宋" w:hint="eastAsia"/>
            <w:lang w:eastAsia="zh-CN"/>
          </w:rPr>
          <w:t>(二)、行业影响分析</w:t>
        </w:r>
        <w:r>
          <w:tab/>
        </w:r>
        <w:r>
          <w:fldChar w:fldCharType="begin"/>
        </w:r>
        <w:r>
          <w:instrText xml:space="preserve"> PAGEREF _Toc27690 \h </w:instrText>
        </w:r>
        <w:r>
          <w:fldChar w:fldCharType="separate"/>
        </w:r>
        <w:r>
          <w:t>17</w:t>
        </w:r>
        <w:r>
          <w:fldChar w:fldCharType="end"/>
        </w:r>
      </w:hyperlink>
    </w:p>
    <w:p>
      <w:pPr>
        <w:pStyle w:val="TOC2"/>
        <w:tabs>
          <w:tab w:val="right" w:leader="dot" w:pos="8306"/>
        </w:tabs>
      </w:pPr>
      <w:hyperlink w:anchor="_Toc19229" w:history="1">
        <w:r>
          <w:rPr>
            <w:rFonts w:ascii="仿宋" w:eastAsia="仿宋" w:hAnsi="仿宋" w:cs="仿宋" w:hint="eastAsia"/>
            <w:lang w:eastAsia="zh-CN"/>
          </w:rPr>
          <w:t>(三)、区域经济影响分析</w:t>
        </w:r>
        <w:r>
          <w:tab/>
        </w:r>
        <w:r>
          <w:fldChar w:fldCharType="begin"/>
        </w:r>
        <w:r>
          <w:instrText xml:space="preserve"> PAGEREF _Toc19229 \h </w:instrText>
        </w:r>
        <w:r>
          <w:fldChar w:fldCharType="separate"/>
        </w:r>
        <w:r>
          <w:t>19</w:t>
        </w:r>
        <w:r>
          <w:fldChar w:fldCharType="end"/>
        </w:r>
      </w:hyperlink>
    </w:p>
    <w:p>
      <w:pPr>
        <w:pStyle w:val="TOC2"/>
        <w:tabs>
          <w:tab w:val="right" w:leader="dot" w:pos="8306"/>
        </w:tabs>
      </w:pPr>
      <w:hyperlink w:anchor="_Toc11646" w:history="1">
        <w:r>
          <w:rPr>
            <w:rFonts w:ascii="仿宋" w:eastAsia="仿宋" w:hAnsi="仿宋" w:cs="仿宋" w:hint="eastAsia"/>
            <w:lang w:eastAsia="zh-CN"/>
          </w:rPr>
          <w:t>(四)、宏观经济影响分析</w:t>
        </w:r>
        <w:r>
          <w:tab/>
        </w:r>
        <w:r>
          <w:fldChar w:fldCharType="begin"/>
        </w:r>
        <w:r>
          <w:instrText xml:space="preserve"> PAGEREF _Toc11646 \h </w:instrText>
        </w:r>
        <w:r>
          <w:fldChar w:fldCharType="separate"/>
        </w:r>
        <w:r>
          <w:t>20</w:t>
        </w:r>
        <w:r>
          <w:fldChar w:fldCharType="end"/>
        </w:r>
      </w:hyperlink>
    </w:p>
    <w:p>
      <w:pPr>
        <w:pStyle w:val="TOC1"/>
        <w:tabs>
          <w:tab w:val="right" w:leader="dot" w:pos="8306"/>
        </w:tabs>
      </w:pPr>
      <w:hyperlink w:anchor="_Toc30817" w:history="1">
        <w:r>
          <w:rPr>
            <w:rFonts w:ascii="仿宋" w:eastAsia="仿宋" w:hAnsi="仿宋" w:cs="仿宋" w:hint="eastAsia"/>
            <w:lang w:eastAsia="zh-CN"/>
          </w:rPr>
          <w:t>六、环境和生态影响分析</w:t>
        </w:r>
        <w:r>
          <w:tab/>
        </w:r>
        <w:r>
          <w:fldChar w:fldCharType="begin"/>
        </w:r>
        <w:r>
          <w:instrText xml:space="preserve"> PAGEREF _Toc30817 \h </w:instrText>
        </w:r>
        <w:r>
          <w:fldChar w:fldCharType="separate"/>
        </w:r>
        <w:r>
          <w:t>21</w:t>
        </w:r>
        <w:r>
          <w:fldChar w:fldCharType="end"/>
        </w:r>
      </w:hyperlink>
    </w:p>
    <w:p>
      <w:pPr>
        <w:pStyle w:val="TOC2"/>
        <w:tabs>
          <w:tab w:val="right" w:leader="dot" w:pos="8306"/>
        </w:tabs>
      </w:pPr>
      <w:hyperlink w:anchor="_Toc12946" w:history="1">
        <w:r>
          <w:rPr>
            <w:rFonts w:ascii="仿宋" w:eastAsia="仿宋" w:hAnsi="仿宋" w:cs="仿宋" w:hint="eastAsia"/>
            <w:lang w:eastAsia="zh-CN"/>
          </w:rPr>
          <w:t>(一)、环境和生态现状</w:t>
        </w:r>
        <w:r>
          <w:tab/>
        </w:r>
        <w:r>
          <w:fldChar w:fldCharType="begin"/>
        </w:r>
        <w:r>
          <w:instrText xml:space="preserve"> PAGEREF _Toc12946 \h </w:instrText>
        </w:r>
        <w:r>
          <w:fldChar w:fldCharType="separate"/>
        </w:r>
        <w:r>
          <w:t>21</w:t>
        </w:r>
        <w:r>
          <w:fldChar w:fldCharType="end"/>
        </w:r>
      </w:hyperlink>
    </w:p>
    <w:p>
      <w:pPr>
        <w:pStyle w:val="TOC2"/>
        <w:tabs>
          <w:tab w:val="right" w:leader="dot" w:pos="8306"/>
        </w:tabs>
      </w:pPr>
      <w:hyperlink w:anchor="_Toc8355" w:history="1">
        <w:r>
          <w:rPr>
            <w:rFonts w:ascii="仿宋" w:eastAsia="仿宋" w:hAnsi="仿宋" w:cs="仿宋" w:hint="eastAsia"/>
            <w:lang w:eastAsia="zh-CN"/>
          </w:rPr>
          <w:t>(二)、生态环境影响分析</w:t>
        </w:r>
        <w:r>
          <w:tab/>
        </w:r>
        <w:r>
          <w:fldChar w:fldCharType="begin"/>
        </w:r>
        <w:r>
          <w:instrText xml:space="preserve"> PAGEREF _Toc8355 \h </w:instrText>
        </w:r>
        <w:r>
          <w:fldChar w:fldCharType="separate"/>
        </w:r>
        <w:r>
          <w:t>23</w:t>
        </w:r>
        <w:r>
          <w:fldChar w:fldCharType="end"/>
        </w:r>
      </w:hyperlink>
    </w:p>
    <w:p>
      <w:pPr>
        <w:pStyle w:val="TOC2"/>
        <w:tabs>
          <w:tab w:val="right" w:leader="dot" w:pos="8306"/>
        </w:tabs>
      </w:pPr>
      <w:hyperlink w:anchor="_Toc30965" w:history="1">
        <w:r>
          <w:rPr>
            <w:rFonts w:ascii="仿宋" w:eastAsia="仿宋" w:hAnsi="仿宋" w:cs="仿宋" w:hint="eastAsia"/>
            <w:lang w:eastAsia="zh-CN"/>
          </w:rPr>
          <w:t>(三)、生态环境保护措施</w:t>
        </w:r>
        <w:r>
          <w:tab/>
        </w:r>
        <w:r>
          <w:fldChar w:fldCharType="begin"/>
        </w:r>
        <w:r>
          <w:instrText xml:space="preserve"> PAGEREF _Toc30965 \h </w:instrText>
        </w:r>
        <w:r>
          <w:fldChar w:fldCharType="separate"/>
        </w:r>
        <w:r>
          <w:t>24</w:t>
        </w:r>
        <w:r>
          <w:fldChar w:fldCharType="end"/>
        </w:r>
      </w:hyperlink>
    </w:p>
    <w:p>
      <w:pPr>
        <w:pStyle w:val="TOC2"/>
        <w:tabs>
          <w:tab w:val="right" w:leader="dot" w:pos="8306"/>
        </w:tabs>
      </w:pPr>
      <w:hyperlink w:anchor="_Toc24349" w:history="1">
        <w:r>
          <w:rPr>
            <w:rFonts w:ascii="仿宋" w:eastAsia="仿宋" w:hAnsi="仿宋" w:cs="仿宋" w:hint="eastAsia"/>
            <w:lang w:eastAsia="zh-CN"/>
          </w:rPr>
          <w:t>(四)、地质灾害影响分析</w:t>
        </w:r>
        <w:r>
          <w:tab/>
        </w:r>
        <w:r>
          <w:fldChar w:fldCharType="begin"/>
        </w:r>
        <w:r>
          <w:instrText xml:space="preserve"> PAGEREF _Toc24349 \h </w:instrText>
        </w:r>
        <w:r>
          <w:fldChar w:fldCharType="separate"/>
        </w:r>
        <w:r>
          <w:t>26</w:t>
        </w:r>
        <w:r>
          <w:fldChar w:fldCharType="end"/>
        </w:r>
      </w:hyperlink>
    </w:p>
    <w:p>
      <w:pPr>
        <w:pStyle w:val="TOC2"/>
        <w:tabs>
          <w:tab w:val="right" w:leader="dot" w:pos="8306"/>
        </w:tabs>
      </w:pPr>
      <w:hyperlink w:anchor="_Toc6972" w:history="1">
        <w:r>
          <w:rPr>
            <w:rFonts w:ascii="仿宋" w:eastAsia="仿宋" w:hAnsi="仿宋" w:cs="仿宋" w:hint="eastAsia"/>
            <w:lang w:eastAsia="zh-CN"/>
          </w:rPr>
          <w:t>(五)、特殊环境影响</w:t>
        </w:r>
        <w:r>
          <w:tab/>
        </w:r>
        <w:r>
          <w:fldChar w:fldCharType="begin"/>
        </w:r>
        <w:r>
          <w:instrText xml:space="preserve"> PAGEREF _Toc6972 \h </w:instrText>
        </w:r>
        <w:r>
          <w:fldChar w:fldCharType="separate"/>
        </w:r>
        <w:r>
          <w:t>27</w:t>
        </w:r>
        <w:r>
          <w:fldChar w:fldCharType="end"/>
        </w:r>
      </w:hyperlink>
    </w:p>
    <w:p>
      <w:pPr>
        <w:pStyle w:val="TOC1"/>
        <w:tabs>
          <w:tab w:val="right" w:leader="dot" w:pos="8306"/>
        </w:tabs>
      </w:pPr>
      <w:hyperlink w:anchor="_Toc10061" w:history="1">
        <w:r>
          <w:rPr>
            <w:rFonts w:ascii="仿宋" w:eastAsia="仿宋" w:hAnsi="仿宋" w:cs="仿宋" w:hint="eastAsia"/>
            <w:lang w:eastAsia="zh-CN"/>
          </w:rPr>
          <w:t>七、经济效益与社会效益优化</w:t>
        </w:r>
        <w:r>
          <w:tab/>
        </w:r>
        <w:r>
          <w:fldChar w:fldCharType="begin"/>
        </w:r>
        <w:r>
          <w:instrText xml:space="preserve"> PAGEREF _Toc10061 \h </w:instrText>
        </w:r>
        <w:r>
          <w:fldChar w:fldCharType="separate"/>
        </w:r>
        <w:r>
          <w:t>28</w:t>
        </w:r>
        <w:r>
          <w:fldChar w:fldCharType="end"/>
        </w:r>
      </w:hyperlink>
    </w:p>
    <w:p>
      <w:pPr>
        <w:pStyle w:val="TOC2"/>
        <w:tabs>
          <w:tab w:val="right" w:leader="dot" w:pos="8306"/>
        </w:tabs>
      </w:pPr>
      <w:hyperlink w:anchor="_Toc23866" w:history="1">
        <w:r>
          <w:rPr>
            <w:rFonts w:ascii="仿宋" w:eastAsia="仿宋" w:hAnsi="仿宋" w:cs="仿宋" w:hint="eastAsia"/>
            <w:lang w:eastAsia="zh-CN"/>
          </w:rPr>
          <w:t>(一)、经济效益提升策略</w:t>
        </w:r>
        <w:r>
          <w:tab/>
        </w:r>
        <w:r>
          <w:fldChar w:fldCharType="begin"/>
        </w:r>
        <w:r>
          <w:instrText xml:space="preserve"> PAGEREF _Toc23866 \h </w:instrText>
        </w:r>
        <w:r>
          <w:fldChar w:fldCharType="separate"/>
        </w:r>
        <w:r>
          <w:t>28</w:t>
        </w:r>
        <w:r>
          <w:fldChar w:fldCharType="end"/>
        </w:r>
      </w:hyperlink>
    </w:p>
    <w:p>
      <w:pPr>
        <w:pStyle w:val="TOC2"/>
        <w:tabs>
          <w:tab w:val="right" w:leader="dot" w:pos="8306"/>
        </w:tabs>
      </w:pPr>
      <w:hyperlink w:anchor="_Toc6851" w:history="1">
        <w:r>
          <w:rPr>
            <w:rFonts w:ascii="仿宋" w:eastAsia="仿宋" w:hAnsi="仿宋" w:cs="仿宋" w:hint="eastAsia"/>
            <w:lang w:eastAsia="zh-CN"/>
          </w:rPr>
          <w:t>(二)、社会效益增强方案</w:t>
        </w:r>
        <w:r>
          <w:tab/>
        </w:r>
        <w:r>
          <w:fldChar w:fldCharType="begin"/>
        </w:r>
        <w:r>
          <w:instrText xml:space="preserve"> PAGEREF _Toc6851 \h </w:instrText>
        </w:r>
        <w:r>
          <w:fldChar w:fldCharType="separate"/>
        </w:r>
        <w:r>
          <w:t>30</w:t>
        </w:r>
        <w:r>
          <w:fldChar w:fldCharType="end"/>
        </w:r>
      </w:hyperlink>
    </w:p>
    <w:p>
      <w:pPr>
        <w:pStyle w:val="TOC1"/>
        <w:tabs>
          <w:tab w:val="right" w:leader="dot" w:pos="8306"/>
        </w:tabs>
      </w:pPr>
      <w:hyperlink w:anchor="_Toc15141" w:history="1">
        <w:r>
          <w:rPr>
            <w:rFonts w:ascii="仿宋" w:eastAsia="仿宋" w:hAnsi="仿宋" w:cs="仿宋" w:hint="eastAsia"/>
            <w:lang w:eastAsia="zh-CN"/>
          </w:rPr>
          <w:t>八、环境保护与治理方案</w:t>
        </w:r>
        <w:r>
          <w:tab/>
        </w:r>
        <w:r>
          <w:fldChar w:fldCharType="begin"/>
        </w:r>
        <w:r>
          <w:instrText xml:space="preserve"> PAGEREF _Toc15141 \h </w:instrText>
        </w:r>
        <w:r>
          <w:fldChar w:fldCharType="separate"/>
        </w:r>
        <w:r>
          <w:t>30</w:t>
        </w:r>
        <w:r>
          <w:fldChar w:fldCharType="end"/>
        </w:r>
      </w:hyperlink>
    </w:p>
    <w:p>
      <w:pPr>
        <w:pStyle w:val="TOC2"/>
        <w:tabs>
          <w:tab w:val="right" w:leader="dot" w:pos="8306"/>
        </w:tabs>
      </w:pPr>
      <w:hyperlink w:anchor="_Toc10809" w:history="1">
        <w:r>
          <w:rPr>
            <w:rFonts w:ascii="仿宋" w:eastAsia="仿宋" w:hAnsi="仿宋" w:cs="仿宋" w:hint="eastAsia"/>
            <w:lang w:eastAsia="zh-CN"/>
          </w:rPr>
          <w:t>(一)、项目环境影响评估</w:t>
        </w:r>
        <w:r>
          <w:tab/>
        </w:r>
        <w:r>
          <w:fldChar w:fldCharType="begin"/>
        </w:r>
        <w:r>
          <w:instrText xml:space="preserve"> PAGEREF _Toc10809 \h </w:instrText>
        </w:r>
        <w:r>
          <w:fldChar w:fldCharType="separate"/>
        </w:r>
        <w:r>
          <w:t>30</w:t>
        </w:r>
        <w:r>
          <w:fldChar w:fldCharType="end"/>
        </w:r>
      </w:hyperlink>
    </w:p>
    <w:p>
      <w:pPr>
        <w:pStyle w:val="TOC2"/>
        <w:tabs>
          <w:tab w:val="right" w:leader="dot" w:pos="8306"/>
        </w:tabs>
      </w:pPr>
      <w:hyperlink w:anchor="_Toc17542" w:history="1">
        <w:r>
          <w:rPr>
            <w:rFonts w:ascii="仿宋" w:eastAsia="仿宋" w:hAnsi="仿宋" w:cs="仿宋" w:hint="eastAsia"/>
            <w:lang w:eastAsia="zh-CN"/>
          </w:rPr>
          <w:t>(二)、环境保护措施与治理方案</w:t>
        </w:r>
        <w:r>
          <w:tab/>
        </w:r>
        <w:r>
          <w:fldChar w:fldCharType="begin"/>
        </w:r>
        <w:r>
          <w:instrText xml:space="preserve"> PAGEREF _Toc17542 \h </w:instrText>
        </w:r>
        <w:r>
          <w:fldChar w:fldCharType="separate"/>
        </w:r>
        <w:r>
          <w:t>31</w:t>
        </w:r>
        <w:r>
          <w:fldChar w:fldCharType="end"/>
        </w:r>
      </w:hyperlink>
    </w:p>
    <w:p>
      <w:pPr>
        <w:pStyle w:val="TOC1"/>
        <w:tabs>
          <w:tab w:val="right" w:leader="dot" w:pos="8306"/>
        </w:tabs>
      </w:pPr>
      <w:hyperlink w:anchor="_Toc30477" w:history="1">
        <w:r>
          <w:rPr>
            <w:rFonts w:ascii="仿宋" w:eastAsia="仿宋" w:hAnsi="仿宋" w:cs="仿宋" w:hint="eastAsia"/>
            <w:lang w:eastAsia="zh-CN"/>
          </w:rPr>
          <w:t>九、土地利用与规划方案</w:t>
        </w:r>
        <w:r>
          <w:tab/>
        </w:r>
        <w:r>
          <w:fldChar w:fldCharType="begin"/>
        </w:r>
        <w:r>
          <w:instrText xml:space="preserve"> PAGEREF _Toc30477 \h </w:instrText>
        </w:r>
        <w:r>
          <w:fldChar w:fldCharType="separate"/>
        </w:r>
        <w:r>
          <w:t>32</w:t>
        </w:r>
        <w:r>
          <w:fldChar w:fldCharType="end"/>
        </w:r>
      </w:hyperlink>
    </w:p>
    <w:p>
      <w:pPr>
        <w:pStyle w:val="TOC2"/>
        <w:tabs>
          <w:tab w:val="right" w:leader="dot" w:pos="8306"/>
        </w:tabs>
      </w:pPr>
      <w:hyperlink w:anchor="_Toc10806" w:history="1">
        <w:r>
          <w:rPr>
            <w:rFonts w:ascii="仿宋" w:eastAsia="仿宋" w:hAnsi="仿宋" w:cs="仿宋" w:hint="eastAsia"/>
            <w:lang w:eastAsia="zh-CN"/>
          </w:rPr>
          <w:t>(一)、项目用地情况分析</w:t>
        </w:r>
        <w:r>
          <w:tab/>
        </w:r>
        <w:r>
          <w:fldChar w:fldCharType="begin"/>
        </w:r>
        <w:r>
          <w:instrText xml:space="preserve"> PAGEREF _Toc10806 \h </w:instrText>
        </w:r>
        <w:r>
          <w:fldChar w:fldCharType="separate"/>
        </w:r>
        <w:r>
          <w:t>32</w:t>
        </w:r>
        <w:r>
          <w:fldChar w:fldCharType="end"/>
        </w:r>
      </w:hyperlink>
    </w:p>
    <w:p>
      <w:pPr>
        <w:pStyle w:val="TOC2"/>
        <w:tabs>
          <w:tab w:val="right" w:leader="dot" w:pos="8306"/>
        </w:tabs>
      </w:pPr>
      <w:hyperlink w:anchor="_Toc25075" w:history="1">
        <w:r>
          <w:rPr>
            <w:rFonts w:ascii="仿宋" w:eastAsia="仿宋" w:hAnsi="仿宋" w:cs="仿宋" w:hint="eastAsia"/>
            <w:lang w:eastAsia="zh-CN"/>
          </w:rPr>
          <w:t>(二)、土地利用规划方案</w:t>
        </w:r>
        <w:r>
          <w:tab/>
        </w:r>
        <w:r>
          <w:fldChar w:fldCharType="begin"/>
        </w:r>
        <w:r>
          <w:instrText xml:space="preserve"> PAGEREF _Toc25075 \h </w:instrText>
        </w:r>
        <w:r>
          <w:fldChar w:fldCharType="separate"/>
        </w:r>
        <w:r>
          <w:t>33</w:t>
        </w:r>
        <w:r>
          <w:fldChar w:fldCharType="end"/>
        </w:r>
      </w:hyperlink>
    </w:p>
    <w:p>
      <w:pPr>
        <w:pStyle w:val="TOC1"/>
        <w:tabs>
          <w:tab w:val="right" w:leader="dot" w:pos="8306"/>
        </w:tabs>
      </w:pPr>
      <w:hyperlink w:anchor="_Toc29382" w:history="1">
        <w:r>
          <w:rPr>
            <w:rFonts w:ascii="仿宋" w:eastAsia="仿宋" w:hAnsi="仿宋" w:cs="仿宋" w:hint="eastAsia"/>
            <w:lang w:eastAsia="zh-CN"/>
          </w:rPr>
          <w:t>十、客户关系管理与市场拓展</w:t>
        </w:r>
        <w:r>
          <w:tab/>
        </w:r>
        <w:r>
          <w:fldChar w:fldCharType="begin"/>
        </w:r>
        <w:r>
          <w:instrText xml:space="preserve"> PAGEREF _Toc29382 \h </w:instrText>
        </w:r>
        <w:r>
          <w:fldChar w:fldCharType="separate"/>
        </w:r>
        <w:r>
          <w:t>34</w:t>
        </w:r>
        <w:r>
          <w:fldChar w:fldCharType="end"/>
        </w:r>
      </w:hyperlink>
    </w:p>
    <w:p>
      <w:pPr>
        <w:pStyle w:val="TOC2"/>
        <w:tabs>
          <w:tab w:val="right" w:leader="dot" w:pos="8306"/>
        </w:tabs>
      </w:pPr>
      <w:hyperlink w:anchor="_Toc21789" w:history="1">
        <w:r>
          <w:rPr>
            <w:rFonts w:ascii="仿宋" w:eastAsia="仿宋" w:hAnsi="仿宋" w:cs="仿宋" w:hint="eastAsia"/>
            <w:lang w:eastAsia="zh-CN"/>
          </w:rPr>
          <w:t>(一)、客户关系管理策略</w:t>
        </w:r>
        <w:r>
          <w:tab/>
        </w:r>
        <w:r>
          <w:fldChar w:fldCharType="begin"/>
        </w:r>
        <w:r>
          <w:instrText xml:space="preserve"> PAGEREF _Toc21789 \h </w:instrText>
        </w:r>
        <w:r>
          <w:fldChar w:fldCharType="separate"/>
        </w:r>
        <w:r>
          <w:t>34</w:t>
        </w:r>
        <w:r>
          <w:fldChar w:fldCharType="end"/>
        </w:r>
      </w:hyperlink>
    </w:p>
    <w:p>
      <w:pPr>
        <w:pStyle w:val="TOC2"/>
        <w:tabs>
          <w:tab w:val="right" w:leader="dot" w:pos="8306"/>
        </w:tabs>
      </w:pPr>
      <w:hyperlink w:anchor="_Toc30933" w:history="1">
        <w:r>
          <w:rPr>
            <w:rFonts w:ascii="仿宋" w:eastAsia="仿宋" w:hAnsi="仿宋" w:cs="仿宋" w:hint="eastAsia"/>
            <w:lang w:eastAsia="zh-CN"/>
          </w:rPr>
          <w:t>(二)、市场拓展方案</w:t>
        </w:r>
        <w:r>
          <w:tab/>
        </w:r>
        <w:r>
          <w:fldChar w:fldCharType="begin"/>
        </w:r>
        <w:r>
          <w:instrText xml:space="preserve"> PAGEREF _Toc30933 \h </w:instrText>
        </w:r>
        <w:r>
          <w:fldChar w:fldCharType="separate"/>
        </w:r>
        <w:r>
          <w:t>35</w:t>
        </w:r>
        <w:r>
          <w:fldChar w:fldCharType="end"/>
        </w:r>
      </w:hyperlink>
    </w:p>
    <w:p>
      <w:pPr>
        <w:pStyle w:val="TOC1"/>
        <w:tabs>
          <w:tab w:val="right" w:leader="dot" w:pos="8306"/>
        </w:tabs>
      </w:pPr>
      <w:hyperlink w:anchor="_Toc20962" w:history="1">
        <w:r>
          <w:rPr>
            <w:rFonts w:ascii="仿宋" w:eastAsia="仿宋" w:hAnsi="仿宋" w:cs="仿宋" w:hint="eastAsia"/>
            <w:lang w:eastAsia="zh-CN"/>
          </w:rPr>
          <w:t>十一、技术创新与产业升级</w:t>
        </w:r>
        <w:r>
          <w:tab/>
        </w:r>
        <w:r>
          <w:fldChar w:fldCharType="begin"/>
        </w:r>
        <w:r>
          <w:instrText xml:space="preserve"> PAGEREF _Toc20962 \h </w:instrText>
        </w:r>
        <w:r>
          <w:fldChar w:fldCharType="separate"/>
        </w:r>
        <w:r>
          <w:t>36</w:t>
        </w:r>
        <w:r>
          <w:fldChar w:fldCharType="end"/>
        </w:r>
      </w:hyperlink>
    </w:p>
    <w:p>
      <w:pPr>
        <w:pStyle w:val="TOC2"/>
        <w:tabs>
          <w:tab w:val="right" w:leader="dot" w:pos="8306"/>
        </w:tabs>
      </w:pPr>
      <w:hyperlink w:anchor="_Toc19659" w:history="1">
        <w:r>
          <w:rPr>
            <w:rFonts w:ascii="仿宋" w:eastAsia="仿宋" w:hAnsi="仿宋" w:cs="仿宋" w:hint="eastAsia"/>
            <w:lang w:eastAsia="zh-CN"/>
          </w:rPr>
          <w:t>(一)、技术创新方向与目标</w:t>
        </w:r>
        <w:r>
          <w:tab/>
        </w:r>
        <w:r>
          <w:fldChar w:fldCharType="begin"/>
        </w:r>
        <w:r>
          <w:instrText xml:space="preserve"> PAGEREF _Toc19659 \h </w:instrText>
        </w:r>
        <w:r>
          <w:fldChar w:fldCharType="separate"/>
        </w:r>
        <w:r>
          <w:t>36</w:t>
        </w:r>
        <w:r>
          <w:fldChar w:fldCharType="end"/>
        </w:r>
      </w:hyperlink>
    </w:p>
    <w:p>
      <w:pPr>
        <w:pStyle w:val="TOC2"/>
        <w:tabs>
          <w:tab w:val="right" w:leader="dot" w:pos="8306"/>
        </w:tabs>
      </w:pPr>
      <w:hyperlink w:anchor="_Toc4557" w:history="1">
        <w:r>
          <w:rPr>
            <w:rFonts w:ascii="仿宋" w:eastAsia="仿宋" w:hAnsi="仿宋" w:cs="仿宋" w:hint="eastAsia"/>
            <w:lang w:eastAsia="zh-CN"/>
          </w:rPr>
          <w:t>(二)、产业升级路径与措施</w:t>
        </w:r>
        <w:r>
          <w:tab/>
        </w:r>
        <w:r>
          <w:fldChar w:fldCharType="begin"/>
        </w:r>
        <w:r>
          <w:instrText xml:space="preserve"> PAGEREF _Toc4557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9" w:history="1">
        <w:r>
          <w:rPr>
            <w:rFonts w:ascii="仿宋" w:eastAsia="仿宋" w:hAnsi="仿宋" w:cs="仿宋" w:hint="eastAsia"/>
            <w:lang w:eastAsia="zh-CN"/>
          </w:rPr>
          <w:t>十二、项目质量与标准</w:t>
        </w:r>
        <w:r>
          <w:tab/>
        </w:r>
        <w:r>
          <w:fldChar w:fldCharType="begin"/>
        </w:r>
        <w:r>
          <w:instrText xml:space="preserve"> PAGEREF _Toc2499 \h </w:instrText>
        </w:r>
        <w:r>
          <w:fldChar w:fldCharType="separate"/>
        </w:r>
        <w:r>
          <w:t>39</w:t>
        </w:r>
        <w:r>
          <w:fldChar w:fldCharType="end"/>
        </w:r>
      </w:hyperlink>
    </w:p>
    <w:p>
      <w:pPr>
        <w:pStyle w:val="TOC2"/>
        <w:tabs>
          <w:tab w:val="right" w:leader="dot" w:pos="8306"/>
        </w:tabs>
      </w:pPr>
      <w:hyperlink w:anchor="_Toc21601" w:history="1">
        <w:r>
          <w:rPr>
            <w:rFonts w:ascii="仿宋" w:eastAsia="仿宋" w:hAnsi="仿宋" w:cs="仿宋" w:hint="eastAsia"/>
            <w:lang w:eastAsia="zh-CN"/>
          </w:rPr>
          <w:t>(一)、质量保障体系</w:t>
        </w:r>
        <w:r>
          <w:tab/>
        </w:r>
        <w:r>
          <w:fldChar w:fldCharType="begin"/>
        </w:r>
        <w:r>
          <w:instrText xml:space="preserve"> PAGEREF _Toc21601 \h </w:instrText>
        </w:r>
        <w:r>
          <w:fldChar w:fldCharType="separate"/>
        </w:r>
        <w:r>
          <w:t>39</w:t>
        </w:r>
        <w:r>
          <w:fldChar w:fldCharType="end"/>
        </w:r>
      </w:hyperlink>
    </w:p>
    <w:p>
      <w:pPr>
        <w:pStyle w:val="TOC2"/>
        <w:tabs>
          <w:tab w:val="right" w:leader="dot" w:pos="8306"/>
        </w:tabs>
      </w:pPr>
      <w:hyperlink w:anchor="_Toc1721" w:history="1">
        <w:r>
          <w:rPr>
            <w:rFonts w:ascii="仿宋" w:eastAsia="仿宋" w:hAnsi="仿宋" w:cs="仿宋" w:hint="eastAsia"/>
            <w:lang w:eastAsia="zh-CN"/>
          </w:rPr>
          <w:t>(二)、标准化作业流程</w:t>
        </w:r>
        <w:r>
          <w:tab/>
        </w:r>
        <w:r>
          <w:fldChar w:fldCharType="begin"/>
        </w:r>
        <w:r>
          <w:instrText xml:space="preserve"> PAGEREF _Toc1721 \h </w:instrText>
        </w:r>
        <w:r>
          <w:fldChar w:fldCharType="separate"/>
        </w:r>
        <w:r>
          <w:t>40</w:t>
        </w:r>
        <w:r>
          <w:fldChar w:fldCharType="end"/>
        </w:r>
      </w:hyperlink>
    </w:p>
    <w:p>
      <w:pPr>
        <w:pStyle w:val="TOC2"/>
        <w:tabs>
          <w:tab w:val="right" w:leader="dot" w:pos="8306"/>
        </w:tabs>
      </w:pPr>
      <w:hyperlink w:anchor="_Toc31749" w:history="1">
        <w:r>
          <w:rPr>
            <w:rFonts w:ascii="仿宋" w:eastAsia="仿宋" w:hAnsi="仿宋" w:cs="仿宋" w:hint="eastAsia"/>
            <w:lang w:eastAsia="zh-CN"/>
          </w:rPr>
          <w:t>(三)、质量监控与评估</w:t>
        </w:r>
        <w:r>
          <w:tab/>
        </w:r>
        <w:r>
          <w:fldChar w:fldCharType="begin"/>
        </w:r>
        <w:r>
          <w:instrText xml:space="preserve"> PAGEREF _Toc31749 \h </w:instrText>
        </w:r>
        <w:r>
          <w:fldChar w:fldCharType="separate"/>
        </w:r>
        <w:r>
          <w:t>42</w:t>
        </w:r>
        <w:r>
          <w:fldChar w:fldCharType="end"/>
        </w:r>
      </w:hyperlink>
    </w:p>
    <w:p>
      <w:pPr>
        <w:pStyle w:val="TOC2"/>
        <w:tabs>
          <w:tab w:val="right" w:leader="dot" w:pos="8306"/>
        </w:tabs>
      </w:pPr>
      <w:hyperlink w:anchor="_Toc28245" w:history="1">
        <w:r>
          <w:rPr>
            <w:rFonts w:ascii="仿宋" w:eastAsia="仿宋" w:hAnsi="仿宋" w:cs="仿宋" w:hint="eastAsia"/>
            <w:lang w:eastAsia="zh-CN"/>
          </w:rPr>
          <w:t>(四)、质量改进计划</w:t>
        </w:r>
        <w:r>
          <w:tab/>
        </w:r>
        <w:r>
          <w:fldChar w:fldCharType="begin"/>
        </w:r>
        <w:r>
          <w:instrText xml:space="preserve"> PAGEREF _Toc28245 \h </w:instrText>
        </w:r>
        <w:r>
          <w:fldChar w:fldCharType="separate"/>
        </w:r>
        <w:r>
          <w:t>43</w:t>
        </w:r>
        <w:r>
          <w:fldChar w:fldCharType="end"/>
        </w:r>
      </w:hyperlink>
    </w:p>
    <w:p>
      <w:pPr>
        <w:pStyle w:val="TOC1"/>
        <w:tabs>
          <w:tab w:val="right" w:leader="dot" w:pos="8306"/>
        </w:tabs>
      </w:pPr>
      <w:hyperlink w:anchor="_Toc31545" w:history="1">
        <w:r>
          <w:rPr>
            <w:rFonts w:ascii="仿宋" w:eastAsia="仿宋" w:hAnsi="仿宋" w:cs="仿宋" w:hint="eastAsia"/>
            <w:lang w:eastAsia="zh-CN"/>
          </w:rPr>
          <w:t>十三、设施与设备管理</w:t>
        </w:r>
        <w:r>
          <w:tab/>
        </w:r>
        <w:r>
          <w:fldChar w:fldCharType="begin"/>
        </w:r>
        <w:r>
          <w:instrText xml:space="preserve"> PAGEREF _Toc31545 \h </w:instrText>
        </w:r>
        <w:r>
          <w:fldChar w:fldCharType="separate"/>
        </w:r>
        <w:r>
          <w:t>44</w:t>
        </w:r>
        <w:r>
          <w:fldChar w:fldCharType="end"/>
        </w:r>
      </w:hyperlink>
    </w:p>
    <w:p>
      <w:pPr>
        <w:pStyle w:val="TOC2"/>
        <w:tabs>
          <w:tab w:val="right" w:leader="dot" w:pos="8306"/>
        </w:tabs>
      </w:pPr>
      <w:hyperlink w:anchor="_Toc22976" w:history="1">
        <w:r>
          <w:rPr>
            <w:rFonts w:ascii="仿宋" w:eastAsia="仿宋" w:hAnsi="仿宋" w:cs="仿宋" w:hint="eastAsia"/>
            <w:lang w:eastAsia="zh-CN"/>
          </w:rPr>
          <w:t>(一)、设施规划与配置</w:t>
        </w:r>
        <w:r>
          <w:tab/>
        </w:r>
        <w:r>
          <w:fldChar w:fldCharType="begin"/>
        </w:r>
        <w:r>
          <w:instrText xml:space="preserve"> PAGEREF _Toc22976 \h </w:instrText>
        </w:r>
        <w:r>
          <w:fldChar w:fldCharType="separate"/>
        </w:r>
        <w:r>
          <w:t>44</w:t>
        </w:r>
        <w:r>
          <w:fldChar w:fldCharType="end"/>
        </w:r>
      </w:hyperlink>
    </w:p>
    <w:p>
      <w:pPr>
        <w:pStyle w:val="TOC2"/>
        <w:tabs>
          <w:tab w:val="right" w:leader="dot" w:pos="8306"/>
        </w:tabs>
      </w:pPr>
      <w:hyperlink w:anchor="_Toc23682" w:history="1">
        <w:r>
          <w:rPr>
            <w:rFonts w:ascii="仿宋" w:eastAsia="仿宋" w:hAnsi="仿宋" w:cs="仿宋" w:hint="eastAsia"/>
            <w:lang w:eastAsia="zh-CN"/>
          </w:rPr>
          <w:t>(二)、设备采购与维护管理</w:t>
        </w:r>
        <w:r>
          <w:tab/>
        </w:r>
        <w:r>
          <w:fldChar w:fldCharType="begin"/>
        </w:r>
        <w:r>
          <w:instrText xml:space="preserve"> PAGEREF _Toc23682 \h </w:instrText>
        </w:r>
        <w:r>
          <w:fldChar w:fldCharType="separate"/>
        </w:r>
        <w:r>
          <w:t>45</w:t>
        </w:r>
        <w:r>
          <w:fldChar w:fldCharType="end"/>
        </w:r>
      </w:hyperlink>
    </w:p>
    <w:p>
      <w:pPr>
        <w:pStyle w:val="TOC2"/>
        <w:tabs>
          <w:tab w:val="right" w:leader="dot" w:pos="8306"/>
        </w:tabs>
      </w:pPr>
      <w:hyperlink w:anchor="_Toc12133" w:history="1">
        <w:r>
          <w:rPr>
            <w:rFonts w:ascii="仿宋" w:eastAsia="仿宋" w:hAnsi="仿宋" w:cs="仿宋" w:hint="eastAsia"/>
            <w:lang w:eastAsia="zh-CN"/>
          </w:rPr>
          <w:t>(三)、设施设备升级策略</w:t>
        </w:r>
        <w:r>
          <w:tab/>
        </w:r>
        <w:r>
          <w:fldChar w:fldCharType="begin"/>
        </w:r>
        <w:r>
          <w:instrText xml:space="preserve"> PAGEREF _Toc12133 \h </w:instrText>
        </w:r>
        <w:r>
          <w:fldChar w:fldCharType="separate"/>
        </w:r>
        <w:r>
          <w:t>45</w:t>
        </w:r>
        <w:r>
          <w:fldChar w:fldCharType="end"/>
        </w:r>
      </w:hyperlink>
    </w:p>
    <w:p>
      <w:pPr>
        <w:pStyle w:val="TOC1"/>
        <w:tabs>
          <w:tab w:val="right" w:leader="dot" w:pos="8306"/>
        </w:tabs>
      </w:pPr>
      <w:hyperlink w:anchor="_Toc17076" w:history="1">
        <w:r>
          <w:rPr>
            <w:rFonts w:ascii="仿宋" w:eastAsia="仿宋" w:hAnsi="仿宋" w:cs="仿宋" w:hint="eastAsia"/>
            <w:lang w:eastAsia="zh-CN"/>
          </w:rPr>
          <w:t>十四、项目施工方案</w:t>
        </w:r>
        <w:r>
          <w:tab/>
        </w:r>
        <w:r>
          <w:fldChar w:fldCharType="begin"/>
        </w:r>
        <w:r>
          <w:instrText xml:space="preserve"> PAGEREF _Toc17076 \h </w:instrText>
        </w:r>
        <w:r>
          <w:fldChar w:fldCharType="separate"/>
        </w:r>
        <w:r>
          <w:t>46</w:t>
        </w:r>
        <w:r>
          <w:fldChar w:fldCharType="end"/>
        </w:r>
      </w:hyperlink>
    </w:p>
    <w:p>
      <w:pPr>
        <w:pStyle w:val="TOC2"/>
        <w:tabs>
          <w:tab w:val="right" w:leader="dot" w:pos="8306"/>
        </w:tabs>
      </w:pPr>
      <w:hyperlink w:anchor="_Toc19604" w:history="1">
        <w:r>
          <w:rPr>
            <w:rFonts w:ascii="仿宋" w:eastAsia="仿宋" w:hAnsi="仿宋" w:cs="仿宋" w:hint="eastAsia"/>
            <w:lang w:eastAsia="zh-CN"/>
          </w:rPr>
          <w:t>(一)、施工组织设计</w:t>
        </w:r>
        <w:r>
          <w:tab/>
        </w:r>
        <w:r>
          <w:fldChar w:fldCharType="begin"/>
        </w:r>
        <w:r>
          <w:instrText xml:space="preserve"> PAGEREF _Toc19604 \h </w:instrText>
        </w:r>
        <w:r>
          <w:fldChar w:fldCharType="separate"/>
        </w:r>
        <w:r>
          <w:t>46</w:t>
        </w:r>
        <w:r>
          <w:fldChar w:fldCharType="end"/>
        </w:r>
      </w:hyperlink>
    </w:p>
    <w:p>
      <w:pPr>
        <w:pStyle w:val="TOC2"/>
        <w:tabs>
          <w:tab w:val="right" w:leader="dot" w:pos="8306"/>
        </w:tabs>
      </w:pPr>
      <w:hyperlink w:anchor="_Toc27772" w:history="1">
        <w:r>
          <w:rPr>
            <w:rFonts w:ascii="仿宋" w:eastAsia="仿宋" w:hAnsi="仿宋" w:cs="仿宋" w:hint="eastAsia"/>
            <w:lang w:eastAsia="zh-CN"/>
          </w:rPr>
          <w:t>(二)、施工工艺与技术路线</w:t>
        </w:r>
        <w:r>
          <w:tab/>
        </w:r>
        <w:r>
          <w:fldChar w:fldCharType="begin"/>
        </w:r>
        <w:r>
          <w:instrText xml:space="preserve"> PAGEREF _Toc27772 \h </w:instrText>
        </w:r>
        <w:r>
          <w:fldChar w:fldCharType="separate"/>
        </w:r>
        <w:r>
          <w:t>48</w:t>
        </w:r>
        <w:r>
          <w:fldChar w:fldCharType="end"/>
        </w:r>
      </w:hyperlink>
    </w:p>
    <w:p>
      <w:pPr>
        <w:pStyle w:val="TOC2"/>
        <w:tabs>
          <w:tab w:val="right" w:leader="dot" w:pos="8306"/>
        </w:tabs>
      </w:pPr>
      <w:hyperlink w:anchor="_Toc31069" w:history="1">
        <w:r>
          <w:rPr>
            <w:rFonts w:ascii="仿宋" w:eastAsia="仿宋" w:hAnsi="仿宋" w:cs="仿宋" w:hint="eastAsia"/>
            <w:lang w:eastAsia="zh-CN"/>
          </w:rPr>
          <w:t>(三)、关键节点施工计划</w:t>
        </w:r>
        <w:r>
          <w:tab/>
        </w:r>
        <w:r>
          <w:fldChar w:fldCharType="begin"/>
        </w:r>
        <w:r>
          <w:instrText xml:space="preserve"> PAGEREF _Toc31069 \h </w:instrText>
        </w:r>
        <w:r>
          <w:fldChar w:fldCharType="separate"/>
        </w:r>
        <w:r>
          <w:t>49</w:t>
        </w:r>
        <w:r>
          <w:fldChar w:fldCharType="end"/>
        </w:r>
      </w:hyperlink>
    </w:p>
    <w:p>
      <w:pPr>
        <w:pStyle w:val="TOC2"/>
        <w:tabs>
          <w:tab w:val="right" w:leader="dot" w:pos="8306"/>
        </w:tabs>
      </w:pPr>
      <w:hyperlink w:anchor="_Toc23903" w:history="1">
        <w:r>
          <w:rPr>
            <w:rFonts w:ascii="仿宋" w:eastAsia="仿宋" w:hAnsi="仿宋" w:cs="仿宋" w:hint="eastAsia"/>
            <w:lang w:eastAsia="zh-CN"/>
          </w:rPr>
          <w:t>(四)、施工现场管理</w:t>
        </w:r>
        <w:r>
          <w:tab/>
        </w:r>
        <w:r>
          <w:fldChar w:fldCharType="begin"/>
        </w:r>
        <w:r>
          <w:instrText xml:space="preserve"> PAGEREF _Toc23903 \h </w:instrText>
        </w:r>
        <w:r>
          <w:fldChar w:fldCharType="separate"/>
        </w:r>
        <w:r>
          <w:t>51</w:t>
        </w:r>
        <w:r>
          <w:fldChar w:fldCharType="end"/>
        </w:r>
      </w:hyperlink>
    </w:p>
    <w:p>
      <w:pPr>
        <w:pStyle w:val="TOC1"/>
        <w:tabs>
          <w:tab w:val="right" w:leader="dot" w:pos="8306"/>
        </w:tabs>
      </w:pPr>
      <w:hyperlink w:anchor="_Toc24605" w:history="1">
        <w:r>
          <w:rPr>
            <w:rFonts w:ascii="仿宋" w:eastAsia="仿宋" w:hAnsi="仿宋" w:cs="仿宋" w:hint="eastAsia"/>
            <w:lang w:eastAsia="zh-CN"/>
          </w:rPr>
          <w:t>十五、人力资源管理与开发</w:t>
        </w:r>
        <w:r>
          <w:tab/>
        </w:r>
        <w:r>
          <w:fldChar w:fldCharType="begin"/>
        </w:r>
        <w:r>
          <w:instrText xml:space="preserve"> PAGEREF _Toc24605 \h </w:instrText>
        </w:r>
        <w:r>
          <w:fldChar w:fldCharType="separate"/>
        </w:r>
        <w:r>
          <w:t>53</w:t>
        </w:r>
        <w:r>
          <w:fldChar w:fldCharType="end"/>
        </w:r>
      </w:hyperlink>
    </w:p>
    <w:p>
      <w:pPr>
        <w:pStyle w:val="TOC2"/>
        <w:tabs>
          <w:tab w:val="right" w:leader="dot" w:pos="8306"/>
        </w:tabs>
      </w:pPr>
      <w:hyperlink w:anchor="_Toc8070" w:history="1">
        <w:r>
          <w:rPr>
            <w:rFonts w:ascii="仿宋" w:eastAsia="仿宋" w:hAnsi="仿宋" w:cs="仿宋" w:hint="eastAsia"/>
            <w:lang w:eastAsia="zh-CN"/>
          </w:rPr>
          <w:t>(一)、人力资源规划</w:t>
        </w:r>
        <w:r>
          <w:tab/>
        </w:r>
        <w:r>
          <w:fldChar w:fldCharType="begin"/>
        </w:r>
        <w:r>
          <w:instrText xml:space="preserve"> PAGEREF _Toc8070 \h </w:instrText>
        </w:r>
        <w:r>
          <w:fldChar w:fldCharType="separate"/>
        </w:r>
        <w:r>
          <w:t>53</w:t>
        </w:r>
        <w:r>
          <w:fldChar w:fldCharType="end"/>
        </w:r>
      </w:hyperlink>
    </w:p>
    <w:p>
      <w:pPr>
        <w:pStyle w:val="TOC2"/>
        <w:tabs>
          <w:tab w:val="right" w:leader="dot" w:pos="8306"/>
        </w:tabs>
      </w:pPr>
      <w:hyperlink w:anchor="_Toc20113" w:history="1">
        <w:r>
          <w:rPr>
            <w:rFonts w:ascii="仿宋" w:eastAsia="仿宋" w:hAnsi="仿宋" w:cs="仿宋" w:hint="eastAsia"/>
            <w:lang w:eastAsia="zh-CN"/>
          </w:rPr>
          <w:t>(二)、人力资源开发与培训</w:t>
        </w:r>
        <w:r>
          <w:tab/>
        </w:r>
        <w:r>
          <w:fldChar w:fldCharType="begin"/>
        </w:r>
        <w:r>
          <w:instrText xml:space="preserve"> PAGEREF _Toc20113 \h </w:instrText>
        </w:r>
        <w:r>
          <w:fldChar w:fldCharType="separate"/>
        </w:r>
        <w:r>
          <w:t>54</w:t>
        </w:r>
        <w:r>
          <w:fldChar w:fldCharType="end"/>
        </w:r>
      </w:hyperlink>
    </w:p>
    <w:p>
      <w:pPr>
        <w:pStyle w:val="TOC1"/>
        <w:tabs>
          <w:tab w:val="right" w:leader="dot" w:pos="8306"/>
        </w:tabs>
      </w:pPr>
      <w:hyperlink w:anchor="_Toc27917" w:history="1">
        <w:r>
          <w:rPr>
            <w:rFonts w:ascii="仿宋" w:eastAsia="仿宋" w:hAnsi="仿宋" w:cs="仿宋" w:hint="eastAsia"/>
            <w:lang w:eastAsia="zh-CN"/>
          </w:rPr>
          <w:t>十六、企业合规与伦理</w:t>
        </w:r>
        <w:r>
          <w:tab/>
        </w:r>
        <w:r>
          <w:fldChar w:fldCharType="begin"/>
        </w:r>
        <w:r>
          <w:instrText xml:space="preserve"> PAGEREF _Toc27917 \h </w:instrText>
        </w:r>
        <w:r>
          <w:fldChar w:fldCharType="separate"/>
        </w:r>
        <w:r>
          <w:t>57</w:t>
        </w:r>
        <w:r>
          <w:fldChar w:fldCharType="end"/>
        </w:r>
      </w:hyperlink>
    </w:p>
    <w:p>
      <w:pPr>
        <w:pStyle w:val="TOC2"/>
        <w:tabs>
          <w:tab w:val="right" w:leader="dot" w:pos="8306"/>
        </w:tabs>
      </w:pPr>
      <w:hyperlink w:anchor="_Toc29807" w:history="1">
        <w:r>
          <w:rPr>
            <w:rFonts w:ascii="仿宋" w:eastAsia="仿宋" w:hAnsi="仿宋" w:cs="仿宋" w:hint="eastAsia"/>
            <w:lang w:eastAsia="zh-CN"/>
          </w:rPr>
          <w:t>(一)、合规政策与程序</w:t>
        </w:r>
        <w:r>
          <w:tab/>
        </w:r>
        <w:r>
          <w:fldChar w:fldCharType="begin"/>
        </w:r>
        <w:r>
          <w:instrText xml:space="preserve"> PAGEREF _Toc29807 \h </w:instrText>
        </w:r>
        <w:r>
          <w:fldChar w:fldCharType="separate"/>
        </w:r>
        <w:r>
          <w:t>57</w:t>
        </w:r>
        <w:r>
          <w:fldChar w:fldCharType="end"/>
        </w:r>
      </w:hyperlink>
    </w:p>
    <w:p>
      <w:pPr>
        <w:pStyle w:val="TOC2"/>
        <w:tabs>
          <w:tab w:val="right" w:leader="dot" w:pos="8306"/>
        </w:tabs>
      </w:pPr>
      <w:hyperlink w:anchor="_Toc17589" w:history="1">
        <w:r>
          <w:rPr>
            <w:rFonts w:ascii="仿宋" w:eastAsia="仿宋" w:hAnsi="仿宋" w:cs="仿宋" w:hint="eastAsia"/>
            <w:lang w:eastAsia="zh-CN"/>
          </w:rPr>
          <w:t>(二)、伦理规范与培训</w:t>
        </w:r>
        <w:r>
          <w:tab/>
        </w:r>
        <w:r>
          <w:fldChar w:fldCharType="begin"/>
        </w:r>
        <w:r>
          <w:instrText xml:space="preserve"> PAGEREF _Toc17589 \h </w:instrText>
        </w:r>
        <w:r>
          <w:fldChar w:fldCharType="separate"/>
        </w:r>
        <w:r>
          <w:t>58</w:t>
        </w:r>
        <w:r>
          <w:fldChar w:fldCharType="end"/>
        </w:r>
      </w:hyperlink>
    </w:p>
    <w:p>
      <w:pPr>
        <w:pStyle w:val="TOC2"/>
        <w:tabs>
          <w:tab w:val="right" w:leader="dot" w:pos="8306"/>
        </w:tabs>
      </w:pPr>
      <w:hyperlink w:anchor="_Toc13266" w:history="1">
        <w:r>
          <w:rPr>
            <w:rFonts w:ascii="仿宋" w:eastAsia="仿宋" w:hAnsi="仿宋" w:cs="仿宋" w:hint="eastAsia"/>
            <w:lang w:eastAsia="zh-CN"/>
          </w:rPr>
          <w:t>(三)、合规风险评估</w:t>
        </w:r>
        <w:r>
          <w:tab/>
        </w:r>
        <w:r>
          <w:fldChar w:fldCharType="begin"/>
        </w:r>
        <w:r>
          <w:instrText xml:space="preserve"> PAGEREF _Toc13266 \h </w:instrText>
        </w:r>
        <w:r>
          <w:fldChar w:fldCharType="separate"/>
        </w:r>
        <w:r>
          <w:t>59</w:t>
        </w:r>
        <w:r>
          <w:fldChar w:fldCharType="end"/>
        </w:r>
      </w:hyperlink>
    </w:p>
    <w:p>
      <w:pPr>
        <w:pStyle w:val="TOC2"/>
        <w:tabs>
          <w:tab w:val="right" w:leader="dot" w:pos="8306"/>
        </w:tabs>
      </w:pPr>
      <w:hyperlink w:anchor="_Toc19743" w:history="1">
        <w:r>
          <w:rPr>
            <w:rFonts w:ascii="仿宋" w:eastAsia="仿宋" w:hAnsi="仿宋" w:cs="仿宋" w:hint="eastAsia"/>
            <w:lang w:eastAsia="zh-CN"/>
          </w:rPr>
          <w:t>(四)、合规监督与执行</w:t>
        </w:r>
        <w:r>
          <w:tab/>
        </w:r>
        <w:r>
          <w:fldChar w:fldCharType="begin"/>
        </w:r>
        <w:r>
          <w:instrText xml:space="preserve"> PAGEREF _Toc19743 \h </w:instrText>
        </w:r>
        <w:r>
          <w:fldChar w:fldCharType="separate"/>
        </w:r>
        <w:r>
          <w:t>60</w:t>
        </w:r>
        <w:r>
          <w:fldChar w:fldCharType="end"/>
        </w:r>
      </w:hyperlink>
    </w:p>
    <w:p>
      <w:pPr>
        <w:pStyle w:val="TOC1"/>
        <w:tabs>
          <w:tab w:val="right" w:leader="dot" w:pos="8306"/>
        </w:tabs>
      </w:pPr>
      <w:hyperlink w:anchor="_Toc31228" w:history="1">
        <w:r>
          <w:rPr>
            <w:rFonts w:ascii="仿宋" w:eastAsia="仿宋" w:hAnsi="仿宋" w:cs="仿宋" w:hint="eastAsia"/>
            <w:lang w:eastAsia="zh-CN"/>
          </w:rPr>
          <w:t>十七、质量管理与控制</w:t>
        </w:r>
        <w:r>
          <w:tab/>
        </w:r>
        <w:r>
          <w:fldChar w:fldCharType="begin"/>
        </w:r>
        <w:r>
          <w:instrText xml:space="preserve"> PAGEREF _Toc31228 \h </w:instrText>
        </w:r>
        <w:r>
          <w:fldChar w:fldCharType="separate"/>
        </w:r>
        <w:r>
          <w:t>61</w:t>
        </w:r>
        <w:r>
          <w:fldChar w:fldCharType="end"/>
        </w:r>
      </w:hyperlink>
    </w:p>
    <w:p>
      <w:pPr>
        <w:pStyle w:val="TOC2"/>
        <w:tabs>
          <w:tab w:val="right" w:leader="dot" w:pos="8306"/>
        </w:tabs>
      </w:pPr>
      <w:hyperlink w:anchor="_Toc17156" w:history="1">
        <w:r>
          <w:rPr>
            <w:rFonts w:ascii="仿宋" w:eastAsia="仿宋" w:hAnsi="仿宋" w:cs="仿宋" w:hint="eastAsia"/>
            <w:lang w:eastAsia="zh-CN"/>
          </w:rPr>
          <w:t>(一)、质量管理体系建设</w:t>
        </w:r>
        <w:r>
          <w:tab/>
        </w:r>
        <w:r>
          <w:fldChar w:fldCharType="begin"/>
        </w:r>
        <w:r>
          <w:instrText xml:space="preserve"> PAGEREF _Toc17156 \h </w:instrText>
        </w:r>
        <w:r>
          <w:fldChar w:fldCharType="separate"/>
        </w:r>
        <w:r>
          <w:t>61</w:t>
        </w:r>
        <w:r>
          <w:fldChar w:fldCharType="end"/>
        </w:r>
      </w:hyperlink>
    </w:p>
    <w:p>
      <w:pPr>
        <w:pStyle w:val="TOC2"/>
        <w:tabs>
          <w:tab w:val="right" w:leader="dot" w:pos="8306"/>
        </w:tabs>
      </w:pPr>
      <w:hyperlink w:anchor="_Toc2879" w:history="1">
        <w:r>
          <w:rPr>
            <w:rFonts w:ascii="仿宋" w:eastAsia="仿宋" w:hAnsi="仿宋" w:cs="仿宋" w:hint="eastAsia"/>
            <w:lang w:eastAsia="zh-CN"/>
          </w:rPr>
          <w:t>(二)、质量控制措施</w:t>
        </w:r>
        <w:r>
          <w:tab/>
        </w:r>
        <w:r>
          <w:fldChar w:fldCharType="begin"/>
        </w:r>
        <w:r>
          <w:instrText xml:space="preserve"> PAGEREF _Toc2879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4"/>
      <w:r>
        <w:rPr>
          <w:rFonts w:ascii="仿宋" w:eastAsia="仿宋" w:hAnsi="仿宋" w:cs="仿宋" w:hint="eastAsia"/>
          <w:sz w:val="28"/>
          <w:lang w:eastAsia="zh-CN"/>
        </w:rPr>
        <w:t>一、专项成套装置项目概论</w:t>
      </w:r>
      <w:bookmarkEnd w:id="2"/>
    </w:p>
    <w:p>
      <w:pPr>
        <w:pStyle w:val="Heading2"/>
        <w:rPr>
          <w:rFonts w:ascii="仿宋" w:eastAsia="仿宋" w:hAnsi="仿宋" w:cs="仿宋" w:hint="eastAsia"/>
          <w:lang w:eastAsia="zh-CN"/>
        </w:rPr>
      </w:pPr>
      <w:bookmarkStart w:id="3" w:name="_Toc65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专项成套装置项目的申报单位是“XXX实业发展公司”，这是一家在其所处行业内备受尊敬的企业。公司自成立以来，通过其在专项成套装置项目中表现出的创新精神和卓越执行力，在市场上赢得了显著的地位。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该公司的法定代表人秦XX，在专项成套装置项目及其他多个行业领域中都有着显著的贡献。秦XX以其出色的领导才能和敏锐的商业洞察力，带领公司在专项成套装置项目等多个领域实现了持续的成长和成功。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专项成套装置项目的重要合作伙伴。公司专注于[行业名称]领域，以创新作为驱动力，不断推动技术进步和市场扩张。在专项成套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专项成套装置项目中展现了强劲的增长和稳定的财务表现。公司通过有效的策略，在专项成套装置项目中扩大了其市场份额并增强了盈利能力。同时，公司积极承担社会责任，参与各类社会公益项目，增强了其在专项成套装置项目中的品牌形象和社会影响力。</w:t>
      </w:r>
    </w:p>
    <w:p>
      <w:pPr>
        <w:pStyle w:val="Heading2"/>
        <w:ind w:firstLine="560" w:firstLineChars="200"/>
        <w:rPr>
          <w:rFonts w:ascii="仿宋" w:eastAsia="仿宋" w:hAnsi="仿宋" w:cs="仿宋" w:hint="eastAsia"/>
          <w:sz w:val="28"/>
          <w:lang w:eastAsia="zh-CN"/>
        </w:rPr>
      </w:pPr>
      <w:bookmarkStart w:id="4" w:name="_Toc3131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项成套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专项成套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76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660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993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643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176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357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一、专项成套装置项目的技术资源开发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成套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二、专项成套装置项目的人力资源管理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专项成套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三、专项成套装置项目的资金资源筹措与优化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专项成套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259"/>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专项成套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专项成套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专项成套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7144"/>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专项成套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https://d.book118.com/578050020112006027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专项成套装置项目建设总纲及方案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6111A"/>
    <w:rsid w:val="0E3611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50020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2024-01-12T03:08:00Z</dcterms:created>
  <dcterms:modified xsi:type="dcterms:W3CDTF">2024-01-12T03:08:39Z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67F01C8F4DDA48E3BBF60503D320B98A_11</vt:lpwstr>
  </property>
  <property fmtid="{D5CDD505-2E9C-101B-9397-08002B2CF9AE}" pid="3" name="KSOProductBuildVer">
    <vt:lpwstr>2052-12.1.0.16120</vt:lpwstr>
  </property>
</Properties>
</file>