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核磁共振岩心测试仪项目构思建设方案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1" w:history="1">
        <w:r>
          <w:rPr>
            <w:rFonts w:ascii="仿宋" w:eastAsia="仿宋" w:hAnsi="仿宋" w:cs="仿宋" w:hint="eastAsia"/>
            <w:lang w:eastAsia="zh-CN"/>
          </w:rPr>
          <w:t>前言</w:t>
        </w:r>
        <w:r>
          <w:tab/>
        </w:r>
        <w:r>
          <w:fldChar w:fldCharType="begin"/>
        </w:r>
        <w:r>
          <w:instrText xml:space="preserve"> PAGEREF _Toc221 \h </w:instrText>
        </w:r>
        <w:r>
          <w:fldChar w:fldCharType="separate"/>
        </w:r>
        <w:r>
          <w:t>3</w:t>
        </w:r>
        <w:r>
          <w:fldChar w:fldCharType="end"/>
        </w:r>
      </w:hyperlink>
    </w:p>
    <w:p>
      <w:pPr>
        <w:pStyle w:val="TOC1"/>
        <w:tabs>
          <w:tab w:val="right" w:leader="dot" w:pos="8306"/>
        </w:tabs>
      </w:pPr>
      <w:hyperlink w:anchor="_Toc25742" w:history="1">
        <w:r>
          <w:rPr>
            <w:rFonts w:ascii="仿宋" w:eastAsia="仿宋" w:hAnsi="仿宋" w:cs="仿宋" w:hint="eastAsia"/>
            <w:lang w:eastAsia="zh-CN"/>
          </w:rPr>
          <w:t>一、项目选址研究</w:t>
        </w:r>
        <w:r>
          <w:tab/>
        </w:r>
        <w:r>
          <w:fldChar w:fldCharType="begin"/>
        </w:r>
        <w:r>
          <w:instrText xml:space="preserve"> PAGEREF _Toc25742 \h </w:instrText>
        </w:r>
        <w:r>
          <w:fldChar w:fldCharType="separate"/>
        </w:r>
        <w:r>
          <w:t>3</w:t>
        </w:r>
        <w:r>
          <w:fldChar w:fldCharType="end"/>
        </w:r>
      </w:hyperlink>
    </w:p>
    <w:p>
      <w:pPr>
        <w:pStyle w:val="TOC2"/>
        <w:tabs>
          <w:tab w:val="right" w:leader="dot" w:pos="8306"/>
        </w:tabs>
      </w:pPr>
      <w:hyperlink w:anchor="_Toc18674" w:history="1">
        <w:r>
          <w:rPr>
            <w:rFonts w:ascii="仿宋" w:eastAsia="仿宋" w:hAnsi="仿宋" w:cs="仿宋" w:hint="eastAsia"/>
            <w:lang w:eastAsia="zh-CN"/>
          </w:rPr>
          <w:t>(一)、项目选址原则</w:t>
        </w:r>
        <w:r>
          <w:tab/>
        </w:r>
        <w:r>
          <w:fldChar w:fldCharType="begin"/>
        </w:r>
        <w:r>
          <w:instrText xml:space="preserve"> PAGEREF _Toc18674 \h </w:instrText>
        </w:r>
        <w:r>
          <w:fldChar w:fldCharType="separate"/>
        </w:r>
        <w:r>
          <w:t>3</w:t>
        </w:r>
        <w:r>
          <w:fldChar w:fldCharType="end"/>
        </w:r>
      </w:hyperlink>
    </w:p>
    <w:p>
      <w:pPr>
        <w:pStyle w:val="TOC2"/>
        <w:tabs>
          <w:tab w:val="right" w:leader="dot" w:pos="8306"/>
        </w:tabs>
      </w:pPr>
      <w:hyperlink w:anchor="_Toc9101" w:history="1">
        <w:r>
          <w:rPr>
            <w:rFonts w:ascii="仿宋" w:eastAsia="仿宋" w:hAnsi="仿宋" w:cs="仿宋" w:hint="eastAsia"/>
            <w:lang w:eastAsia="zh-CN"/>
          </w:rPr>
          <w:t>(二)、项目选址</w:t>
        </w:r>
        <w:r>
          <w:tab/>
        </w:r>
        <w:r>
          <w:fldChar w:fldCharType="begin"/>
        </w:r>
        <w:r>
          <w:instrText xml:space="preserve"> PAGEREF _Toc9101 \h </w:instrText>
        </w:r>
        <w:r>
          <w:fldChar w:fldCharType="separate"/>
        </w:r>
        <w:r>
          <w:t>6</w:t>
        </w:r>
        <w:r>
          <w:fldChar w:fldCharType="end"/>
        </w:r>
      </w:hyperlink>
    </w:p>
    <w:p>
      <w:pPr>
        <w:pStyle w:val="TOC2"/>
        <w:tabs>
          <w:tab w:val="right" w:leader="dot" w:pos="8306"/>
        </w:tabs>
      </w:pPr>
      <w:hyperlink w:anchor="_Toc6612" w:history="1">
        <w:r>
          <w:rPr>
            <w:rFonts w:ascii="仿宋" w:eastAsia="仿宋" w:hAnsi="仿宋" w:cs="仿宋" w:hint="eastAsia"/>
            <w:lang w:eastAsia="zh-CN"/>
          </w:rPr>
          <w:t>(三)、建设条件分析</w:t>
        </w:r>
        <w:r>
          <w:tab/>
        </w:r>
        <w:r>
          <w:fldChar w:fldCharType="begin"/>
        </w:r>
        <w:r>
          <w:instrText xml:space="preserve"> PAGEREF _Toc6612 \h </w:instrText>
        </w:r>
        <w:r>
          <w:fldChar w:fldCharType="separate"/>
        </w:r>
        <w:r>
          <w:t>8</w:t>
        </w:r>
        <w:r>
          <w:fldChar w:fldCharType="end"/>
        </w:r>
      </w:hyperlink>
    </w:p>
    <w:p>
      <w:pPr>
        <w:pStyle w:val="TOC2"/>
        <w:tabs>
          <w:tab w:val="right" w:leader="dot" w:pos="8306"/>
        </w:tabs>
      </w:pPr>
      <w:hyperlink w:anchor="_Toc3180" w:history="1">
        <w:r>
          <w:rPr>
            <w:rFonts w:ascii="仿宋" w:eastAsia="仿宋" w:hAnsi="仿宋" w:cs="仿宋" w:hint="eastAsia"/>
            <w:lang w:eastAsia="zh-CN"/>
          </w:rPr>
          <w:t>(四)、用地控制指标</w:t>
        </w:r>
        <w:r>
          <w:tab/>
        </w:r>
        <w:r>
          <w:fldChar w:fldCharType="begin"/>
        </w:r>
        <w:r>
          <w:instrText xml:space="preserve"> PAGEREF _Toc3180 \h </w:instrText>
        </w:r>
        <w:r>
          <w:fldChar w:fldCharType="separate"/>
        </w:r>
        <w:r>
          <w:t>10</w:t>
        </w:r>
        <w:r>
          <w:fldChar w:fldCharType="end"/>
        </w:r>
      </w:hyperlink>
    </w:p>
    <w:p>
      <w:pPr>
        <w:pStyle w:val="TOC2"/>
        <w:tabs>
          <w:tab w:val="right" w:leader="dot" w:pos="8306"/>
        </w:tabs>
      </w:pPr>
      <w:hyperlink w:anchor="_Toc15691" w:history="1">
        <w:r>
          <w:rPr>
            <w:rFonts w:ascii="仿宋" w:eastAsia="仿宋" w:hAnsi="仿宋" w:cs="仿宋" w:hint="eastAsia"/>
            <w:lang w:eastAsia="zh-CN"/>
          </w:rPr>
          <w:t>(五)、地总体要求</w:t>
        </w:r>
        <w:r>
          <w:tab/>
        </w:r>
        <w:r>
          <w:fldChar w:fldCharType="begin"/>
        </w:r>
        <w:r>
          <w:instrText xml:space="preserve"> PAGEREF _Toc15691 \h </w:instrText>
        </w:r>
        <w:r>
          <w:fldChar w:fldCharType="separate"/>
        </w:r>
        <w:r>
          <w:t>11</w:t>
        </w:r>
        <w:r>
          <w:fldChar w:fldCharType="end"/>
        </w:r>
      </w:hyperlink>
    </w:p>
    <w:p>
      <w:pPr>
        <w:pStyle w:val="TOC2"/>
        <w:tabs>
          <w:tab w:val="right" w:leader="dot" w:pos="8306"/>
        </w:tabs>
      </w:pPr>
      <w:hyperlink w:anchor="_Toc13799" w:history="1">
        <w:r>
          <w:rPr>
            <w:rFonts w:ascii="仿宋" w:eastAsia="仿宋" w:hAnsi="仿宋" w:cs="仿宋" w:hint="eastAsia"/>
            <w:lang w:eastAsia="zh-CN"/>
          </w:rPr>
          <w:t>(六)、节约用地措施</w:t>
        </w:r>
        <w:r>
          <w:tab/>
        </w:r>
        <w:r>
          <w:fldChar w:fldCharType="begin"/>
        </w:r>
        <w:r>
          <w:instrText xml:space="preserve"> PAGEREF _Toc13799 \h </w:instrText>
        </w:r>
        <w:r>
          <w:fldChar w:fldCharType="separate"/>
        </w:r>
        <w:r>
          <w:t>12</w:t>
        </w:r>
        <w:r>
          <w:fldChar w:fldCharType="end"/>
        </w:r>
      </w:hyperlink>
    </w:p>
    <w:p>
      <w:pPr>
        <w:pStyle w:val="TOC2"/>
        <w:tabs>
          <w:tab w:val="right" w:leader="dot" w:pos="8306"/>
        </w:tabs>
      </w:pPr>
      <w:hyperlink w:anchor="_Toc31449" w:history="1">
        <w:r>
          <w:rPr>
            <w:rFonts w:ascii="仿宋" w:eastAsia="仿宋" w:hAnsi="仿宋" w:cs="仿宋" w:hint="eastAsia"/>
            <w:lang w:eastAsia="zh-CN"/>
          </w:rPr>
          <w:t>(七)、选址综合评价</w:t>
        </w:r>
        <w:r>
          <w:tab/>
        </w:r>
        <w:r>
          <w:fldChar w:fldCharType="begin"/>
        </w:r>
        <w:r>
          <w:instrText xml:space="preserve"> PAGEREF _Toc31449 \h </w:instrText>
        </w:r>
        <w:r>
          <w:fldChar w:fldCharType="separate"/>
        </w:r>
        <w:r>
          <w:t>14</w:t>
        </w:r>
        <w:r>
          <w:fldChar w:fldCharType="end"/>
        </w:r>
      </w:hyperlink>
    </w:p>
    <w:p>
      <w:pPr>
        <w:pStyle w:val="TOC1"/>
        <w:tabs>
          <w:tab w:val="right" w:leader="dot" w:pos="8306"/>
        </w:tabs>
      </w:pPr>
      <w:hyperlink w:anchor="_Toc28262" w:history="1">
        <w:r>
          <w:rPr>
            <w:rFonts w:ascii="仿宋" w:eastAsia="仿宋" w:hAnsi="仿宋" w:cs="仿宋" w:hint="eastAsia"/>
            <w:lang w:eastAsia="zh-CN"/>
          </w:rPr>
          <w:t>二、环境和生态影响分析</w:t>
        </w:r>
        <w:r>
          <w:tab/>
        </w:r>
        <w:r>
          <w:fldChar w:fldCharType="begin"/>
        </w:r>
        <w:r>
          <w:instrText xml:space="preserve"> PAGEREF _Toc28262 \h </w:instrText>
        </w:r>
        <w:r>
          <w:fldChar w:fldCharType="separate"/>
        </w:r>
        <w:r>
          <w:t>15</w:t>
        </w:r>
        <w:r>
          <w:fldChar w:fldCharType="end"/>
        </w:r>
      </w:hyperlink>
    </w:p>
    <w:p>
      <w:pPr>
        <w:pStyle w:val="TOC2"/>
        <w:tabs>
          <w:tab w:val="right" w:leader="dot" w:pos="8306"/>
        </w:tabs>
      </w:pPr>
      <w:hyperlink w:anchor="_Toc8323" w:history="1">
        <w:r>
          <w:rPr>
            <w:rFonts w:ascii="仿宋" w:eastAsia="仿宋" w:hAnsi="仿宋" w:cs="仿宋" w:hint="eastAsia"/>
            <w:lang w:eastAsia="zh-CN"/>
          </w:rPr>
          <w:t>(一)、环境和生态现状</w:t>
        </w:r>
        <w:r>
          <w:tab/>
        </w:r>
        <w:r>
          <w:fldChar w:fldCharType="begin"/>
        </w:r>
        <w:r>
          <w:instrText xml:space="preserve"> PAGEREF _Toc8323 \h </w:instrText>
        </w:r>
        <w:r>
          <w:fldChar w:fldCharType="separate"/>
        </w:r>
        <w:r>
          <w:t>15</w:t>
        </w:r>
        <w:r>
          <w:fldChar w:fldCharType="end"/>
        </w:r>
      </w:hyperlink>
    </w:p>
    <w:p>
      <w:pPr>
        <w:pStyle w:val="TOC2"/>
        <w:tabs>
          <w:tab w:val="right" w:leader="dot" w:pos="8306"/>
        </w:tabs>
      </w:pPr>
      <w:hyperlink w:anchor="_Toc10259" w:history="1">
        <w:r>
          <w:rPr>
            <w:rFonts w:ascii="仿宋" w:eastAsia="仿宋" w:hAnsi="仿宋" w:cs="仿宋" w:hint="eastAsia"/>
            <w:lang w:eastAsia="zh-CN"/>
          </w:rPr>
          <w:t>(二)、生态环境影响分析</w:t>
        </w:r>
        <w:r>
          <w:tab/>
        </w:r>
        <w:r>
          <w:fldChar w:fldCharType="begin"/>
        </w:r>
        <w:r>
          <w:instrText xml:space="preserve"> PAGEREF _Toc10259 \h </w:instrText>
        </w:r>
        <w:r>
          <w:fldChar w:fldCharType="separate"/>
        </w:r>
        <w:r>
          <w:t>16</w:t>
        </w:r>
        <w:r>
          <w:fldChar w:fldCharType="end"/>
        </w:r>
      </w:hyperlink>
    </w:p>
    <w:p>
      <w:pPr>
        <w:pStyle w:val="TOC2"/>
        <w:tabs>
          <w:tab w:val="right" w:leader="dot" w:pos="8306"/>
        </w:tabs>
      </w:pPr>
      <w:hyperlink w:anchor="_Toc11040" w:history="1">
        <w:r>
          <w:rPr>
            <w:rFonts w:ascii="仿宋" w:eastAsia="仿宋" w:hAnsi="仿宋" w:cs="仿宋" w:hint="eastAsia"/>
            <w:lang w:eastAsia="zh-CN"/>
          </w:rPr>
          <w:t>(三)、生态环境保护措施</w:t>
        </w:r>
        <w:r>
          <w:tab/>
        </w:r>
        <w:r>
          <w:fldChar w:fldCharType="begin"/>
        </w:r>
        <w:r>
          <w:instrText xml:space="preserve"> PAGEREF _Toc11040 \h </w:instrText>
        </w:r>
        <w:r>
          <w:fldChar w:fldCharType="separate"/>
        </w:r>
        <w:r>
          <w:t>17</w:t>
        </w:r>
        <w:r>
          <w:fldChar w:fldCharType="end"/>
        </w:r>
      </w:hyperlink>
    </w:p>
    <w:p>
      <w:pPr>
        <w:pStyle w:val="TOC2"/>
        <w:tabs>
          <w:tab w:val="right" w:leader="dot" w:pos="8306"/>
        </w:tabs>
      </w:pPr>
      <w:hyperlink w:anchor="_Toc14959" w:history="1">
        <w:r>
          <w:rPr>
            <w:rFonts w:ascii="仿宋" w:eastAsia="仿宋" w:hAnsi="仿宋" w:cs="仿宋" w:hint="eastAsia"/>
            <w:lang w:eastAsia="zh-CN"/>
          </w:rPr>
          <w:t>(四)、地质灾害影响分析</w:t>
        </w:r>
        <w:r>
          <w:tab/>
        </w:r>
        <w:r>
          <w:fldChar w:fldCharType="begin"/>
        </w:r>
        <w:r>
          <w:instrText xml:space="preserve"> PAGEREF _Toc14959 \h </w:instrText>
        </w:r>
        <w:r>
          <w:fldChar w:fldCharType="separate"/>
        </w:r>
        <w:r>
          <w:t>19</w:t>
        </w:r>
        <w:r>
          <w:fldChar w:fldCharType="end"/>
        </w:r>
      </w:hyperlink>
    </w:p>
    <w:p>
      <w:pPr>
        <w:pStyle w:val="TOC2"/>
        <w:tabs>
          <w:tab w:val="right" w:leader="dot" w:pos="8306"/>
        </w:tabs>
      </w:pPr>
      <w:hyperlink w:anchor="_Toc21005" w:history="1">
        <w:r>
          <w:rPr>
            <w:rFonts w:ascii="仿宋" w:eastAsia="仿宋" w:hAnsi="仿宋" w:cs="仿宋" w:hint="eastAsia"/>
            <w:lang w:eastAsia="zh-CN"/>
          </w:rPr>
          <w:t>(五)、特殊环境影响</w:t>
        </w:r>
        <w:r>
          <w:tab/>
        </w:r>
        <w:r>
          <w:fldChar w:fldCharType="begin"/>
        </w:r>
        <w:r>
          <w:instrText xml:space="preserve"> PAGEREF _Toc21005 \h </w:instrText>
        </w:r>
        <w:r>
          <w:fldChar w:fldCharType="separate"/>
        </w:r>
        <w:r>
          <w:t>21</w:t>
        </w:r>
        <w:r>
          <w:fldChar w:fldCharType="end"/>
        </w:r>
      </w:hyperlink>
    </w:p>
    <w:p>
      <w:pPr>
        <w:pStyle w:val="TOC1"/>
        <w:tabs>
          <w:tab w:val="right" w:leader="dot" w:pos="8306"/>
        </w:tabs>
      </w:pPr>
      <w:hyperlink w:anchor="_Toc19905" w:history="1">
        <w:r>
          <w:rPr>
            <w:rFonts w:ascii="仿宋" w:eastAsia="仿宋" w:hAnsi="仿宋" w:cs="仿宋" w:hint="eastAsia"/>
            <w:lang w:eastAsia="zh-CN"/>
          </w:rPr>
          <w:t>三、资源开发及综合利用分析</w:t>
        </w:r>
        <w:r>
          <w:tab/>
        </w:r>
        <w:r>
          <w:fldChar w:fldCharType="begin"/>
        </w:r>
        <w:r>
          <w:instrText xml:space="preserve"> PAGEREF _Toc19905 \h </w:instrText>
        </w:r>
        <w:r>
          <w:fldChar w:fldCharType="separate"/>
        </w:r>
        <w:r>
          <w:t>22</w:t>
        </w:r>
        <w:r>
          <w:fldChar w:fldCharType="end"/>
        </w:r>
      </w:hyperlink>
    </w:p>
    <w:p>
      <w:pPr>
        <w:pStyle w:val="TOC2"/>
        <w:tabs>
          <w:tab w:val="right" w:leader="dot" w:pos="8306"/>
        </w:tabs>
      </w:pPr>
      <w:hyperlink w:anchor="_Toc6504" w:history="1">
        <w:r>
          <w:rPr>
            <w:rFonts w:ascii="仿宋" w:eastAsia="仿宋" w:hAnsi="仿宋" w:cs="仿宋" w:hint="eastAsia"/>
            <w:lang w:eastAsia="zh-CN"/>
          </w:rPr>
          <w:t>(一)、资源开发方案</w:t>
        </w:r>
        <w:r>
          <w:tab/>
        </w:r>
        <w:r>
          <w:fldChar w:fldCharType="begin"/>
        </w:r>
        <w:r>
          <w:instrText xml:space="preserve"> PAGEREF _Toc6504 \h </w:instrText>
        </w:r>
        <w:r>
          <w:fldChar w:fldCharType="separate"/>
        </w:r>
        <w:r>
          <w:t>22</w:t>
        </w:r>
        <w:r>
          <w:fldChar w:fldCharType="end"/>
        </w:r>
      </w:hyperlink>
    </w:p>
    <w:p>
      <w:pPr>
        <w:pStyle w:val="TOC2"/>
        <w:tabs>
          <w:tab w:val="right" w:leader="dot" w:pos="8306"/>
        </w:tabs>
      </w:pPr>
      <w:hyperlink w:anchor="_Toc9945" w:history="1">
        <w:r>
          <w:rPr>
            <w:rFonts w:ascii="仿宋" w:eastAsia="仿宋" w:hAnsi="仿宋" w:cs="仿宋" w:hint="eastAsia"/>
            <w:lang w:eastAsia="zh-CN"/>
          </w:rPr>
          <w:t>(二)、资源利用方案</w:t>
        </w:r>
        <w:r>
          <w:tab/>
        </w:r>
        <w:r>
          <w:fldChar w:fldCharType="begin"/>
        </w:r>
        <w:r>
          <w:instrText xml:space="preserve"> PAGEREF _Toc9945 \h </w:instrText>
        </w:r>
        <w:r>
          <w:fldChar w:fldCharType="separate"/>
        </w:r>
        <w:r>
          <w:t>23</w:t>
        </w:r>
        <w:r>
          <w:fldChar w:fldCharType="end"/>
        </w:r>
      </w:hyperlink>
    </w:p>
    <w:p>
      <w:pPr>
        <w:pStyle w:val="TOC2"/>
        <w:tabs>
          <w:tab w:val="right" w:leader="dot" w:pos="8306"/>
        </w:tabs>
      </w:pPr>
      <w:hyperlink w:anchor="_Toc26438" w:history="1">
        <w:r>
          <w:rPr>
            <w:rFonts w:ascii="仿宋" w:eastAsia="仿宋" w:hAnsi="仿宋" w:cs="仿宋" w:hint="eastAsia"/>
            <w:lang w:eastAsia="zh-CN"/>
          </w:rPr>
          <w:t>(三)、资源节约措施</w:t>
        </w:r>
        <w:r>
          <w:tab/>
        </w:r>
        <w:r>
          <w:fldChar w:fldCharType="begin"/>
        </w:r>
        <w:r>
          <w:instrText xml:space="preserve"> PAGEREF _Toc26438 \h </w:instrText>
        </w:r>
        <w:r>
          <w:fldChar w:fldCharType="separate"/>
        </w:r>
        <w:r>
          <w:t>24</w:t>
        </w:r>
        <w:r>
          <w:fldChar w:fldCharType="end"/>
        </w:r>
      </w:hyperlink>
    </w:p>
    <w:p>
      <w:pPr>
        <w:pStyle w:val="TOC1"/>
        <w:tabs>
          <w:tab w:val="right" w:leader="dot" w:pos="8306"/>
        </w:tabs>
      </w:pPr>
      <w:hyperlink w:anchor="_Toc32243" w:history="1">
        <w:r>
          <w:rPr>
            <w:rFonts w:ascii="仿宋" w:eastAsia="仿宋" w:hAnsi="仿宋" w:cs="仿宋" w:hint="eastAsia"/>
            <w:lang w:eastAsia="zh-CN"/>
          </w:rPr>
          <w:t>四、财务管理与成本控制</w:t>
        </w:r>
        <w:r>
          <w:tab/>
        </w:r>
        <w:r>
          <w:fldChar w:fldCharType="begin"/>
        </w:r>
        <w:r>
          <w:instrText xml:space="preserve"> PAGEREF _Toc32243 \h </w:instrText>
        </w:r>
        <w:r>
          <w:fldChar w:fldCharType="separate"/>
        </w:r>
        <w:r>
          <w:t>25</w:t>
        </w:r>
        <w:r>
          <w:fldChar w:fldCharType="end"/>
        </w:r>
      </w:hyperlink>
    </w:p>
    <w:p>
      <w:pPr>
        <w:pStyle w:val="TOC2"/>
        <w:tabs>
          <w:tab w:val="right" w:leader="dot" w:pos="8306"/>
        </w:tabs>
      </w:pPr>
      <w:hyperlink w:anchor="_Toc15233" w:history="1">
        <w:r>
          <w:rPr>
            <w:rFonts w:ascii="仿宋" w:eastAsia="仿宋" w:hAnsi="仿宋" w:cs="仿宋" w:hint="eastAsia"/>
            <w:lang w:eastAsia="zh-CN"/>
          </w:rPr>
          <w:t>(一)、财务管理体系建设</w:t>
        </w:r>
        <w:r>
          <w:tab/>
        </w:r>
        <w:r>
          <w:fldChar w:fldCharType="begin"/>
        </w:r>
        <w:r>
          <w:instrText xml:space="preserve"> PAGEREF _Toc15233 \h </w:instrText>
        </w:r>
        <w:r>
          <w:fldChar w:fldCharType="separate"/>
        </w:r>
        <w:r>
          <w:t>25</w:t>
        </w:r>
        <w:r>
          <w:fldChar w:fldCharType="end"/>
        </w:r>
      </w:hyperlink>
    </w:p>
    <w:p>
      <w:pPr>
        <w:pStyle w:val="TOC2"/>
        <w:tabs>
          <w:tab w:val="right" w:leader="dot" w:pos="8306"/>
        </w:tabs>
      </w:pPr>
      <w:hyperlink w:anchor="_Toc8648" w:history="1">
        <w:r>
          <w:rPr>
            <w:rFonts w:ascii="仿宋" w:eastAsia="仿宋" w:hAnsi="仿宋" w:cs="仿宋" w:hint="eastAsia"/>
            <w:lang w:eastAsia="zh-CN"/>
          </w:rPr>
          <w:t>(二)、成本控制措施</w:t>
        </w:r>
        <w:r>
          <w:tab/>
        </w:r>
        <w:r>
          <w:fldChar w:fldCharType="begin"/>
        </w:r>
        <w:r>
          <w:instrText xml:space="preserve"> PAGEREF _Toc8648 \h </w:instrText>
        </w:r>
        <w:r>
          <w:fldChar w:fldCharType="separate"/>
        </w:r>
        <w:r>
          <w:t>27</w:t>
        </w:r>
        <w:r>
          <w:fldChar w:fldCharType="end"/>
        </w:r>
      </w:hyperlink>
    </w:p>
    <w:p>
      <w:pPr>
        <w:pStyle w:val="TOC1"/>
        <w:tabs>
          <w:tab w:val="right" w:leader="dot" w:pos="8306"/>
        </w:tabs>
      </w:pPr>
      <w:hyperlink w:anchor="_Toc26384" w:history="1">
        <w:r>
          <w:rPr>
            <w:rFonts w:ascii="仿宋" w:eastAsia="仿宋" w:hAnsi="仿宋" w:cs="仿宋" w:hint="eastAsia"/>
            <w:lang w:eastAsia="zh-CN"/>
          </w:rPr>
          <w:t>五、背景、必要性分析</w:t>
        </w:r>
        <w:r>
          <w:tab/>
        </w:r>
        <w:r>
          <w:fldChar w:fldCharType="begin"/>
        </w:r>
        <w:r>
          <w:instrText xml:space="preserve"> PAGEREF _Toc26384 \h </w:instrText>
        </w:r>
        <w:r>
          <w:fldChar w:fldCharType="separate"/>
        </w:r>
        <w:r>
          <w:t>28</w:t>
        </w:r>
        <w:r>
          <w:fldChar w:fldCharType="end"/>
        </w:r>
      </w:hyperlink>
    </w:p>
    <w:p>
      <w:pPr>
        <w:pStyle w:val="TOC2"/>
        <w:tabs>
          <w:tab w:val="right" w:leader="dot" w:pos="8306"/>
        </w:tabs>
      </w:pPr>
      <w:hyperlink w:anchor="_Toc28684" w:history="1">
        <w:r>
          <w:rPr>
            <w:rFonts w:ascii="仿宋" w:eastAsia="仿宋" w:hAnsi="仿宋" w:cs="仿宋" w:hint="eastAsia"/>
            <w:lang w:eastAsia="zh-CN"/>
          </w:rPr>
          <w:t>(一)、项目建设背景</w:t>
        </w:r>
        <w:r>
          <w:tab/>
        </w:r>
        <w:r>
          <w:fldChar w:fldCharType="begin"/>
        </w:r>
        <w:r>
          <w:instrText xml:space="preserve"> PAGEREF _Toc28684 \h </w:instrText>
        </w:r>
        <w:r>
          <w:fldChar w:fldCharType="separate"/>
        </w:r>
        <w:r>
          <w:t>28</w:t>
        </w:r>
        <w:r>
          <w:fldChar w:fldCharType="end"/>
        </w:r>
      </w:hyperlink>
    </w:p>
    <w:p>
      <w:pPr>
        <w:pStyle w:val="TOC2"/>
        <w:tabs>
          <w:tab w:val="right" w:leader="dot" w:pos="8306"/>
        </w:tabs>
      </w:pPr>
      <w:hyperlink w:anchor="_Toc18187" w:history="1">
        <w:r>
          <w:rPr>
            <w:rFonts w:ascii="仿宋" w:eastAsia="仿宋" w:hAnsi="仿宋" w:cs="仿宋" w:hint="eastAsia"/>
            <w:lang w:eastAsia="zh-CN"/>
          </w:rPr>
          <w:t>(二)、必要性分析</w:t>
        </w:r>
        <w:r>
          <w:tab/>
        </w:r>
        <w:r>
          <w:fldChar w:fldCharType="begin"/>
        </w:r>
        <w:r>
          <w:instrText xml:space="preserve"> PAGEREF _Toc18187 \h </w:instrText>
        </w:r>
        <w:r>
          <w:fldChar w:fldCharType="separate"/>
        </w:r>
        <w:r>
          <w:t>29</w:t>
        </w:r>
        <w:r>
          <w:fldChar w:fldCharType="end"/>
        </w:r>
      </w:hyperlink>
    </w:p>
    <w:p>
      <w:pPr>
        <w:pStyle w:val="TOC2"/>
        <w:tabs>
          <w:tab w:val="right" w:leader="dot" w:pos="8306"/>
        </w:tabs>
      </w:pPr>
      <w:hyperlink w:anchor="_Toc14055" w:history="1">
        <w:r>
          <w:rPr>
            <w:rFonts w:ascii="仿宋" w:eastAsia="仿宋" w:hAnsi="仿宋" w:cs="仿宋" w:hint="eastAsia"/>
            <w:lang w:eastAsia="zh-CN"/>
          </w:rPr>
          <w:t>(三)、项目建设有利条件</w:t>
        </w:r>
        <w:r>
          <w:tab/>
        </w:r>
        <w:r>
          <w:fldChar w:fldCharType="begin"/>
        </w:r>
        <w:r>
          <w:instrText xml:space="preserve"> PAGEREF _Toc14055 \h </w:instrText>
        </w:r>
        <w:r>
          <w:fldChar w:fldCharType="separate"/>
        </w:r>
        <w:r>
          <w:t>30</w:t>
        </w:r>
        <w:r>
          <w:fldChar w:fldCharType="end"/>
        </w:r>
      </w:hyperlink>
    </w:p>
    <w:p>
      <w:pPr>
        <w:pStyle w:val="TOC1"/>
        <w:tabs>
          <w:tab w:val="right" w:leader="dot" w:pos="8306"/>
        </w:tabs>
      </w:pPr>
      <w:hyperlink w:anchor="_Toc26813" w:history="1">
        <w:r>
          <w:rPr>
            <w:rFonts w:ascii="仿宋" w:eastAsia="仿宋" w:hAnsi="仿宋" w:cs="仿宋" w:hint="eastAsia"/>
            <w:lang w:eastAsia="zh-CN"/>
          </w:rPr>
          <w:t>六、经济影响分析</w:t>
        </w:r>
        <w:r>
          <w:tab/>
        </w:r>
        <w:r>
          <w:fldChar w:fldCharType="begin"/>
        </w:r>
        <w:r>
          <w:instrText xml:space="preserve"> PAGEREF _Toc26813 \h </w:instrText>
        </w:r>
        <w:r>
          <w:fldChar w:fldCharType="separate"/>
        </w:r>
        <w:r>
          <w:t>32</w:t>
        </w:r>
        <w:r>
          <w:fldChar w:fldCharType="end"/>
        </w:r>
      </w:hyperlink>
    </w:p>
    <w:p>
      <w:pPr>
        <w:pStyle w:val="TOC2"/>
        <w:tabs>
          <w:tab w:val="right" w:leader="dot" w:pos="8306"/>
        </w:tabs>
      </w:pPr>
      <w:hyperlink w:anchor="_Toc28458" w:history="1">
        <w:r>
          <w:rPr>
            <w:rFonts w:ascii="仿宋" w:eastAsia="仿宋" w:hAnsi="仿宋" w:cs="仿宋" w:hint="eastAsia"/>
            <w:lang w:eastAsia="zh-CN"/>
          </w:rPr>
          <w:t>(一)、经济费用效益或费用效果分析</w:t>
        </w:r>
        <w:r>
          <w:tab/>
        </w:r>
        <w:r>
          <w:fldChar w:fldCharType="begin"/>
        </w:r>
        <w:r>
          <w:instrText xml:space="preserve"> PAGEREF _Toc28458 \h </w:instrText>
        </w:r>
        <w:r>
          <w:fldChar w:fldCharType="separate"/>
        </w:r>
        <w:r>
          <w:t>32</w:t>
        </w:r>
        <w:r>
          <w:fldChar w:fldCharType="end"/>
        </w:r>
      </w:hyperlink>
    </w:p>
    <w:p>
      <w:pPr>
        <w:pStyle w:val="TOC2"/>
        <w:tabs>
          <w:tab w:val="right" w:leader="dot" w:pos="8306"/>
        </w:tabs>
      </w:pPr>
      <w:hyperlink w:anchor="_Toc26496" w:history="1">
        <w:r>
          <w:rPr>
            <w:rFonts w:ascii="仿宋" w:eastAsia="仿宋" w:hAnsi="仿宋" w:cs="仿宋" w:hint="eastAsia"/>
            <w:lang w:eastAsia="zh-CN"/>
          </w:rPr>
          <w:t>(二)、行业影响分析</w:t>
        </w:r>
        <w:r>
          <w:tab/>
        </w:r>
        <w:r>
          <w:fldChar w:fldCharType="begin"/>
        </w:r>
        <w:r>
          <w:instrText xml:space="preserve"> PAGEREF _Toc26496 \h </w:instrText>
        </w:r>
        <w:r>
          <w:fldChar w:fldCharType="separate"/>
        </w:r>
        <w:r>
          <w:t>34</w:t>
        </w:r>
        <w:r>
          <w:fldChar w:fldCharType="end"/>
        </w:r>
      </w:hyperlink>
    </w:p>
    <w:p>
      <w:pPr>
        <w:pStyle w:val="TOC2"/>
        <w:tabs>
          <w:tab w:val="right" w:leader="dot" w:pos="8306"/>
        </w:tabs>
      </w:pPr>
      <w:hyperlink w:anchor="_Toc32089" w:history="1">
        <w:r>
          <w:rPr>
            <w:rFonts w:ascii="仿宋" w:eastAsia="仿宋" w:hAnsi="仿宋" w:cs="仿宋" w:hint="eastAsia"/>
            <w:lang w:eastAsia="zh-CN"/>
          </w:rPr>
          <w:t>(三)、区域经济影响分析</w:t>
        </w:r>
        <w:r>
          <w:tab/>
        </w:r>
        <w:r>
          <w:fldChar w:fldCharType="begin"/>
        </w:r>
        <w:r>
          <w:instrText xml:space="preserve"> PAGEREF _Toc32089 \h </w:instrText>
        </w:r>
        <w:r>
          <w:fldChar w:fldCharType="separate"/>
        </w:r>
        <w:r>
          <w:t>36</w:t>
        </w:r>
        <w:r>
          <w:fldChar w:fldCharType="end"/>
        </w:r>
      </w:hyperlink>
    </w:p>
    <w:p>
      <w:pPr>
        <w:pStyle w:val="TOC2"/>
        <w:tabs>
          <w:tab w:val="right" w:leader="dot" w:pos="8306"/>
        </w:tabs>
      </w:pPr>
      <w:hyperlink w:anchor="_Toc6704" w:history="1">
        <w:r>
          <w:rPr>
            <w:rFonts w:ascii="仿宋" w:eastAsia="仿宋" w:hAnsi="仿宋" w:cs="仿宋" w:hint="eastAsia"/>
            <w:lang w:eastAsia="zh-CN"/>
          </w:rPr>
          <w:t>(四)、宏观经济影响分析</w:t>
        </w:r>
        <w:r>
          <w:tab/>
        </w:r>
        <w:r>
          <w:fldChar w:fldCharType="begin"/>
        </w:r>
        <w:r>
          <w:instrText xml:space="preserve"> PAGEREF _Toc6704 \h </w:instrText>
        </w:r>
        <w:r>
          <w:fldChar w:fldCharType="separate"/>
        </w:r>
        <w:r>
          <w:t>37</w:t>
        </w:r>
        <w:r>
          <w:fldChar w:fldCharType="end"/>
        </w:r>
      </w:hyperlink>
    </w:p>
    <w:p>
      <w:pPr>
        <w:pStyle w:val="TOC1"/>
        <w:tabs>
          <w:tab w:val="right" w:leader="dot" w:pos="8306"/>
        </w:tabs>
      </w:pPr>
      <w:hyperlink w:anchor="_Toc22454" w:history="1">
        <w:r>
          <w:rPr>
            <w:rFonts w:ascii="仿宋" w:eastAsia="仿宋" w:hAnsi="仿宋" w:cs="仿宋" w:hint="eastAsia"/>
            <w:lang w:eastAsia="zh-CN"/>
          </w:rPr>
          <w:t>七、土地利用与规划方案</w:t>
        </w:r>
        <w:r>
          <w:tab/>
        </w:r>
        <w:r>
          <w:fldChar w:fldCharType="begin"/>
        </w:r>
        <w:r>
          <w:instrText xml:space="preserve"> PAGEREF _Toc22454 \h </w:instrText>
        </w:r>
        <w:r>
          <w:fldChar w:fldCharType="separate"/>
        </w:r>
        <w:r>
          <w:t>38</w:t>
        </w:r>
        <w:r>
          <w:fldChar w:fldCharType="end"/>
        </w:r>
      </w:hyperlink>
    </w:p>
    <w:p>
      <w:pPr>
        <w:pStyle w:val="TOC2"/>
        <w:tabs>
          <w:tab w:val="right" w:leader="dot" w:pos="8306"/>
        </w:tabs>
      </w:pPr>
      <w:hyperlink w:anchor="_Toc5493" w:history="1">
        <w:r>
          <w:rPr>
            <w:rFonts w:ascii="仿宋" w:eastAsia="仿宋" w:hAnsi="仿宋" w:cs="仿宋" w:hint="eastAsia"/>
            <w:lang w:eastAsia="zh-CN"/>
          </w:rPr>
          <w:t>(一)、项目用地情况分析</w:t>
        </w:r>
        <w:r>
          <w:tab/>
        </w:r>
        <w:r>
          <w:fldChar w:fldCharType="begin"/>
        </w:r>
        <w:r>
          <w:instrText xml:space="preserve"> PAGEREF _Toc5493 \h </w:instrText>
        </w:r>
        <w:r>
          <w:fldChar w:fldCharType="separate"/>
        </w:r>
        <w:r>
          <w:t>38</w:t>
        </w:r>
        <w:r>
          <w:fldChar w:fldCharType="end"/>
        </w:r>
      </w:hyperlink>
    </w:p>
    <w:p>
      <w:pPr>
        <w:pStyle w:val="TOC2"/>
        <w:tabs>
          <w:tab w:val="right" w:leader="dot" w:pos="8306"/>
        </w:tabs>
      </w:pPr>
      <w:hyperlink w:anchor="_Toc8691" w:history="1">
        <w:r>
          <w:rPr>
            <w:rFonts w:ascii="仿宋" w:eastAsia="仿宋" w:hAnsi="仿宋" w:cs="仿宋" w:hint="eastAsia"/>
            <w:lang w:eastAsia="zh-CN"/>
          </w:rPr>
          <w:t>(二)、土地利用规划方案</w:t>
        </w:r>
        <w:r>
          <w:tab/>
        </w:r>
        <w:r>
          <w:fldChar w:fldCharType="begin"/>
        </w:r>
        <w:r>
          <w:instrText xml:space="preserve"> PAGEREF _Toc8691 \h </w:instrText>
        </w:r>
        <w:r>
          <w:fldChar w:fldCharType="separate"/>
        </w:r>
        <w:r>
          <w:t>39</w:t>
        </w:r>
        <w:r>
          <w:fldChar w:fldCharType="end"/>
        </w:r>
      </w:hyperlink>
    </w:p>
    <w:p>
      <w:pPr>
        <w:pStyle w:val="TOC1"/>
        <w:tabs>
          <w:tab w:val="right" w:leader="dot" w:pos="8306"/>
        </w:tabs>
      </w:pPr>
      <w:hyperlink w:anchor="_Toc28990" w:history="1">
        <w:r>
          <w:rPr>
            <w:rFonts w:ascii="仿宋" w:eastAsia="仿宋" w:hAnsi="仿宋" w:cs="仿宋" w:hint="eastAsia"/>
            <w:lang w:eastAsia="zh-CN"/>
          </w:rPr>
          <w:t>八、环境保护与绿色发展</w:t>
        </w:r>
        <w:r>
          <w:tab/>
        </w:r>
        <w:r>
          <w:fldChar w:fldCharType="begin"/>
        </w:r>
        <w:r>
          <w:instrText xml:space="preserve"> PAGEREF _Toc28990 \h </w:instrText>
        </w:r>
        <w:r>
          <w:fldChar w:fldCharType="separate"/>
        </w:r>
        <w:r>
          <w:t>41</w:t>
        </w:r>
        <w:r>
          <w:fldChar w:fldCharType="end"/>
        </w:r>
      </w:hyperlink>
    </w:p>
    <w:p>
      <w:pPr>
        <w:pStyle w:val="TOC2"/>
        <w:tabs>
          <w:tab w:val="right" w:leader="dot" w:pos="8306"/>
        </w:tabs>
      </w:pPr>
      <w:hyperlink w:anchor="_Toc4922" w:history="1">
        <w:r>
          <w:rPr>
            <w:rFonts w:ascii="仿宋" w:eastAsia="仿宋" w:hAnsi="仿宋" w:cs="仿宋" w:hint="eastAsia"/>
            <w:lang w:eastAsia="zh-CN"/>
          </w:rPr>
          <w:t>(一)、环境保护措施</w:t>
        </w:r>
        <w:r>
          <w:tab/>
        </w:r>
        <w:r>
          <w:fldChar w:fldCharType="begin"/>
        </w:r>
        <w:r>
          <w:instrText xml:space="preserve"> PAGEREF _Toc4922 \h </w:instrText>
        </w:r>
        <w:r>
          <w:fldChar w:fldCharType="separate"/>
        </w:r>
        <w:r>
          <w:t>41</w:t>
        </w:r>
        <w:r>
          <w:fldChar w:fldCharType="end"/>
        </w:r>
      </w:hyperlink>
    </w:p>
    <w:p>
      <w:pPr>
        <w:pStyle w:val="TOC2"/>
        <w:tabs>
          <w:tab w:val="right" w:leader="dot" w:pos="8306"/>
        </w:tabs>
      </w:pPr>
      <w:hyperlink w:anchor="_Toc29468" w:history="1">
        <w:r>
          <w:rPr>
            <w:rFonts w:ascii="仿宋" w:eastAsia="仿宋" w:hAnsi="仿宋" w:cs="仿宋" w:hint="eastAsia"/>
            <w:lang w:eastAsia="zh-CN"/>
          </w:rPr>
          <w:t>(二)、绿色发展与可持续发展策略</w:t>
        </w:r>
        <w:r>
          <w:tab/>
        </w:r>
        <w:r>
          <w:fldChar w:fldCharType="begin"/>
        </w:r>
        <w:r>
          <w:instrText xml:space="preserve"> PAGEREF _Toc29468 \h </w:instrText>
        </w:r>
        <w:r>
          <w:fldChar w:fldCharType="separate"/>
        </w:r>
        <w:r>
          <w:t>42</w:t>
        </w:r>
        <w:r>
          <w:fldChar w:fldCharType="end"/>
        </w:r>
      </w:hyperlink>
    </w:p>
    <w:p>
      <w:pPr>
        <w:pStyle w:val="TOC1"/>
        <w:tabs>
          <w:tab w:val="right" w:leader="dot" w:pos="8306"/>
        </w:tabs>
      </w:pPr>
      <w:hyperlink w:anchor="_Toc25000" w:history="1">
        <w:r>
          <w:rPr>
            <w:rFonts w:ascii="仿宋" w:eastAsia="仿宋" w:hAnsi="仿宋" w:cs="仿宋" w:hint="eastAsia"/>
            <w:lang w:eastAsia="zh-CN"/>
          </w:rPr>
          <w:t>九、项目进度计划</w:t>
        </w:r>
        <w:r>
          <w:tab/>
        </w:r>
        <w:r>
          <w:fldChar w:fldCharType="begin"/>
        </w:r>
        <w:r>
          <w:instrText xml:space="preserve"> PAGEREF _Toc25000 \h </w:instrText>
        </w:r>
        <w:r>
          <w:fldChar w:fldCharType="separate"/>
        </w:r>
        <w:r>
          <w:t>44</w:t>
        </w:r>
        <w:r>
          <w:fldChar w:fldCharType="end"/>
        </w:r>
      </w:hyperlink>
    </w:p>
    <w:p>
      <w:pPr>
        <w:pStyle w:val="TOC2"/>
        <w:tabs>
          <w:tab w:val="right" w:leader="dot" w:pos="8306"/>
        </w:tabs>
      </w:pPr>
      <w:hyperlink w:anchor="_Toc3162" w:history="1">
        <w:r>
          <w:rPr>
            <w:rFonts w:ascii="仿宋" w:eastAsia="仿宋" w:hAnsi="仿宋" w:cs="仿宋" w:hint="eastAsia"/>
            <w:lang w:eastAsia="zh-CN"/>
          </w:rPr>
          <w:t>(一)、建设周期</w:t>
        </w:r>
        <w:r>
          <w:tab/>
        </w:r>
        <w:r>
          <w:fldChar w:fldCharType="begin"/>
        </w:r>
        <w:r>
          <w:instrText xml:space="preserve"> PAGEREF _Toc3162 \h </w:instrText>
        </w:r>
        <w:r>
          <w:fldChar w:fldCharType="separate"/>
        </w:r>
        <w:r>
          <w:t>44</w:t>
        </w:r>
        <w:r>
          <w:fldChar w:fldCharType="end"/>
        </w:r>
      </w:hyperlink>
    </w:p>
    <w:p>
      <w:pPr>
        <w:pStyle w:val="TOC2"/>
        <w:tabs>
          <w:tab w:val="right" w:leader="dot" w:pos="8306"/>
        </w:tabs>
      </w:pPr>
      <w:hyperlink w:anchor="_Toc1650" w:history="1">
        <w:r>
          <w:rPr>
            <w:rFonts w:ascii="仿宋" w:eastAsia="仿宋" w:hAnsi="仿宋" w:cs="仿宋" w:hint="eastAsia"/>
            <w:lang w:eastAsia="zh-CN"/>
          </w:rPr>
          <w:t>(二)、建设进度</w:t>
        </w:r>
        <w:r>
          <w:tab/>
        </w:r>
        <w:r>
          <w:fldChar w:fldCharType="begin"/>
        </w:r>
        <w:r>
          <w:instrText xml:space="preserve"> PAGEREF _Toc1650 \h </w:instrText>
        </w:r>
        <w:r>
          <w:fldChar w:fldCharType="separate"/>
        </w:r>
        <w:r>
          <w:t>44</w:t>
        </w:r>
        <w:r>
          <w:fldChar w:fldCharType="end"/>
        </w:r>
      </w:hyperlink>
    </w:p>
    <w:p>
      <w:pPr>
        <w:pStyle w:val="TOC2"/>
        <w:tabs>
          <w:tab w:val="right" w:leader="dot" w:pos="8306"/>
        </w:tabs>
      </w:pPr>
      <w:hyperlink w:anchor="_Toc21006" w:history="1">
        <w:r>
          <w:rPr>
            <w:rFonts w:ascii="仿宋" w:eastAsia="仿宋" w:hAnsi="仿宋" w:cs="仿宋" w:hint="eastAsia"/>
            <w:lang w:eastAsia="zh-CN"/>
          </w:rPr>
          <w:t>(三)、进度安排注意事项</w:t>
        </w:r>
        <w:r>
          <w:tab/>
        </w:r>
        <w:r>
          <w:fldChar w:fldCharType="begin"/>
        </w:r>
        <w:r>
          <w:instrText xml:space="preserve"> PAGEREF _Toc21006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6" w:history="1">
        <w:r>
          <w:rPr>
            <w:rFonts w:ascii="仿宋" w:eastAsia="仿宋" w:hAnsi="仿宋" w:cs="仿宋" w:hint="eastAsia"/>
            <w:lang w:eastAsia="zh-CN"/>
          </w:rPr>
          <w:t>(四)、人力资源配置</w:t>
        </w:r>
        <w:r>
          <w:tab/>
        </w:r>
        <w:r>
          <w:fldChar w:fldCharType="begin"/>
        </w:r>
        <w:r>
          <w:instrText xml:space="preserve"> PAGEREF _Toc2116 \h </w:instrText>
        </w:r>
        <w:r>
          <w:fldChar w:fldCharType="separate"/>
        </w:r>
        <w:r>
          <w:t>46</w:t>
        </w:r>
        <w:r>
          <w:fldChar w:fldCharType="end"/>
        </w:r>
      </w:hyperlink>
    </w:p>
    <w:p>
      <w:pPr>
        <w:pStyle w:val="TOC2"/>
        <w:tabs>
          <w:tab w:val="right" w:leader="dot" w:pos="8306"/>
        </w:tabs>
      </w:pPr>
      <w:hyperlink w:anchor="_Toc9637" w:history="1">
        <w:r>
          <w:rPr>
            <w:rFonts w:ascii="仿宋" w:eastAsia="仿宋" w:hAnsi="仿宋" w:cs="仿宋" w:hint="eastAsia"/>
            <w:lang w:eastAsia="zh-CN"/>
          </w:rPr>
          <w:t>(五)、员工培训</w:t>
        </w:r>
        <w:r>
          <w:tab/>
        </w:r>
        <w:r>
          <w:fldChar w:fldCharType="begin"/>
        </w:r>
        <w:r>
          <w:instrText xml:space="preserve"> PAGEREF _Toc9637 \h </w:instrText>
        </w:r>
        <w:r>
          <w:fldChar w:fldCharType="separate"/>
        </w:r>
        <w:r>
          <w:t>48</w:t>
        </w:r>
        <w:r>
          <w:fldChar w:fldCharType="end"/>
        </w:r>
      </w:hyperlink>
    </w:p>
    <w:p>
      <w:pPr>
        <w:pStyle w:val="TOC2"/>
        <w:tabs>
          <w:tab w:val="right" w:leader="dot" w:pos="8306"/>
        </w:tabs>
      </w:pPr>
      <w:hyperlink w:anchor="_Toc17991" w:history="1">
        <w:r>
          <w:rPr>
            <w:rFonts w:ascii="仿宋" w:eastAsia="仿宋" w:hAnsi="仿宋" w:cs="仿宋" w:hint="eastAsia"/>
            <w:lang w:eastAsia="zh-CN"/>
          </w:rPr>
          <w:t>(六)、项目实施保障</w:t>
        </w:r>
        <w:r>
          <w:tab/>
        </w:r>
        <w:r>
          <w:fldChar w:fldCharType="begin"/>
        </w:r>
        <w:r>
          <w:instrText xml:space="preserve"> PAGEREF _Toc17991 \h </w:instrText>
        </w:r>
        <w:r>
          <w:fldChar w:fldCharType="separate"/>
        </w:r>
        <w:r>
          <w:t>49</w:t>
        </w:r>
        <w:r>
          <w:fldChar w:fldCharType="end"/>
        </w:r>
      </w:hyperlink>
    </w:p>
    <w:p>
      <w:pPr>
        <w:pStyle w:val="TOC2"/>
        <w:tabs>
          <w:tab w:val="right" w:leader="dot" w:pos="8306"/>
        </w:tabs>
      </w:pPr>
      <w:hyperlink w:anchor="_Toc18270" w:history="1">
        <w:r>
          <w:rPr>
            <w:rFonts w:ascii="仿宋" w:eastAsia="仿宋" w:hAnsi="仿宋" w:cs="仿宋" w:hint="eastAsia"/>
            <w:lang w:eastAsia="zh-CN"/>
          </w:rPr>
          <w:t>(七)、安全规范管理</w:t>
        </w:r>
        <w:r>
          <w:tab/>
        </w:r>
        <w:r>
          <w:fldChar w:fldCharType="begin"/>
        </w:r>
        <w:r>
          <w:instrText xml:space="preserve"> PAGEREF _Toc18270 \h </w:instrText>
        </w:r>
        <w:r>
          <w:fldChar w:fldCharType="separate"/>
        </w:r>
        <w:r>
          <w:t>50</w:t>
        </w:r>
        <w:r>
          <w:fldChar w:fldCharType="end"/>
        </w:r>
      </w:hyperlink>
    </w:p>
    <w:p>
      <w:pPr>
        <w:pStyle w:val="TOC1"/>
        <w:tabs>
          <w:tab w:val="right" w:leader="dot" w:pos="8306"/>
        </w:tabs>
      </w:pPr>
      <w:hyperlink w:anchor="_Toc16916" w:history="1">
        <w:r>
          <w:rPr>
            <w:rFonts w:ascii="仿宋" w:eastAsia="仿宋" w:hAnsi="仿宋" w:cs="仿宋" w:hint="eastAsia"/>
            <w:lang w:eastAsia="zh-CN"/>
          </w:rPr>
          <w:t>十、技术创新与产业升级</w:t>
        </w:r>
        <w:r>
          <w:tab/>
        </w:r>
        <w:r>
          <w:fldChar w:fldCharType="begin"/>
        </w:r>
        <w:r>
          <w:instrText xml:space="preserve"> PAGEREF _Toc16916 \h </w:instrText>
        </w:r>
        <w:r>
          <w:fldChar w:fldCharType="separate"/>
        </w:r>
        <w:r>
          <w:t>51</w:t>
        </w:r>
        <w:r>
          <w:fldChar w:fldCharType="end"/>
        </w:r>
      </w:hyperlink>
    </w:p>
    <w:p>
      <w:pPr>
        <w:pStyle w:val="TOC2"/>
        <w:tabs>
          <w:tab w:val="right" w:leader="dot" w:pos="8306"/>
        </w:tabs>
      </w:pPr>
      <w:hyperlink w:anchor="_Toc9013" w:history="1">
        <w:r>
          <w:rPr>
            <w:rFonts w:ascii="仿宋" w:eastAsia="仿宋" w:hAnsi="仿宋" w:cs="仿宋" w:hint="eastAsia"/>
            <w:lang w:eastAsia="zh-CN"/>
          </w:rPr>
          <w:t>(一)、技术创新方向与目标</w:t>
        </w:r>
        <w:r>
          <w:tab/>
        </w:r>
        <w:r>
          <w:fldChar w:fldCharType="begin"/>
        </w:r>
        <w:r>
          <w:instrText xml:space="preserve"> PAGEREF _Toc9013 \h </w:instrText>
        </w:r>
        <w:r>
          <w:fldChar w:fldCharType="separate"/>
        </w:r>
        <w:r>
          <w:t>51</w:t>
        </w:r>
        <w:r>
          <w:fldChar w:fldCharType="end"/>
        </w:r>
      </w:hyperlink>
    </w:p>
    <w:p>
      <w:pPr>
        <w:pStyle w:val="TOC2"/>
        <w:tabs>
          <w:tab w:val="right" w:leader="dot" w:pos="8306"/>
        </w:tabs>
      </w:pPr>
      <w:hyperlink w:anchor="_Toc27250" w:history="1">
        <w:r>
          <w:rPr>
            <w:rFonts w:ascii="仿宋" w:eastAsia="仿宋" w:hAnsi="仿宋" w:cs="仿宋" w:hint="eastAsia"/>
            <w:lang w:eastAsia="zh-CN"/>
          </w:rPr>
          <w:t>(二)、产业升级路径与措施</w:t>
        </w:r>
        <w:r>
          <w:tab/>
        </w:r>
        <w:r>
          <w:fldChar w:fldCharType="begin"/>
        </w:r>
        <w:r>
          <w:instrText xml:space="preserve"> PAGEREF _Toc27250 \h </w:instrText>
        </w:r>
        <w:r>
          <w:fldChar w:fldCharType="separate"/>
        </w:r>
        <w:r>
          <w:t>53</w:t>
        </w:r>
        <w:r>
          <w:fldChar w:fldCharType="end"/>
        </w:r>
      </w:hyperlink>
    </w:p>
    <w:p>
      <w:pPr>
        <w:pStyle w:val="TOC1"/>
        <w:tabs>
          <w:tab w:val="right" w:leader="dot" w:pos="8306"/>
        </w:tabs>
      </w:pPr>
      <w:hyperlink w:anchor="_Toc31111" w:history="1">
        <w:r>
          <w:rPr>
            <w:rFonts w:ascii="仿宋" w:eastAsia="仿宋" w:hAnsi="仿宋" w:cs="仿宋" w:hint="eastAsia"/>
            <w:lang w:eastAsia="zh-CN"/>
          </w:rPr>
          <w:t>十一、资金管理与财务规划</w:t>
        </w:r>
        <w:r>
          <w:tab/>
        </w:r>
        <w:r>
          <w:fldChar w:fldCharType="begin"/>
        </w:r>
        <w:r>
          <w:instrText xml:space="preserve"> PAGEREF _Toc31111 \h </w:instrText>
        </w:r>
        <w:r>
          <w:fldChar w:fldCharType="separate"/>
        </w:r>
        <w:r>
          <w:t>54</w:t>
        </w:r>
        <w:r>
          <w:fldChar w:fldCharType="end"/>
        </w:r>
      </w:hyperlink>
    </w:p>
    <w:p>
      <w:pPr>
        <w:pStyle w:val="TOC2"/>
        <w:tabs>
          <w:tab w:val="right" w:leader="dot" w:pos="8306"/>
        </w:tabs>
      </w:pPr>
      <w:hyperlink w:anchor="_Toc28629" w:history="1">
        <w:r>
          <w:rPr>
            <w:rFonts w:ascii="仿宋" w:eastAsia="仿宋" w:hAnsi="仿宋" w:cs="仿宋" w:hint="eastAsia"/>
            <w:lang w:eastAsia="zh-CN"/>
          </w:rPr>
          <w:t>(一)、项目资金来源与筹措</w:t>
        </w:r>
        <w:r>
          <w:tab/>
        </w:r>
        <w:r>
          <w:fldChar w:fldCharType="begin"/>
        </w:r>
        <w:r>
          <w:instrText xml:space="preserve"> PAGEREF _Toc28629 \h </w:instrText>
        </w:r>
        <w:r>
          <w:fldChar w:fldCharType="separate"/>
        </w:r>
        <w:r>
          <w:t>54</w:t>
        </w:r>
        <w:r>
          <w:fldChar w:fldCharType="end"/>
        </w:r>
      </w:hyperlink>
    </w:p>
    <w:p>
      <w:pPr>
        <w:pStyle w:val="TOC2"/>
        <w:tabs>
          <w:tab w:val="right" w:leader="dot" w:pos="8306"/>
        </w:tabs>
      </w:pPr>
      <w:hyperlink w:anchor="_Toc27766" w:history="1">
        <w:r>
          <w:rPr>
            <w:rFonts w:ascii="仿宋" w:eastAsia="仿宋" w:hAnsi="仿宋" w:cs="仿宋" w:hint="eastAsia"/>
            <w:lang w:eastAsia="zh-CN"/>
          </w:rPr>
          <w:t>(二)、资金使用与监管</w:t>
        </w:r>
        <w:r>
          <w:tab/>
        </w:r>
        <w:r>
          <w:fldChar w:fldCharType="begin"/>
        </w:r>
        <w:r>
          <w:instrText xml:space="preserve"> PAGEREF _Toc27766 \h </w:instrText>
        </w:r>
        <w:r>
          <w:fldChar w:fldCharType="separate"/>
        </w:r>
        <w:r>
          <w:t>55</w:t>
        </w:r>
        <w:r>
          <w:fldChar w:fldCharType="end"/>
        </w:r>
      </w:hyperlink>
    </w:p>
    <w:p>
      <w:pPr>
        <w:pStyle w:val="TOC2"/>
        <w:tabs>
          <w:tab w:val="right" w:leader="dot" w:pos="8306"/>
        </w:tabs>
      </w:pPr>
      <w:hyperlink w:anchor="_Toc14696" w:history="1">
        <w:r>
          <w:rPr>
            <w:rFonts w:ascii="仿宋" w:eastAsia="仿宋" w:hAnsi="仿宋" w:cs="仿宋" w:hint="eastAsia"/>
            <w:lang w:eastAsia="zh-CN"/>
          </w:rPr>
          <w:t>(三)、财务规划与预测</w:t>
        </w:r>
        <w:r>
          <w:tab/>
        </w:r>
        <w:r>
          <w:fldChar w:fldCharType="begin"/>
        </w:r>
        <w:r>
          <w:instrText xml:space="preserve"> PAGEREF _Toc14696 \h </w:instrText>
        </w:r>
        <w:r>
          <w:fldChar w:fldCharType="separate"/>
        </w:r>
        <w:r>
          <w:t>57</w:t>
        </w:r>
        <w:r>
          <w:fldChar w:fldCharType="end"/>
        </w:r>
      </w:hyperlink>
    </w:p>
    <w:p>
      <w:pPr>
        <w:pStyle w:val="TOC1"/>
        <w:tabs>
          <w:tab w:val="right" w:leader="dot" w:pos="8306"/>
        </w:tabs>
      </w:pPr>
      <w:hyperlink w:anchor="_Toc9672" w:history="1">
        <w:r>
          <w:rPr>
            <w:rFonts w:ascii="仿宋" w:eastAsia="仿宋" w:hAnsi="仿宋" w:cs="仿宋" w:hint="eastAsia"/>
            <w:lang w:eastAsia="zh-CN"/>
          </w:rPr>
          <w:t>十二、经济效益与社会效益优化</w:t>
        </w:r>
        <w:r>
          <w:tab/>
        </w:r>
        <w:r>
          <w:fldChar w:fldCharType="begin"/>
        </w:r>
        <w:r>
          <w:instrText xml:space="preserve"> PAGEREF _Toc9672 \h </w:instrText>
        </w:r>
        <w:r>
          <w:fldChar w:fldCharType="separate"/>
        </w:r>
        <w:r>
          <w:t>58</w:t>
        </w:r>
        <w:r>
          <w:fldChar w:fldCharType="end"/>
        </w:r>
      </w:hyperlink>
    </w:p>
    <w:p>
      <w:pPr>
        <w:pStyle w:val="TOC2"/>
        <w:tabs>
          <w:tab w:val="right" w:leader="dot" w:pos="8306"/>
        </w:tabs>
      </w:pPr>
      <w:hyperlink w:anchor="_Toc21491" w:history="1">
        <w:r>
          <w:rPr>
            <w:rFonts w:ascii="仿宋" w:eastAsia="仿宋" w:hAnsi="仿宋" w:cs="仿宋" w:hint="eastAsia"/>
            <w:lang w:eastAsia="zh-CN"/>
          </w:rPr>
          <w:t>(一)、经济效益提升策略</w:t>
        </w:r>
        <w:r>
          <w:tab/>
        </w:r>
        <w:r>
          <w:fldChar w:fldCharType="begin"/>
        </w:r>
        <w:r>
          <w:instrText xml:space="preserve"> PAGEREF _Toc21491 \h </w:instrText>
        </w:r>
        <w:r>
          <w:fldChar w:fldCharType="separate"/>
        </w:r>
        <w:r>
          <w:t>58</w:t>
        </w:r>
        <w:r>
          <w:fldChar w:fldCharType="end"/>
        </w:r>
      </w:hyperlink>
    </w:p>
    <w:p>
      <w:pPr>
        <w:pStyle w:val="TOC2"/>
        <w:tabs>
          <w:tab w:val="right" w:leader="dot" w:pos="8306"/>
        </w:tabs>
      </w:pPr>
      <w:hyperlink w:anchor="_Toc26812" w:history="1">
        <w:r>
          <w:rPr>
            <w:rFonts w:ascii="仿宋" w:eastAsia="仿宋" w:hAnsi="仿宋" w:cs="仿宋" w:hint="eastAsia"/>
            <w:lang w:eastAsia="zh-CN"/>
          </w:rPr>
          <w:t>(二)、社会效益增强方案</w:t>
        </w:r>
        <w:r>
          <w:tab/>
        </w:r>
        <w:r>
          <w:fldChar w:fldCharType="begin"/>
        </w:r>
        <w:r>
          <w:instrText xml:space="preserve"> PAGEREF _Toc26812 \h </w:instrText>
        </w:r>
        <w:r>
          <w:fldChar w:fldCharType="separate"/>
        </w:r>
        <w:r>
          <w:t>59</w:t>
        </w:r>
        <w:r>
          <w:fldChar w:fldCharType="end"/>
        </w:r>
      </w:hyperlink>
    </w:p>
    <w:p>
      <w:pPr>
        <w:pStyle w:val="TOC1"/>
        <w:tabs>
          <w:tab w:val="right" w:leader="dot" w:pos="8306"/>
        </w:tabs>
      </w:pPr>
      <w:hyperlink w:anchor="_Toc8435" w:history="1">
        <w:r>
          <w:rPr>
            <w:rFonts w:ascii="仿宋" w:eastAsia="仿宋" w:hAnsi="仿宋" w:cs="仿宋" w:hint="eastAsia"/>
            <w:lang w:eastAsia="zh-CN"/>
          </w:rPr>
          <w:t>十三、知识产权管理与保护</w:t>
        </w:r>
        <w:r>
          <w:tab/>
        </w:r>
        <w:r>
          <w:fldChar w:fldCharType="begin"/>
        </w:r>
        <w:r>
          <w:instrText xml:space="preserve"> PAGEREF _Toc8435 \h </w:instrText>
        </w:r>
        <w:r>
          <w:fldChar w:fldCharType="separate"/>
        </w:r>
        <w:r>
          <w:t>60</w:t>
        </w:r>
        <w:r>
          <w:fldChar w:fldCharType="end"/>
        </w:r>
      </w:hyperlink>
    </w:p>
    <w:p>
      <w:pPr>
        <w:pStyle w:val="TOC2"/>
        <w:tabs>
          <w:tab w:val="right" w:leader="dot" w:pos="8306"/>
        </w:tabs>
      </w:pPr>
      <w:hyperlink w:anchor="_Toc22348" w:history="1">
        <w:r>
          <w:rPr>
            <w:rFonts w:ascii="仿宋" w:eastAsia="仿宋" w:hAnsi="仿宋" w:cs="仿宋" w:hint="eastAsia"/>
            <w:lang w:eastAsia="zh-CN"/>
          </w:rPr>
          <w:t>(一)、知识产权管理体系建设</w:t>
        </w:r>
        <w:r>
          <w:tab/>
        </w:r>
        <w:r>
          <w:fldChar w:fldCharType="begin"/>
        </w:r>
        <w:r>
          <w:instrText xml:space="preserve"> PAGEREF _Toc22348 \h </w:instrText>
        </w:r>
        <w:r>
          <w:fldChar w:fldCharType="separate"/>
        </w:r>
        <w:r>
          <w:t>60</w:t>
        </w:r>
        <w:r>
          <w:fldChar w:fldCharType="end"/>
        </w:r>
      </w:hyperlink>
    </w:p>
    <w:p>
      <w:pPr>
        <w:pStyle w:val="TOC2"/>
        <w:tabs>
          <w:tab w:val="right" w:leader="dot" w:pos="8306"/>
        </w:tabs>
      </w:pPr>
      <w:hyperlink w:anchor="_Toc3897" w:history="1">
        <w:r>
          <w:rPr>
            <w:rFonts w:ascii="仿宋" w:eastAsia="仿宋" w:hAnsi="仿宋" w:cs="仿宋" w:hint="eastAsia"/>
            <w:lang w:eastAsia="zh-CN"/>
          </w:rPr>
          <w:t>(二)、知识产权保护措施</w:t>
        </w:r>
        <w:r>
          <w:tab/>
        </w:r>
        <w:r>
          <w:fldChar w:fldCharType="begin"/>
        </w:r>
        <w:r>
          <w:instrText xml:space="preserve"> PAGEREF _Toc3897 \h </w:instrText>
        </w:r>
        <w:r>
          <w:fldChar w:fldCharType="separate"/>
        </w:r>
        <w:r>
          <w:t>60</w:t>
        </w:r>
        <w:r>
          <w:fldChar w:fldCharType="end"/>
        </w:r>
      </w:hyperlink>
    </w:p>
    <w:p>
      <w:pPr>
        <w:pStyle w:val="TOC1"/>
        <w:tabs>
          <w:tab w:val="right" w:leader="dot" w:pos="8306"/>
        </w:tabs>
      </w:pPr>
      <w:hyperlink w:anchor="_Toc11960" w:history="1">
        <w:r>
          <w:rPr>
            <w:rFonts w:ascii="仿宋" w:eastAsia="仿宋" w:hAnsi="仿宋" w:cs="仿宋" w:hint="eastAsia"/>
            <w:lang w:eastAsia="zh-CN"/>
          </w:rPr>
          <w:t>十四、法律法规与政策遵循</w:t>
        </w:r>
        <w:r>
          <w:tab/>
        </w:r>
        <w:r>
          <w:fldChar w:fldCharType="begin"/>
        </w:r>
        <w:r>
          <w:instrText xml:space="preserve"> PAGEREF _Toc11960 \h </w:instrText>
        </w:r>
        <w:r>
          <w:fldChar w:fldCharType="separate"/>
        </w:r>
        <w:r>
          <w:t>62</w:t>
        </w:r>
        <w:r>
          <w:fldChar w:fldCharType="end"/>
        </w:r>
      </w:hyperlink>
    </w:p>
    <w:p>
      <w:pPr>
        <w:pStyle w:val="TOC2"/>
        <w:tabs>
          <w:tab w:val="right" w:leader="dot" w:pos="8306"/>
        </w:tabs>
      </w:pPr>
      <w:hyperlink w:anchor="_Toc12759" w:history="1">
        <w:r>
          <w:rPr>
            <w:rFonts w:ascii="仿宋" w:eastAsia="仿宋" w:hAnsi="仿宋" w:cs="仿宋" w:hint="eastAsia"/>
            <w:lang w:eastAsia="zh-CN"/>
          </w:rPr>
          <w:t>(一)、法律法规遵守</w:t>
        </w:r>
        <w:r>
          <w:tab/>
        </w:r>
        <w:r>
          <w:fldChar w:fldCharType="begin"/>
        </w:r>
        <w:r>
          <w:instrText xml:space="preserve"> PAGEREF _Toc12759 \h </w:instrText>
        </w:r>
        <w:r>
          <w:fldChar w:fldCharType="separate"/>
        </w:r>
        <w:r>
          <w:t>62</w:t>
        </w:r>
        <w:r>
          <w:fldChar w:fldCharType="end"/>
        </w:r>
      </w:hyperlink>
    </w:p>
    <w:p>
      <w:pPr>
        <w:pStyle w:val="TOC2"/>
        <w:tabs>
          <w:tab w:val="right" w:leader="dot" w:pos="8306"/>
        </w:tabs>
      </w:pPr>
      <w:hyperlink w:anchor="_Toc7513" w:history="1">
        <w:r>
          <w:rPr>
            <w:rFonts w:ascii="仿宋" w:eastAsia="仿宋" w:hAnsi="仿宋" w:cs="仿宋" w:hint="eastAsia"/>
            <w:lang w:eastAsia="zh-CN"/>
          </w:rPr>
          <w:t>(二)、政策导向与利用</w:t>
        </w:r>
        <w:r>
          <w:tab/>
        </w:r>
        <w:r>
          <w:fldChar w:fldCharType="begin"/>
        </w:r>
        <w:r>
          <w:instrText xml:space="preserve"> PAGEREF _Toc7513 \h </w:instrText>
        </w:r>
        <w:r>
          <w:fldChar w:fldCharType="separate"/>
        </w:r>
        <w:r>
          <w:t>63</w:t>
        </w:r>
        <w:r>
          <w:fldChar w:fldCharType="end"/>
        </w:r>
      </w:hyperlink>
    </w:p>
    <w:p>
      <w:pPr>
        <w:pStyle w:val="TOC1"/>
        <w:tabs>
          <w:tab w:val="right" w:leader="dot" w:pos="8306"/>
        </w:tabs>
      </w:pPr>
      <w:hyperlink w:anchor="_Toc28451" w:history="1">
        <w:r>
          <w:rPr>
            <w:rFonts w:ascii="仿宋" w:eastAsia="仿宋" w:hAnsi="仿宋" w:cs="仿宋" w:hint="eastAsia"/>
            <w:lang w:eastAsia="zh-CN"/>
          </w:rPr>
          <w:t>十五、设施与设备管理</w:t>
        </w:r>
        <w:r>
          <w:tab/>
        </w:r>
        <w:r>
          <w:fldChar w:fldCharType="begin"/>
        </w:r>
        <w:r>
          <w:instrText xml:space="preserve"> PAGEREF _Toc28451 \h </w:instrText>
        </w:r>
        <w:r>
          <w:fldChar w:fldCharType="separate"/>
        </w:r>
        <w:r>
          <w:t>64</w:t>
        </w:r>
        <w:r>
          <w:fldChar w:fldCharType="end"/>
        </w:r>
      </w:hyperlink>
    </w:p>
    <w:p>
      <w:pPr>
        <w:pStyle w:val="TOC2"/>
        <w:tabs>
          <w:tab w:val="right" w:leader="dot" w:pos="8306"/>
        </w:tabs>
      </w:pPr>
      <w:hyperlink w:anchor="_Toc9220" w:history="1">
        <w:r>
          <w:rPr>
            <w:rFonts w:ascii="仿宋" w:eastAsia="仿宋" w:hAnsi="仿宋" w:cs="仿宋" w:hint="eastAsia"/>
            <w:lang w:eastAsia="zh-CN"/>
          </w:rPr>
          <w:t>(一)、设施规划与配置</w:t>
        </w:r>
        <w:r>
          <w:tab/>
        </w:r>
        <w:r>
          <w:fldChar w:fldCharType="begin"/>
        </w:r>
        <w:r>
          <w:instrText xml:space="preserve"> PAGEREF _Toc9220 \h </w:instrText>
        </w:r>
        <w:r>
          <w:fldChar w:fldCharType="separate"/>
        </w:r>
        <w:r>
          <w:t>64</w:t>
        </w:r>
        <w:r>
          <w:fldChar w:fldCharType="end"/>
        </w:r>
      </w:hyperlink>
    </w:p>
    <w:p>
      <w:pPr>
        <w:pStyle w:val="TOC2"/>
        <w:tabs>
          <w:tab w:val="right" w:leader="dot" w:pos="8306"/>
        </w:tabs>
      </w:pPr>
      <w:hyperlink w:anchor="_Toc4371" w:history="1">
        <w:r>
          <w:rPr>
            <w:rFonts w:ascii="仿宋" w:eastAsia="仿宋" w:hAnsi="仿宋" w:cs="仿宋" w:hint="eastAsia"/>
            <w:lang w:eastAsia="zh-CN"/>
          </w:rPr>
          <w:t>(二)、设备采购与维护管理</w:t>
        </w:r>
        <w:r>
          <w:tab/>
        </w:r>
        <w:r>
          <w:fldChar w:fldCharType="begin"/>
        </w:r>
        <w:r>
          <w:instrText xml:space="preserve"> PAGEREF _Toc4371 \h </w:instrText>
        </w:r>
        <w:r>
          <w:fldChar w:fldCharType="separate"/>
        </w:r>
        <w:r>
          <w:t>65</w:t>
        </w:r>
        <w:r>
          <w:fldChar w:fldCharType="end"/>
        </w:r>
      </w:hyperlink>
    </w:p>
    <w:p>
      <w:pPr>
        <w:pStyle w:val="TOC2"/>
        <w:tabs>
          <w:tab w:val="right" w:leader="dot" w:pos="8306"/>
        </w:tabs>
      </w:pPr>
      <w:hyperlink w:anchor="_Toc18309" w:history="1">
        <w:r>
          <w:rPr>
            <w:rFonts w:ascii="仿宋" w:eastAsia="仿宋" w:hAnsi="仿宋" w:cs="仿宋" w:hint="eastAsia"/>
            <w:lang w:eastAsia="zh-CN"/>
          </w:rPr>
          <w:t>(三)、设施设备升级策略</w:t>
        </w:r>
        <w:r>
          <w:tab/>
        </w:r>
        <w:r>
          <w:fldChar w:fldCharType="begin"/>
        </w:r>
        <w:r>
          <w:instrText xml:space="preserve"> PAGEREF _Toc18309 \h </w:instrText>
        </w:r>
        <w:r>
          <w:fldChar w:fldCharType="separate"/>
        </w:r>
        <w:r>
          <w:t>65</w:t>
        </w:r>
        <w:r>
          <w:fldChar w:fldCharType="end"/>
        </w:r>
      </w:hyperlink>
    </w:p>
    <w:p>
      <w:pPr>
        <w:pStyle w:val="TOC1"/>
        <w:tabs>
          <w:tab w:val="right" w:leader="dot" w:pos="8306"/>
        </w:tabs>
      </w:pPr>
      <w:hyperlink w:anchor="_Toc2371" w:history="1">
        <w:r>
          <w:rPr>
            <w:rFonts w:ascii="仿宋" w:eastAsia="仿宋" w:hAnsi="仿宋" w:cs="仿宋" w:hint="eastAsia"/>
            <w:lang w:eastAsia="zh-CN"/>
          </w:rPr>
          <w:t>十六、创新驱动与持续发展</w:t>
        </w:r>
        <w:r>
          <w:tab/>
        </w:r>
        <w:r>
          <w:fldChar w:fldCharType="begin"/>
        </w:r>
        <w:r>
          <w:instrText xml:space="preserve"> PAGEREF _Toc2371 \h </w:instrText>
        </w:r>
        <w:r>
          <w:fldChar w:fldCharType="separate"/>
        </w:r>
        <w:r>
          <w:t>66</w:t>
        </w:r>
        <w:r>
          <w:fldChar w:fldCharType="end"/>
        </w:r>
      </w:hyperlink>
    </w:p>
    <w:p>
      <w:pPr>
        <w:pStyle w:val="TOC2"/>
        <w:tabs>
          <w:tab w:val="right" w:leader="dot" w:pos="8306"/>
        </w:tabs>
      </w:pPr>
      <w:hyperlink w:anchor="_Toc15100" w:history="1">
        <w:r>
          <w:rPr>
            <w:rFonts w:ascii="仿宋" w:eastAsia="仿宋" w:hAnsi="仿宋" w:cs="仿宋" w:hint="eastAsia"/>
            <w:lang w:eastAsia="zh-CN"/>
          </w:rPr>
          <w:t>(一)、创新驱动战略实施</w:t>
        </w:r>
        <w:r>
          <w:tab/>
        </w:r>
        <w:r>
          <w:fldChar w:fldCharType="begin"/>
        </w:r>
        <w:r>
          <w:instrText xml:space="preserve"> PAGEREF _Toc15100 \h </w:instrText>
        </w:r>
        <w:r>
          <w:fldChar w:fldCharType="separate"/>
        </w:r>
        <w:r>
          <w:t>66</w:t>
        </w:r>
        <w:r>
          <w:fldChar w:fldCharType="end"/>
        </w:r>
      </w:hyperlink>
    </w:p>
    <w:p>
      <w:pPr>
        <w:pStyle w:val="TOC2"/>
        <w:tabs>
          <w:tab w:val="right" w:leader="dot" w:pos="8306"/>
        </w:tabs>
      </w:pPr>
      <w:hyperlink w:anchor="_Toc3684" w:history="1">
        <w:r>
          <w:rPr>
            <w:rFonts w:ascii="仿宋" w:eastAsia="仿宋" w:hAnsi="仿宋" w:cs="仿宋" w:hint="eastAsia"/>
            <w:lang w:eastAsia="zh-CN"/>
          </w:rPr>
          <w:t>(二)、持续发展路径探索</w:t>
        </w:r>
        <w:r>
          <w:tab/>
        </w:r>
        <w:r>
          <w:fldChar w:fldCharType="begin"/>
        </w:r>
        <w:r>
          <w:instrText xml:space="preserve"> PAGEREF _Toc3684 \h </w:instrText>
        </w:r>
        <w:r>
          <w:fldChar w:fldCharType="separate"/>
        </w:r>
        <w:r>
          <w:t>68</w:t>
        </w:r>
        <w:r>
          <w:fldChar w:fldCharType="end"/>
        </w:r>
      </w:hyperlink>
    </w:p>
    <w:p>
      <w:pPr>
        <w:pStyle w:val="TOC1"/>
        <w:tabs>
          <w:tab w:val="right" w:leader="dot" w:pos="8306"/>
        </w:tabs>
      </w:pPr>
      <w:hyperlink w:anchor="_Toc12838" w:history="1">
        <w:r>
          <w:rPr>
            <w:rFonts w:ascii="仿宋" w:eastAsia="仿宋" w:hAnsi="仿宋" w:cs="仿宋" w:hint="eastAsia"/>
            <w:lang w:eastAsia="zh-CN"/>
          </w:rPr>
          <w:t>十七、人力资源管理与开发</w:t>
        </w:r>
        <w:r>
          <w:tab/>
        </w:r>
        <w:r>
          <w:fldChar w:fldCharType="begin"/>
        </w:r>
        <w:r>
          <w:instrText xml:space="preserve"> PAGEREF _Toc12838 \h </w:instrText>
        </w:r>
        <w:r>
          <w:fldChar w:fldCharType="separate"/>
        </w:r>
        <w:r>
          <w:t>72</w:t>
        </w:r>
        <w:r>
          <w:fldChar w:fldCharType="end"/>
        </w:r>
      </w:hyperlink>
    </w:p>
    <w:p>
      <w:pPr>
        <w:pStyle w:val="TOC2"/>
        <w:tabs>
          <w:tab w:val="right" w:leader="dot" w:pos="8306"/>
        </w:tabs>
      </w:pPr>
      <w:hyperlink w:anchor="_Toc9699" w:history="1">
        <w:r>
          <w:rPr>
            <w:rFonts w:ascii="仿宋" w:eastAsia="仿宋" w:hAnsi="仿宋" w:cs="仿宋" w:hint="eastAsia"/>
            <w:lang w:eastAsia="zh-CN"/>
          </w:rPr>
          <w:t>(一)、人力资源规划</w:t>
        </w:r>
        <w:r>
          <w:tab/>
        </w:r>
        <w:r>
          <w:fldChar w:fldCharType="begin"/>
        </w:r>
        <w:r>
          <w:instrText xml:space="preserve"> PAGEREF _Toc9699 \h </w:instrText>
        </w:r>
        <w:r>
          <w:fldChar w:fldCharType="separate"/>
        </w:r>
        <w:r>
          <w:t>72</w:t>
        </w:r>
        <w:r>
          <w:fldChar w:fldCharType="end"/>
        </w:r>
      </w:hyperlink>
    </w:p>
    <w:p>
      <w:pPr>
        <w:pStyle w:val="TOC2"/>
        <w:tabs>
          <w:tab w:val="right" w:leader="dot" w:pos="8306"/>
        </w:tabs>
      </w:pPr>
      <w:hyperlink w:anchor="_Toc17104" w:history="1">
        <w:r>
          <w:rPr>
            <w:rFonts w:ascii="仿宋" w:eastAsia="仿宋" w:hAnsi="仿宋" w:cs="仿宋" w:hint="eastAsia"/>
            <w:lang w:eastAsia="zh-CN"/>
          </w:rPr>
          <w:t>(二)、人力资源开发与培训</w:t>
        </w:r>
        <w:r>
          <w:tab/>
        </w:r>
        <w:r>
          <w:fldChar w:fldCharType="begin"/>
        </w:r>
        <w:r>
          <w:instrText xml:space="preserve"> PAGEREF _Toc17104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4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867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910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61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3180"/>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核磁共振岩心测试仪项目与土地用途规划：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核磁共振岩心测试仪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核磁共振岩心测试仪项目的容积率和建筑密度：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用地控制指标通常规定了容积率和建筑密度的要求。对于核磁共振岩心测试仪项目来说，这将影响建筑物的规模和高度。必须确保项目的设计符合容积率和建筑密度的限制，以遵守用地控制法规。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核磁共振岩心测试仪项目的建筑线限制：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用地控制指标还可能规定了建筑物与街道或相邻土地的距离，这被称为建筑线限制。核磁共振岩心测试仪项目必须遵守这些规定，以确保建筑的位置符合法规。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核磁共振岩心测试仪项目的环境影响和可持续性：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用地控制指标可能包括环境保护要求，例如绿地比例和污染防控措施。对于核磁共振岩心测试仪项目，这意味着必须考虑如何保护当地生态系统、水资源和空气质量，以确保项目的可持续性。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核磁共振岩心测试仪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在整个项目规划和实施过程中，与用地控制指标的合作和遵守是至关重要的。这有助于确保核磁共振岩心测试仪项目是一个合法、可持续且与城市规划一致的发展项目。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569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核磁共振岩心测试仪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核磁共振岩心测试仪项目需要评估可用地块的规模和形状，以确定是否满足地总体要求。某些城市规划可能要求项目具有特定的地块大小或形状，以适应城市发展的整体格局。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每个城市都有自己的规划目标和愿景，包括住宅区、商业区和工业区的平衡发展。核磁共振岩心测试仪项目需要与城市规划目标保持一致，以确保项目不会破坏城市的整体规划。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https://d.book118.com/578050066027006044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核磁共振岩心测试仪项目构思建设方案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4B7380"/>
    <w:rsid w:val="114B73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8050066027006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2024-02-18T12:34:00Z</dcterms:created>
  <dcterms:modified xsi:type="dcterms:W3CDTF">2024-02-18T12:34:47Z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52CD2A116EC148CBB9DFA6E91E589C2B_11</vt:lpwstr>
  </property>
  <property fmtid="{D5CDD505-2E9C-101B-9397-08002B2CF9AE}" pid="3" name="KSOProductBuildVer">
    <vt:lpwstr>2052-12.1.0.16250</vt:lpwstr>
  </property>
</Properties>
</file>