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醋酸衍生物项目计划设计方案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3" w:history="1">
        <w:r>
          <w:rPr>
            <w:rFonts w:ascii="仿宋" w:eastAsia="仿宋" w:hAnsi="仿宋" w:cs="仿宋" w:hint="eastAsia"/>
            <w:lang w:eastAsia="zh-CN"/>
          </w:rPr>
          <w:t>前言</w:t>
        </w:r>
        <w:r>
          <w:tab/>
        </w:r>
        <w:r>
          <w:fldChar w:fldCharType="begin"/>
        </w:r>
        <w:r>
          <w:instrText xml:space="preserve"> PAGEREF _Toc6793 \h </w:instrText>
        </w:r>
        <w:r>
          <w:fldChar w:fldCharType="separate"/>
        </w:r>
        <w:r>
          <w:t>3</w:t>
        </w:r>
        <w:r>
          <w:fldChar w:fldCharType="end"/>
        </w:r>
      </w:hyperlink>
    </w:p>
    <w:p>
      <w:pPr>
        <w:pStyle w:val="TOC1"/>
        <w:tabs>
          <w:tab w:val="right" w:leader="dot" w:pos="8306"/>
        </w:tabs>
      </w:pPr>
      <w:hyperlink w:anchor="_Toc6272" w:history="1">
        <w:r>
          <w:rPr>
            <w:rFonts w:ascii="仿宋" w:eastAsia="仿宋" w:hAnsi="仿宋" w:cs="仿宋" w:hint="eastAsia"/>
            <w:lang w:eastAsia="zh-CN"/>
          </w:rPr>
          <w:t>一、醋酸衍生物项目绩效评估</w:t>
        </w:r>
        <w:r>
          <w:tab/>
        </w:r>
        <w:r>
          <w:fldChar w:fldCharType="begin"/>
        </w:r>
        <w:r>
          <w:instrText xml:space="preserve"> PAGEREF _Toc6272 \h </w:instrText>
        </w:r>
        <w:r>
          <w:fldChar w:fldCharType="separate"/>
        </w:r>
        <w:r>
          <w:t>3</w:t>
        </w:r>
        <w:r>
          <w:fldChar w:fldCharType="end"/>
        </w:r>
      </w:hyperlink>
    </w:p>
    <w:p>
      <w:pPr>
        <w:pStyle w:val="TOC2"/>
        <w:tabs>
          <w:tab w:val="right" w:leader="dot" w:pos="8306"/>
        </w:tabs>
      </w:pPr>
      <w:hyperlink w:anchor="_Toc1254" w:history="1">
        <w:r>
          <w:rPr>
            <w:rFonts w:ascii="仿宋" w:eastAsia="仿宋" w:hAnsi="仿宋" w:cs="仿宋" w:hint="eastAsia"/>
            <w:lang w:eastAsia="zh-CN"/>
          </w:rPr>
          <w:t>(一)、绩效评估指标</w:t>
        </w:r>
        <w:r>
          <w:tab/>
        </w:r>
        <w:r>
          <w:fldChar w:fldCharType="begin"/>
        </w:r>
        <w:r>
          <w:instrText xml:space="preserve"> PAGEREF _Toc1254 \h </w:instrText>
        </w:r>
        <w:r>
          <w:fldChar w:fldCharType="separate"/>
        </w:r>
        <w:r>
          <w:t>3</w:t>
        </w:r>
        <w:r>
          <w:fldChar w:fldCharType="end"/>
        </w:r>
      </w:hyperlink>
    </w:p>
    <w:p>
      <w:pPr>
        <w:pStyle w:val="TOC2"/>
        <w:tabs>
          <w:tab w:val="right" w:leader="dot" w:pos="8306"/>
        </w:tabs>
      </w:pPr>
      <w:hyperlink w:anchor="_Toc6209" w:history="1">
        <w:r>
          <w:rPr>
            <w:rFonts w:ascii="仿宋" w:eastAsia="仿宋" w:hAnsi="仿宋" w:cs="仿宋" w:hint="eastAsia"/>
            <w:lang w:eastAsia="zh-CN"/>
          </w:rPr>
          <w:t>(二)、绩效评估方法</w:t>
        </w:r>
        <w:r>
          <w:tab/>
        </w:r>
        <w:r>
          <w:fldChar w:fldCharType="begin"/>
        </w:r>
        <w:r>
          <w:instrText xml:space="preserve"> PAGEREF _Toc6209 \h </w:instrText>
        </w:r>
        <w:r>
          <w:fldChar w:fldCharType="separate"/>
        </w:r>
        <w:r>
          <w:t>4</w:t>
        </w:r>
        <w:r>
          <w:fldChar w:fldCharType="end"/>
        </w:r>
      </w:hyperlink>
    </w:p>
    <w:p>
      <w:pPr>
        <w:pStyle w:val="TOC2"/>
        <w:tabs>
          <w:tab w:val="right" w:leader="dot" w:pos="8306"/>
        </w:tabs>
      </w:pPr>
      <w:hyperlink w:anchor="_Toc29244" w:history="1">
        <w:r>
          <w:rPr>
            <w:rFonts w:ascii="仿宋" w:eastAsia="仿宋" w:hAnsi="仿宋" w:cs="仿宋" w:hint="eastAsia"/>
            <w:lang w:eastAsia="zh-CN"/>
          </w:rPr>
          <w:t>(三)、绩效评估周期</w:t>
        </w:r>
        <w:r>
          <w:tab/>
        </w:r>
        <w:r>
          <w:fldChar w:fldCharType="begin"/>
        </w:r>
        <w:r>
          <w:instrText xml:space="preserve"> PAGEREF _Toc29244 \h </w:instrText>
        </w:r>
        <w:r>
          <w:fldChar w:fldCharType="separate"/>
        </w:r>
        <w:r>
          <w:t>5</w:t>
        </w:r>
        <w:r>
          <w:fldChar w:fldCharType="end"/>
        </w:r>
      </w:hyperlink>
    </w:p>
    <w:p>
      <w:pPr>
        <w:pStyle w:val="TOC1"/>
        <w:tabs>
          <w:tab w:val="right" w:leader="dot" w:pos="8306"/>
        </w:tabs>
      </w:pPr>
      <w:hyperlink w:anchor="_Toc3860" w:history="1">
        <w:r>
          <w:rPr>
            <w:rFonts w:ascii="仿宋" w:eastAsia="仿宋" w:hAnsi="仿宋" w:cs="仿宋" w:hint="eastAsia"/>
            <w:lang w:eastAsia="zh-CN"/>
          </w:rPr>
          <w:t>二、醋酸衍生物项目选址可行性分析</w:t>
        </w:r>
        <w:r>
          <w:tab/>
        </w:r>
        <w:r>
          <w:fldChar w:fldCharType="begin"/>
        </w:r>
        <w:r>
          <w:instrText xml:space="preserve"> PAGEREF _Toc3860 \h </w:instrText>
        </w:r>
        <w:r>
          <w:fldChar w:fldCharType="separate"/>
        </w:r>
        <w:r>
          <w:t>6</w:t>
        </w:r>
        <w:r>
          <w:fldChar w:fldCharType="end"/>
        </w:r>
      </w:hyperlink>
    </w:p>
    <w:p>
      <w:pPr>
        <w:pStyle w:val="TOC2"/>
        <w:tabs>
          <w:tab w:val="right" w:leader="dot" w:pos="8306"/>
        </w:tabs>
      </w:pPr>
      <w:hyperlink w:anchor="_Toc17250" w:history="1">
        <w:r>
          <w:rPr>
            <w:rFonts w:ascii="仿宋" w:eastAsia="仿宋" w:hAnsi="仿宋" w:cs="仿宋" w:hint="eastAsia"/>
            <w:lang w:eastAsia="zh-CN"/>
          </w:rPr>
          <w:t>(一)、醋酸衍生物项目选址</w:t>
        </w:r>
        <w:r>
          <w:tab/>
        </w:r>
        <w:r>
          <w:fldChar w:fldCharType="begin"/>
        </w:r>
        <w:r>
          <w:instrText xml:space="preserve"> PAGEREF _Toc17250 \h </w:instrText>
        </w:r>
        <w:r>
          <w:fldChar w:fldCharType="separate"/>
        </w:r>
        <w:r>
          <w:t>6</w:t>
        </w:r>
        <w:r>
          <w:fldChar w:fldCharType="end"/>
        </w:r>
      </w:hyperlink>
    </w:p>
    <w:p>
      <w:pPr>
        <w:pStyle w:val="TOC2"/>
        <w:tabs>
          <w:tab w:val="right" w:leader="dot" w:pos="8306"/>
        </w:tabs>
      </w:pPr>
      <w:hyperlink w:anchor="_Toc9321" w:history="1">
        <w:r>
          <w:rPr>
            <w:rFonts w:ascii="仿宋" w:eastAsia="仿宋" w:hAnsi="仿宋" w:cs="仿宋" w:hint="eastAsia"/>
            <w:lang w:eastAsia="zh-CN"/>
          </w:rPr>
          <w:t>(二)、用地控制指标</w:t>
        </w:r>
        <w:r>
          <w:tab/>
        </w:r>
        <w:r>
          <w:fldChar w:fldCharType="begin"/>
        </w:r>
        <w:r>
          <w:instrText xml:space="preserve"> PAGEREF _Toc9321 \h </w:instrText>
        </w:r>
        <w:r>
          <w:fldChar w:fldCharType="separate"/>
        </w:r>
        <w:r>
          <w:t>6</w:t>
        </w:r>
        <w:r>
          <w:fldChar w:fldCharType="end"/>
        </w:r>
      </w:hyperlink>
    </w:p>
    <w:p>
      <w:pPr>
        <w:pStyle w:val="TOC2"/>
        <w:tabs>
          <w:tab w:val="right" w:leader="dot" w:pos="8306"/>
        </w:tabs>
      </w:pPr>
      <w:hyperlink w:anchor="_Toc27695" w:history="1">
        <w:r>
          <w:rPr>
            <w:rFonts w:ascii="仿宋" w:eastAsia="仿宋" w:hAnsi="仿宋" w:cs="仿宋" w:hint="eastAsia"/>
            <w:lang w:eastAsia="zh-CN"/>
          </w:rPr>
          <w:t>(三)、节约用地措施</w:t>
        </w:r>
        <w:r>
          <w:tab/>
        </w:r>
        <w:r>
          <w:fldChar w:fldCharType="begin"/>
        </w:r>
        <w:r>
          <w:instrText xml:space="preserve"> PAGEREF _Toc27695 \h </w:instrText>
        </w:r>
        <w:r>
          <w:fldChar w:fldCharType="separate"/>
        </w:r>
        <w:r>
          <w:t>8</w:t>
        </w:r>
        <w:r>
          <w:fldChar w:fldCharType="end"/>
        </w:r>
      </w:hyperlink>
    </w:p>
    <w:p>
      <w:pPr>
        <w:pStyle w:val="TOC2"/>
        <w:tabs>
          <w:tab w:val="right" w:leader="dot" w:pos="8306"/>
        </w:tabs>
      </w:pPr>
      <w:hyperlink w:anchor="_Toc26169" w:history="1">
        <w:r>
          <w:rPr>
            <w:rFonts w:ascii="仿宋" w:eastAsia="仿宋" w:hAnsi="仿宋" w:cs="仿宋" w:hint="eastAsia"/>
            <w:lang w:eastAsia="zh-CN"/>
          </w:rPr>
          <w:t>(四)、总图布置方案</w:t>
        </w:r>
        <w:r>
          <w:tab/>
        </w:r>
        <w:r>
          <w:fldChar w:fldCharType="begin"/>
        </w:r>
        <w:r>
          <w:instrText xml:space="preserve"> PAGEREF _Toc26169 \h </w:instrText>
        </w:r>
        <w:r>
          <w:fldChar w:fldCharType="separate"/>
        </w:r>
        <w:r>
          <w:t>9</w:t>
        </w:r>
        <w:r>
          <w:fldChar w:fldCharType="end"/>
        </w:r>
      </w:hyperlink>
    </w:p>
    <w:p>
      <w:pPr>
        <w:pStyle w:val="TOC2"/>
        <w:tabs>
          <w:tab w:val="right" w:leader="dot" w:pos="8306"/>
        </w:tabs>
      </w:pPr>
      <w:hyperlink w:anchor="_Toc3637" w:history="1">
        <w:r>
          <w:rPr>
            <w:rFonts w:ascii="仿宋" w:eastAsia="仿宋" w:hAnsi="仿宋" w:cs="仿宋" w:hint="eastAsia"/>
            <w:lang w:eastAsia="zh-CN"/>
          </w:rPr>
          <w:t>(五)、选址综合评价</w:t>
        </w:r>
        <w:r>
          <w:tab/>
        </w:r>
        <w:r>
          <w:fldChar w:fldCharType="begin"/>
        </w:r>
        <w:r>
          <w:instrText xml:space="preserve"> PAGEREF _Toc3637 \h </w:instrText>
        </w:r>
        <w:r>
          <w:fldChar w:fldCharType="separate"/>
        </w:r>
        <w:r>
          <w:t>10</w:t>
        </w:r>
        <w:r>
          <w:fldChar w:fldCharType="end"/>
        </w:r>
      </w:hyperlink>
    </w:p>
    <w:p>
      <w:pPr>
        <w:pStyle w:val="TOC1"/>
        <w:tabs>
          <w:tab w:val="right" w:leader="dot" w:pos="8306"/>
        </w:tabs>
      </w:pPr>
      <w:hyperlink w:anchor="_Toc30054" w:history="1">
        <w:r>
          <w:rPr>
            <w:rFonts w:ascii="仿宋" w:eastAsia="仿宋" w:hAnsi="仿宋" w:cs="仿宋" w:hint="eastAsia"/>
            <w:lang w:eastAsia="zh-CN"/>
          </w:rPr>
          <w:t>三、产品规划分析</w:t>
        </w:r>
        <w:r>
          <w:tab/>
        </w:r>
        <w:r>
          <w:fldChar w:fldCharType="begin"/>
        </w:r>
        <w:r>
          <w:instrText xml:space="preserve"> PAGEREF _Toc30054 \h </w:instrText>
        </w:r>
        <w:r>
          <w:fldChar w:fldCharType="separate"/>
        </w:r>
        <w:r>
          <w:t>11</w:t>
        </w:r>
        <w:r>
          <w:fldChar w:fldCharType="end"/>
        </w:r>
      </w:hyperlink>
    </w:p>
    <w:p>
      <w:pPr>
        <w:pStyle w:val="TOC2"/>
        <w:tabs>
          <w:tab w:val="right" w:leader="dot" w:pos="8306"/>
        </w:tabs>
      </w:pPr>
      <w:hyperlink w:anchor="_Toc32280" w:history="1">
        <w:r>
          <w:rPr>
            <w:rFonts w:ascii="仿宋" w:eastAsia="仿宋" w:hAnsi="仿宋" w:cs="仿宋" w:hint="eastAsia"/>
            <w:lang w:eastAsia="zh-CN"/>
          </w:rPr>
          <w:t>(一)、产品规划</w:t>
        </w:r>
        <w:r>
          <w:tab/>
        </w:r>
        <w:r>
          <w:fldChar w:fldCharType="begin"/>
        </w:r>
        <w:r>
          <w:instrText xml:space="preserve"> PAGEREF _Toc32280 \h </w:instrText>
        </w:r>
        <w:r>
          <w:fldChar w:fldCharType="separate"/>
        </w:r>
        <w:r>
          <w:t>11</w:t>
        </w:r>
        <w:r>
          <w:fldChar w:fldCharType="end"/>
        </w:r>
      </w:hyperlink>
    </w:p>
    <w:p>
      <w:pPr>
        <w:pStyle w:val="TOC2"/>
        <w:tabs>
          <w:tab w:val="right" w:leader="dot" w:pos="8306"/>
        </w:tabs>
      </w:pPr>
      <w:hyperlink w:anchor="_Toc22047" w:history="1">
        <w:r>
          <w:rPr>
            <w:rFonts w:ascii="仿宋" w:eastAsia="仿宋" w:hAnsi="仿宋" w:cs="仿宋" w:hint="eastAsia"/>
            <w:lang w:eastAsia="zh-CN"/>
          </w:rPr>
          <w:t>(二)、建设规模</w:t>
        </w:r>
        <w:r>
          <w:tab/>
        </w:r>
        <w:r>
          <w:fldChar w:fldCharType="begin"/>
        </w:r>
        <w:r>
          <w:instrText xml:space="preserve"> PAGEREF _Toc22047 \h </w:instrText>
        </w:r>
        <w:r>
          <w:fldChar w:fldCharType="separate"/>
        </w:r>
        <w:r>
          <w:t>12</w:t>
        </w:r>
        <w:r>
          <w:fldChar w:fldCharType="end"/>
        </w:r>
      </w:hyperlink>
    </w:p>
    <w:p>
      <w:pPr>
        <w:pStyle w:val="TOC1"/>
        <w:tabs>
          <w:tab w:val="right" w:leader="dot" w:pos="8306"/>
        </w:tabs>
      </w:pPr>
      <w:hyperlink w:anchor="_Toc12517" w:history="1">
        <w:r>
          <w:rPr>
            <w:rFonts w:ascii="仿宋" w:eastAsia="仿宋" w:hAnsi="仿宋" w:cs="仿宋" w:hint="eastAsia"/>
            <w:lang w:eastAsia="zh-CN"/>
          </w:rPr>
          <w:t>四、醋酸衍生物项目文档管理</w:t>
        </w:r>
        <w:r>
          <w:tab/>
        </w:r>
        <w:r>
          <w:fldChar w:fldCharType="begin"/>
        </w:r>
        <w:r>
          <w:instrText xml:space="preserve"> PAGEREF _Toc12517 \h </w:instrText>
        </w:r>
        <w:r>
          <w:fldChar w:fldCharType="separate"/>
        </w:r>
        <w:r>
          <w:t>13</w:t>
        </w:r>
        <w:r>
          <w:fldChar w:fldCharType="end"/>
        </w:r>
      </w:hyperlink>
    </w:p>
    <w:p>
      <w:pPr>
        <w:pStyle w:val="TOC2"/>
        <w:tabs>
          <w:tab w:val="right" w:leader="dot" w:pos="8306"/>
        </w:tabs>
      </w:pPr>
      <w:hyperlink w:anchor="_Toc3188" w:history="1">
        <w:r>
          <w:rPr>
            <w:rFonts w:ascii="仿宋" w:eastAsia="仿宋" w:hAnsi="仿宋" w:cs="仿宋" w:hint="eastAsia"/>
            <w:lang w:eastAsia="zh-CN"/>
          </w:rPr>
          <w:t>(一)、文档编制与审查</w:t>
        </w:r>
        <w:r>
          <w:tab/>
        </w:r>
        <w:r>
          <w:fldChar w:fldCharType="begin"/>
        </w:r>
        <w:r>
          <w:instrText xml:space="preserve"> PAGEREF _Toc3188 \h </w:instrText>
        </w:r>
        <w:r>
          <w:fldChar w:fldCharType="separate"/>
        </w:r>
        <w:r>
          <w:t>13</w:t>
        </w:r>
        <w:r>
          <w:fldChar w:fldCharType="end"/>
        </w:r>
      </w:hyperlink>
    </w:p>
    <w:p>
      <w:pPr>
        <w:pStyle w:val="TOC2"/>
        <w:tabs>
          <w:tab w:val="right" w:leader="dot" w:pos="8306"/>
        </w:tabs>
      </w:pPr>
      <w:hyperlink w:anchor="_Toc14547" w:history="1">
        <w:r>
          <w:rPr>
            <w:rFonts w:ascii="仿宋" w:eastAsia="仿宋" w:hAnsi="仿宋" w:cs="仿宋" w:hint="eastAsia"/>
            <w:lang w:eastAsia="zh-CN"/>
          </w:rPr>
          <w:t>(二)、文档发布与分发</w:t>
        </w:r>
        <w:r>
          <w:tab/>
        </w:r>
        <w:r>
          <w:fldChar w:fldCharType="begin"/>
        </w:r>
        <w:r>
          <w:instrText xml:space="preserve"> PAGEREF _Toc14547 \h </w:instrText>
        </w:r>
        <w:r>
          <w:fldChar w:fldCharType="separate"/>
        </w:r>
        <w:r>
          <w:t>15</w:t>
        </w:r>
        <w:r>
          <w:fldChar w:fldCharType="end"/>
        </w:r>
      </w:hyperlink>
    </w:p>
    <w:p>
      <w:pPr>
        <w:pStyle w:val="TOC2"/>
        <w:tabs>
          <w:tab w:val="right" w:leader="dot" w:pos="8306"/>
        </w:tabs>
      </w:pPr>
      <w:hyperlink w:anchor="_Toc11903" w:history="1">
        <w:r>
          <w:rPr>
            <w:rFonts w:ascii="仿宋" w:eastAsia="仿宋" w:hAnsi="仿宋" w:cs="仿宋" w:hint="eastAsia"/>
            <w:lang w:eastAsia="zh-CN"/>
          </w:rPr>
          <w:t>(三)、文档存档与归档</w:t>
        </w:r>
        <w:r>
          <w:tab/>
        </w:r>
        <w:r>
          <w:fldChar w:fldCharType="begin"/>
        </w:r>
        <w:r>
          <w:instrText xml:space="preserve"> PAGEREF _Toc11903 \h </w:instrText>
        </w:r>
        <w:r>
          <w:fldChar w:fldCharType="separate"/>
        </w:r>
        <w:r>
          <w:t>15</w:t>
        </w:r>
        <w:r>
          <w:fldChar w:fldCharType="end"/>
        </w:r>
      </w:hyperlink>
    </w:p>
    <w:p>
      <w:pPr>
        <w:pStyle w:val="TOC1"/>
        <w:tabs>
          <w:tab w:val="right" w:leader="dot" w:pos="8306"/>
        </w:tabs>
      </w:pPr>
      <w:hyperlink w:anchor="_Toc30033" w:history="1">
        <w:r>
          <w:rPr>
            <w:rFonts w:ascii="仿宋" w:eastAsia="仿宋" w:hAnsi="仿宋" w:cs="仿宋" w:hint="eastAsia"/>
            <w:lang w:eastAsia="zh-CN"/>
          </w:rPr>
          <w:t>五、醋酸衍生物项目建设单位说明</w:t>
        </w:r>
        <w:r>
          <w:tab/>
        </w:r>
        <w:r>
          <w:fldChar w:fldCharType="begin"/>
        </w:r>
        <w:r>
          <w:instrText xml:space="preserve"> PAGEREF _Toc30033 \h </w:instrText>
        </w:r>
        <w:r>
          <w:fldChar w:fldCharType="separate"/>
        </w:r>
        <w:r>
          <w:t>17</w:t>
        </w:r>
        <w:r>
          <w:fldChar w:fldCharType="end"/>
        </w:r>
      </w:hyperlink>
    </w:p>
    <w:p>
      <w:pPr>
        <w:pStyle w:val="TOC2"/>
        <w:tabs>
          <w:tab w:val="right" w:leader="dot" w:pos="8306"/>
        </w:tabs>
      </w:pPr>
      <w:hyperlink w:anchor="_Toc8390" w:history="1">
        <w:r>
          <w:rPr>
            <w:rFonts w:ascii="仿宋" w:eastAsia="仿宋" w:hAnsi="仿宋" w:cs="仿宋" w:hint="eastAsia"/>
            <w:lang w:eastAsia="zh-CN"/>
          </w:rPr>
          <w:t>(一)、醋酸衍生物项目承办单位基本情况</w:t>
        </w:r>
        <w:r>
          <w:tab/>
        </w:r>
        <w:r>
          <w:fldChar w:fldCharType="begin"/>
        </w:r>
        <w:r>
          <w:instrText xml:space="preserve"> PAGEREF _Toc8390 \h </w:instrText>
        </w:r>
        <w:r>
          <w:fldChar w:fldCharType="separate"/>
        </w:r>
        <w:r>
          <w:t>17</w:t>
        </w:r>
        <w:r>
          <w:fldChar w:fldCharType="end"/>
        </w:r>
      </w:hyperlink>
    </w:p>
    <w:p>
      <w:pPr>
        <w:pStyle w:val="TOC2"/>
        <w:tabs>
          <w:tab w:val="right" w:leader="dot" w:pos="8306"/>
        </w:tabs>
      </w:pPr>
      <w:hyperlink w:anchor="_Toc30806" w:history="1">
        <w:r>
          <w:rPr>
            <w:rFonts w:ascii="仿宋" w:eastAsia="仿宋" w:hAnsi="仿宋" w:cs="仿宋" w:hint="eastAsia"/>
            <w:lang w:eastAsia="zh-CN"/>
          </w:rPr>
          <w:t>(二)、公司经济效益分析</w:t>
        </w:r>
        <w:r>
          <w:tab/>
        </w:r>
        <w:r>
          <w:fldChar w:fldCharType="begin"/>
        </w:r>
        <w:r>
          <w:instrText xml:space="preserve"> PAGEREF _Toc30806 \h </w:instrText>
        </w:r>
        <w:r>
          <w:fldChar w:fldCharType="separate"/>
        </w:r>
        <w:r>
          <w:t>17</w:t>
        </w:r>
        <w:r>
          <w:fldChar w:fldCharType="end"/>
        </w:r>
      </w:hyperlink>
    </w:p>
    <w:p>
      <w:pPr>
        <w:pStyle w:val="TOC1"/>
        <w:tabs>
          <w:tab w:val="right" w:leader="dot" w:pos="8306"/>
        </w:tabs>
      </w:pPr>
      <w:hyperlink w:anchor="_Toc5831" w:history="1">
        <w:r>
          <w:rPr>
            <w:rFonts w:ascii="仿宋" w:eastAsia="仿宋" w:hAnsi="仿宋" w:cs="仿宋" w:hint="eastAsia"/>
            <w:lang w:eastAsia="zh-CN"/>
          </w:rPr>
          <w:t>六、工艺说明</w:t>
        </w:r>
        <w:r>
          <w:tab/>
        </w:r>
        <w:r>
          <w:fldChar w:fldCharType="begin"/>
        </w:r>
        <w:r>
          <w:instrText xml:space="preserve"> PAGEREF _Toc5831 \h </w:instrText>
        </w:r>
        <w:r>
          <w:fldChar w:fldCharType="separate"/>
        </w:r>
        <w:r>
          <w:t>18</w:t>
        </w:r>
        <w:r>
          <w:fldChar w:fldCharType="end"/>
        </w:r>
      </w:hyperlink>
    </w:p>
    <w:p>
      <w:pPr>
        <w:pStyle w:val="TOC2"/>
        <w:tabs>
          <w:tab w:val="right" w:leader="dot" w:pos="8306"/>
        </w:tabs>
      </w:pPr>
      <w:hyperlink w:anchor="_Toc29509" w:history="1">
        <w:r>
          <w:rPr>
            <w:rFonts w:ascii="仿宋" w:eastAsia="仿宋" w:hAnsi="仿宋" w:cs="仿宋" w:hint="eastAsia"/>
            <w:lang w:eastAsia="zh-CN"/>
          </w:rPr>
          <w:t>(一)、技术管理特点</w:t>
        </w:r>
        <w:r>
          <w:tab/>
        </w:r>
        <w:r>
          <w:fldChar w:fldCharType="begin"/>
        </w:r>
        <w:r>
          <w:instrText xml:space="preserve"> PAGEREF _Toc29509 \h </w:instrText>
        </w:r>
        <w:r>
          <w:fldChar w:fldCharType="separate"/>
        </w:r>
        <w:r>
          <w:t>18</w:t>
        </w:r>
        <w:r>
          <w:fldChar w:fldCharType="end"/>
        </w:r>
      </w:hyperlink>
    </w:p>
    <w:p>
      <w:pPr>
        <w:pStyle w:val="TOC2"/>
        <w:tabs>
          <w:tab w:val="right" w:leader="dot" w:pos="8306"/>
        </w:tabs>
      </w:pPr>
      <w:hyperlink w:anchor="_Toc203" w:history="1">
        <w:r>
          <w:rPr>
            <w:rFonts w:ascii="仿宋" w:eastAsia="仿宋" w:hAnsi="仿宋" w:cs="仿宋" w:hint="eastAsia"/>
            <w:lang w:eastAsia="zh-CN"/>
          </w:rPr>
          <w:t>(二)、醋酸衍生物项目工艺技术设计方案</w:t>
        </w:r>
        <w:r>
          <w:tab/>
        </w:r>
        <w:r>
          <w:fldChar w:fldCharType="begin"/>
        </w:r>
        <w:r>
          <w:instrText xml:space="preserve"> PAGEREF _Toc203 \h </w:instrText>
        </w:r>
        <w:r>
          <w:fldChar w:fldCharType="separate"/>
        </w:r>
        <w:r>
          <w:t>19</w:t>
        </w:r>
        <w:r>
          <w:fldChar w:fldCharType="end"/>
        </w:r>
      </w:hyperlink>
    </w:p>
    <w:p>
      <w:pPr>
        <w:pStyle w:val="TOC2"/>
        <w:tabs>
          <w:tab w:val="right" w:leader="dot" w:pos="8306"/>
        </w:tabs>
      </w:pPr>
      <w:hyperlink w:anchor="_Toc20455" w:history="1">
        <w:r>
          <w:rPr>
            <w:rFonts w:ascii="仿宋" w:eastAsia="仿宋" w:hAnsi="仿宋" w:cs="仿宋" w:hint="eastAsia"/>
            <w:lang w:eastAsia="zh-CN"/>
          </w:rPr>
          <w:t>(三)、设备选型方案</w:t>
        </w:r>
        <w:r>
          <w:tab/>
        </w:r>
        <w:r>
          <w:fldChar w:fldCharType="begin"/>
        </w:r>
        <w:r>
          <w:instrText xml:space="preserve"> PAGEREF _Toc20455 \h </w:instrText>
        </w:r>
        <w:r>
          <w:fldChar w:fldCharType="separate"/>
        </w:r>
        <w:r>
          <w:t>21</w:t>
        </w:r>
        <w:r>
          <w:fldChar w:fldCharType="end"/>
        </w:r>
      </w:hyperlink>
    </w:p>
    <w:p>
      <w:pPr>
        <w:pStyle w:val="TOC1"/>
        <w:tabs>
          <w:tab w:val="right" w:leader="dot" w:pos="8306"/>
        </w:tabs>
      </w:pPr>
      <w:hyperlink w:anchor="_Toc6519" w:history="1">
        <w:r>
          <w:rPr>
            <w:rFonts w:ascii="仿宋" w:eastAsia="仿宋" w:hAnsi="仿宋" w:cs="仿宋" w:hint="eastAsia"/>
            <w:lang w:eastAsia="zh-CN"/>
          </w:rPr>
          <w:t>七、醋酸衍生物项目计划安排</w:t>
        </w:r>
        <w:r>
          <w:tab/>
        </w:r>
        <w:r>
          <w:fldChar w:fldCharType="begin"/>
        </w:r>
        <w:r>
          <w:instrText xml:space="preserve"> PAGEREF _Toc6519 \h </w:instrText>
        </w:r>
        <w:r>
          <w:fldChar w:fldCharType="separate"/>
        </w:r>
        <w:r>
          <w:t>22</w:t>
        </w:r>
        <w:r>
          <w:fldChar w:fldCharType="end"/>
        </w:r>
      </w:hyperlink>
    </w:p>
    <w:p>
      <w:pPr>
        <w:pStyle w:val="TOC2"/>
        <w:tabs>
          <w:tab w:val="right" w:leader="dot" w:pos="8306"/>
        </w:tabs>
      </w:pPr>
      <w:hyperlink w:anchor="_Toc32332" w:history="1">
        <w:r>
          <w:rPr>
            <w:rFonts w:ascii="仿宋" w:eastAsia="仿宋" w:hAnsi="仿宋" w:cs="仿宋" w:hint="eastAsia"/>
            <w:lang w:eastAsia="zh-CN"/>
          </w:rPr>
          <w:t>(一)、建设周期</w:t>
        </w:r>
        <w:r>
          <w:tab/>
        </w:r>
        <w:r>
          <w:fldChar w:fldCharType="begin"/>
        </w:r>
        <w:r>
          <w:instrText xml:space="preserve"> PAGEREF _Toc32332 \h </w:instrText>
        </w:r>
        <w:r>
          <w:fldChar w:fldCharType="separate"/>
        </w:r>
        <w:r>
          <w:t>22</w:t>
        </w:r>
        <w:r>
          <w:fldChar w:fldCharType="end"/>
        </w:r>
      </w:hyperlink>
    </w:p>
    <w:p>
      <w:pPr>
        <w:pStyle w:val="TOC2"/>
        <w:tabs>
          <w:tab w:val="right" w:leader="dot" w:pos="8306"/>
        </w:tabs>
      </w:pPr>
      <w:hyperlink w:anchor="_Toc6320" w:history="1">
        <w:r>
          <w:rPr>
            <w:rFonts w:ascii="仿宋" w:eastAsia="仿宋" w:hAnsi="仿宋" w:cs="仿宋" w:hint="eastAsia"/>
            <w:lang w:eastAsia="zh-CN"/>
          </w:rPr>
          <w:t>(二)、建设进度</w:t>
        </w:r>
        <w:r>
          <w:tab/>
        </w:r>
        <w:r>
          <w:fldChar w:fldCharType="begin"/>
        </w:r>
        <w:r>
          <w:instrText xml:space="preserve"> PAGEREF _Toc6320 \h </w:instrText>
        </w:r>
        <w:r>
          <w:fldChar w:fldCharType="separate"/>
        </w:r>
        <w:r>
          <w:t>23</w:t>
        </w:r>
        <w:r>
          <w:fldChar w:fldCharType="end"/>
        </w:r>
      </w:hyperlink>
    </w:p>
    <w:p>
      <w:pPr>
        <w:pStyle w:val="TOC2"/>
        <w:tabs>
          <w:tab w:val="right" w:leader="dot" w:pos="8306"/>
        </w:tabs>
      </w:pPr>
      <w:hyperlink w:anchor="_Toc1677" w:history="1">
        <w:r>
          <w:rPr>
            <w:rFonts w:ascii="仿宋" w:eastAsia="仿宋" w:hAnsi="仿宋" w:cs="仿宋" w:hint="eastAsia"/>
            <w:lang w:eastAsia="zh-CN"/>
          </w:rPr>
          <w:t>(三)、进度安排注意事项</w:t>
        </w:r>
        <w:r>
          <w:tab/>
        </w:r>
        <w:r>
          <w:fldChar w:fldCharType="begin"/>
        </w:r>
        <w:r>
          <w:instrText xml:space="preserve"> PAGEREF _Toc1677 \h </w:instrText>
        </w:r>
        <w:r>
          <w:fldChar w:fldCharType="separate"/>
        </w:r>
        <w:r>
          <w:t>24</w:t>
        </w:r>
        <w:r>
          <w:fldChar w:fldCharType="end"/>
        </w:r>
      </w:hyperlink>
    </w:p>
    <w:p>
      <w:pPr>
        <w:pStyle w:val="TOC2"/>
        <w:tabs>
          <w:tab w:val="right" w:leader="dot" w:pos="8306"/>
        </w:tabs>
      </w:pPr>
      <w:hyperlink w:anchor="_Toc32459" w:history="1">
        <w:r>
          <w:rPr>
            <w:rFonts w:ascii="仿宋" w:eastAsia="仿宋" w:hAnsi="仿宋" w:cs="仿宋" w:hint="eastAsia"/>
            <w:lang w:eastAsia="zh-CN"/>
          </w:rPr>
          <w:t>(四)、人力资源配置</w:t>
        </w:r>
        <w:r>
          <w:tab/>
        </w:r>
        <w:r>
          <w:fldChar w:fldCharType="begin"/>
        </w:r>
        <w:r>
          <w:instrText xml:space="preserve"> PAGEREF _Toc32459 \h </w:instrText>
        </w:r>
        <w:r>
          <w:fldChar w:fldCharType="separate"/>
        </w:r>
        <w:r>
          <w:t>25</w:t>
        </w:r>
        <w:r>
          <w:fldChar w:fldCharType="end"/>
        </w:r>
      </w:hyperlink>
    </w:p>
    <w:p>
      <w:pPr>
        <w:pStyle w:val="TOC1"/>
        <w:tabs>
          <w:tab w:val="right" w:leader="dot" w:pos="8306"/>
        </w:tabs>
      </w:pPr>
      <w:hyperlink w:anchor="_Toc9669" w:history="1">
        <w:r>
          <w:rPr>
            <w:rFonts w:ascii="仿宋" w:eastAsia="仿宋" w:hAnsi="仿宋" w:cs="仿宋" w:hint="eastAsia"/>
            <w:lang w:eastAsia="zh-CN"/>
          </w:rPr>
          <w:t>八、醋酸衍生物项目人力资源培养与发展</w:t>
        </w:r>
        <w:r>
          <w:tab/>
        </w:r>
        <w:r>
          <w:fldChar w:fldCharType="begin"/>
        </w:r>
        <w:r>
          <w:instrText xml:space="preserve"> PAGEREF _Toc9669 \h </w:instrText>
        </w:r>
        <w:r>
          <w:fldChar w:fldCharType="separate"/>
        </w:r>
        <w:r>
          <w:t>26</w:t>
        </w:r>
        <w:r>
          <w:fldChar w:fldCharType="end"/>
        </w:r>
      </w:hyperlink>
    </w:p>
    <w:p>
      <w:pPr>
        <w:pStyle w:val="TOC2"/>
        <w:tabs>
          <w:tab w:val="right" w:leader="dot" w:pos="8306"/>
        </w:tabs>
      </w:pPr>
      <w:hyperlink w:anchor="_Toc16934" w:history="1">
        <w:r>
          <w:rPr>
            <w:rFonts w:ascii="仿宋" w:eastAsia="仿宋" w:hAnsi="仿宋" w:cs="仿宋" w:hint="eastAsia"/>
            <w:lang w:eastAsia="zh-CN"/>
          </w:rPr>
          <w:t>(一)、人才需求与规划</w:t>
        </w:r>
        <w:r>
          <w:tab/>
        </w:r>
        <w:r>
          <w:fldChar w:fldCharType="begin"/>
        </w:r>
        <w:r>
          <w:instrText xml:space="preserve"> PAGEREF _Toc16934 \h </w:instrText>
        </w:r>
        <w:r>
          <w:fldChar w:fldCharType="separate"/>
        </w:r>
        <w:r>
          <w:t>26</w:t>
        </w:r>
        <w:r>
          <w:fldChar w:fldCharType="end"/>
        </w:r>
      </w:hyperlink>
    </w:p>
    <w:p>
      <w:pPr>
        <w:pStyle w:val="TOC2"/>
        <w:tabs>
          <w:tab w:val="right" w:leader="dot" w:pos="8306"/>
        </w:tabs>
      </w:pPr>
      <w:hyperlink w:anchor="_Toc14276" w:history="1">
        <w:r>
          <w:rPr>
            <w:rFonts w:ascii="仿宋" w:eastAsia="仿宋" w:hAnsi="仿宋" w:cs="仿宋" w:hint="eastAsia"/>
            <w:lang w:eastAsia="zh-CN"/>
          </w:rPr>
          <w:t>(二)、培训与发展计划</w:t>
        </w:r>
        <w:r>
          <w:tab/>
        </w:r>
        <w:r>
          <w:fldChar w:fldCharType="begin"/>
        </w:r>
        <w:r>
          <w:instrText xml:space="preserve"> PAGEREF _Toc14276 \h </w:instrText>
        </w:r>
        <w:r>
          <w:fldChar w:fldCharType="separate"/>
        </w:r>
        <w:r>
          <w:t>27</w:t>
        </w:r>
        <w:r>
          <w:fldChar w:fldCharType="end"/>
        </w:r>
      </w:hyperlink>
    </w:p>
    <w:p>
      <w:pPr>
        <w:pStyle w:val="TOC1"/>
        <w:tabs>
          <w:tab w:val="right" w:leader="dot" w:pos="8306"/>
        </w:tabs>
      </w:pPr>
      <w:hyperlink w:anchor="_Toc15002" w:history="1">
        <w:r>
          <w:rPr>
            <w:rFonts w:ascii="仿宋" w:eastAsia="仿宋" w:hAnsi="仿宋" w:cs="仿宋" w:hint="eastAsia"/>
            <w:lang w:eastAsia="zh-CN"/>
          </w:rPr>
          <w:t>九、醋酸衍生物项目财务管理</w:t>
        </w:r>
        <w:r>
          <w:tab/>
        </w:r>
        <w:r>
          <w:fldChar w:fldCharType="begin"/>
        </w:r>
        <w:r>
          <w:instrText xml:space="preserve"> PAGEREF _Toc15002 \h </w:instrText>
        </w:r>
        <w:r>
          <w:fldChar w:fldCharType="separate"/>
        </w:r>
        <w:r>
          <w:t>27</w:t>
        </w:r>
        <w:r>
          <w:fldChar w:fldCharType="end"/>
        </w:r>
      </w:hyperlink>
    </w:p>
    <w:p>
      <w:pPr>
        <w:pStyle w:val="TOC2"/>
        <w:tabs>
          <w:tab w:val="right" w:leader="dot" w:pos="8306"/>
        </w:tabs>
      </w:pPr>
      <w:hyperlink w:anchor="_Toc31545" w:history="1">
        <w:r>
          <w:rPr>
            <w:rFonts w:ascii="仿宋" w:eastAsia="仿宋" w:hAnsi="仿宋" w:cs="仿宋" w:hint="eastAsia"/>
            <w:lang w:eastAsia="zh-CN"/>
          </w:rPr>
          <w:t>(一)、资金需求大</w:t>
        </w:r>
        <w:r>
          <w:tab/>
        </w:r>
        <w:r>
          <w:fldChar w:fldCharType="begin"/>
        </w:r>
        <w:r>
          <w:instrText xml:space="preserve"> PAGEREF _Toc31545 \h </w:instrText>
        </w:r>
        <w:r>
          <w:fldChar w:fldCharType="separate"/>
        </w:r>
        <w:r>
          <w:t>27</w:t>
        </w:r>
        <w:r>
          <w:fldChar w:fldCharType="end"/>
        </w:r>
      </w:hyperlink>
    </w:p>
    <w:p>
      <w:pPr>
        <w:pStyle w:val="TOC2"/>
        <w:tabs>
          <w:tab w:val="right" w:leader="dot" w:pos="8306"/>
        </w:tabs>
      </w:pPr>
      <w:hyperlink w:anchor="_Toc16741" w:history="1">
        <w:r>
          <w:rPr>
            <w:rFonts w:ascii="仿宋" w:eastAsia="仿宋" w:hAnsi="仿宋" w:cs="仿宋" w:hint="eastAsia"/>
            <w:lang w:eastAsia="zh-CN"/>
          </w:rPr>
          <w:t>(二)、研发周期长</w:t>
        </w:r>
        <w:r>
          <w:tab/>
        </w:r>
        <w:r>
          <w:fldChar w:fldCharType="begin"/>
        </w:r>
        <w:r>
          <w:instrText xml:space="preserve"> PAGEREF _Toc16741 \h </w:instrText>
        </w:r>
        <w:r>
          <w:fldChar w:fldCharType="separate"/>
        </w:r>
        <w:r>
          <w:t>28</w:t>
        </w:r>
        <w:r>
          <w:fldChar w:fldCharType="end"/>
        </w:r>
      </w:hyperlink>
    </w:p>
    <w:p>
      <w:pPr>
        <w:pStyle w:val="TOC2"/>
        <w:tabs>
          <w:tab w:val="right" w:leader="dot" w:pos="8306"/>
        </w:tabs>
      </w:pPr>
      <w:hyperlink w:anchor="_Toc27764" w:history="1">
        <w:r>
          <w:rPr>
            <w:rFonts w:ascii="仿宋" w:eastAsia="仿宋" w:hAnsi="仿宋" w:cs="仿宋" w:hint="eastAsia"/>
            <w:lang w:eastAsia="zh-CN"/>
          </w:rPr>
          <w:t>(三)、市场风险大</w:t>
        </w:r>
        <w:r>
          <w:tab/>
        </w:r>
        <w:r>
          <w:fldChar w:fldCharType="begin"/>
        </w:r>
        <w:r>
          <w:instrText xml:space="preserve"> PAGEREF _Toc27764 \h </w:instrText>
        </w:r>
        <w:r>
          <w:fldChar w:fldCharType="separate"/>
        </w:r>
        <w:r>
          <w:t>29</w:t>
        </w:r>
        <w:r>
          <w:fldChar w:fldCharType="end"/>
        </w:r>
      </w:hyperlink>
    </w:p>
    <w:p>
      <w:pPr>
        <w:pStyle w:val="TOC2"/>
        <w:tabs>
          <w:tab w:val="right" w:leader="dot" w:pos="8306"/>
        </w:tabs>
      </w:pPr>
      <w:hyperlink w:anchor="_Toc29054" w:history="1">
        <w:r>
          <w:rPr>
            <w:rFonts w:ascii="仿宋" w:eastAsia="仿宋" w:hAnsi="仿宋" w:cs="仿宋" w:hint="eastAsia"/>
            <w:lang w:eastAsia="zh-CN"/>
          </w:rPr>
          <w:t>(四)、利润率高</w:t>
        </w:r>
        <w:r>
          <w:tab/>
        </w:r>
        <w:r>
          <w:fldChar w:fldCharType="begin"/>
        </w:r>
        <w:r>
          <w:instrText xml:space="preserve"> PAGEREF _Toc29054 \h </w:instrText>
        </w:r>
        <w:r>
          <w:fldChar w:fldCharType="separate"/>
        </w:r>
        <w:r>
          <w:t>32</w:t>
        </w:r>
        <w:r>
          <w:fldChar w:fldCharType="end"/>
        </w:r>
      </w:hyperlink>
    </w:p>
    <w:p>
      <w:pPr>
        <w:pStyle w:val="TOC1"/>
        <w:tabs>
          <w:tab w:val="right" w:leader="dot" w:pos="8306"/>
        </w:tabs>
      </w:pPr>
      <w:hyperlink w:anchor="_Toc4844" w:history="1">
        <w:r>
          <w:rPr>
            <w:rFonts w:ascii="仿宋" w:eastAsia="仿宋" w:hAnsi="仿宋" w:cs="仿宋" w:hint="eastAsia"/>
            <w:lang w:eastAsia="zh-CN"/>
          </w:rPr>
          <w:t>十、醋酸衍生物项目经营效益</w:t>
        </w:r>
        <w:r>
          <w:tab/>
        </w:r>
        <w:r>
          <w:fldChar w:fldCharType="begin"/>
        </w:r>
        <w:r>
          <w:instrText xml:space="preserve"> PAGEREF _Toc4844 \h </w:instrText>
        </w:r>
        <w:r>
          <w:fldChar w:fldCharType="separate"/>
        </w:r>
        <w:r>
          <w:t>34</w:t>
        </w:r>
        <w:r>
          <w:fldChar w:fldCharType="end"/>
        </w:r>
      </w:hyperlink>
    </w:p>
    <w:p>
      <w:pPr>
        <w:pStyle w:val="TOC2"/>
        <w:tabs>
          <w:tab w:val="right" w:leader="dot" w:pos="8306"/>
        </w:tabs>
      </w:pPr>
      <w:hyperlink w:anchor="_Toc4977" w:history="1">
        <w:r>
          <w:rPr>
            <w:rFonts w:ascii="仿宋" w:eastAsia="仿宋" w:hAnsi="仿宋" w:cs="仿宋" w:hint="eastAsia"/>
            <w:lang w:eastAsia="zh-CN"/>
          </w:rPr>
          <w:t>(一)、经济评价财务测算</w:t>
        </w:r>
        <w:r>
          <w:tab/>
        </w:r>
        <w:r>
          <w:fldChar w:fldCharType="begin"/>
        </w:r>
        <w:r>
          <w:instrText xml:space="preserve"> PAGEREF _Toc4977 \h </w:instrText>
        </w:r>
        <w:r>
          <w:fldChar w:fldCharType="separate"/>
        </w:r>
        <w:r>
          <w:t>34</w:t>
        </w:r>
        <w:r>
          <w:fldChar w:fldCharType="end"/>
        </w:r>
      </w:hyperlink>
    </w:p>
    <w:p>
      <w:pPr>
        <w:pStyle w:val="TOC2"/>
        <w:tabs>
          <w:tab w:val="right" w:leader="dot" w:pos="8306"/>
        </w:tabs>
      </w:pPr>
      <w:hyperlink w:anchor="_Toc16420" w:history="1">
        <w:r>
          <w:rPr>
            <w:rFonts w:ascii="仿宋" w:eastAsia="仿宋" w:hAnsi="仿宋" w:cs="仿宋" w:hint="eastAsia"/>
            <w:lang w:eastAsia="zh-CN"/>
          </w:rPr>
          <w:t>(二)、醋酸衍生物项目盈利能力分析</w:t>
        </w:r>
        <w:r>
          <w:tab/>
        </w:r>
        <w:r>
          <w:fldChar w:fldCharType="begin"/>
        </w:r>
        <w:r>
          <w:instrText xml:space="preserve"> PAGEREF _Toc16420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37" w:history="1">
        <w:r>
          <w:rPr>
            <w:rFonts w:ascii="仿宋" w:eastAsia="仿宋" w:hAnsi="仿宋" w:cs="仿宋" w:hint="eastAsia"/>
            <w:lang w:eastAsia="zh-CN"/>
          </w:rPr>
          <w:t>十一、醋酸衍生物项目社会影响</w:t>
        </w:r>
        <w:r>
          <w:tab/>
        </w:r>
        <w:r>
          <w:fldChar w:fldCharType="begin"/>
        </w:r>
        <w:r>
          <w:instrText xml:space="preserve"> PAGEREF _Toc22837 \h </w:instrText>
        </w:r>
        <w:r>
          <w:fldChar w:fldCharType="separate"/>
        </w:r>
        <w:r>
          <w:t>36</w:t>
        </w:r>
        <w:r>
          <w:fldChar w:fldCharType="end"/>
        </w:r>
      </w:hyperlink>
    </w:p>
    <w:p>
      <w:pPr>
        <w:pStyle w:val="TOC2"/>
        <w:tabs>
          <w:tab w:val="right" w:leader="dot" w:pos="8306"/>
        </w:tabs>
      </w:pPr>
      <w:hyperlink w:anchor="_Toc29362" w:history="1">
        <w:r>
          <w:rPr>
            <w:rFonts w:ascii="仿宋" w:eastAsia="仿宋" w:hAnsi="仿宋" w:cs="仿宋" w:hint="eastAsia"/>
            <w:lang w:eastAsia="zh-CN"/>
          </w:rPr>
          <w:t>(一)、社会责任与义务</w:t>
        </w:r>
        <w:r>
          <w:tab/>
        </w:r>
        <w:r>
          <w:fldChar w:fldCharType="begin"/>
        </w:r>
        <w:r>
          <w:instrText xml:space="preserve"> PAGEREF _Toc29362 \h </w:instrText>
        </w:r>
        <w:r>
          <w:fldChar w:fldCharType="separate"/>
        </w:r>
        <w:r>
          <w:t>36</w:t>
        </w:r>
        <w:r>
          <w:fldChar w:fldCharType="end"/>
        </w:r>
      </w:hyperlink>
    </w:p>
    <w:p>
      <w:pPr>
        <w:pStyle w:val="TOC2"/>
        <w:tabs>
          <w:tab w:val="right" w:leader="dot" w:pos="8306"/>
        </w:tabs>
      </w:pPr>
      <w:hyperlink w:anchor="_Toc29084" w:history="1">
        <w:r>
          <w:rPr>
            <w:rFonts w:ascii="仿宋" w:eastAsia="仿宋" w:hAnsi="仿宋" w:cs="仿宋" w:hint="eastAsia"/>
            <w:lang w:eastAsia="zh-CN"/>
          </w:rPr>
          <w:t>(二)、社会参与与沟通</w:t>
        </w:r>
        <w:r>
          <w:tab/>
        </w:r>
        <w:r>
          <w:fldChar w:fldCharType="begin"/>
        </w:r>
        <w:r>
          <w:instrText xml:space="preserve"> PAGEREF _Toc29084 \h </w:instrText>
        </w:r>
        <w:r>
          <w:fldChar w:fldCharType="separate"/>
        </w:r>
        <w:r>
          <w:t>37</w:t>
        </w:r>
        <w:r>
          <w:fldChar w:fldCharType="end"/>
        </w:r>
      </w:hyperlink>
    </w:p>
    <w:p>
      <w:pPr>
        <w:pStyle w:val="TOC1"/>
        <w:tabs>
          <w:tab w:val="right" w:leader="dot" w:pos="8306"/>
        </w:tabs>
      </w:pPr>
      <w:hyperlink w:anchor="_Toc26219" w:history="1">
        <w:r>
          <w:rPr>
            <w:rFonts w:ascii="仿宋" w:eastAsia="仿宋" w:hAnsi="仿宋" w:cs="仿宋" w:hint="eastAsia"/>
            <w:lang w:eastAsia="zh-CN"/>
          </w:rPr>
          <w:t>十二、醋酸衍生物项目人力资源管理</w:t>
        </w:r>
        <w:r>
          <w:tab/>
        </w:r>
        <w:r>
          <w:fldChar w:fldCharType="begin"/>
        </w:r>
        <w:r>
          <w:instrText xml:space="preserve"> PAGEREF _Toc26219 \h </w:instrText>
        </w:r>
        <w:r>
          <w:fldChar w:fldCharType="separate"/>
        </w:r>
        <w:r>
          <w:t>38</w:t>
        </w:r>
        <w:r>
          <w:fldChar w:fldCharType="end"/>
        </w:r>
      </w:hyperlink>
    </w:p>
    <w:p>
      <w:pPr>
        <w:pStyle w:val="TOC2"/>
        <w:tabs>
          <w:tab w:val="right" w:leader="dot" w:pos="8306"/>
        </w:tabs>
      </w:pPr>
      <w:hyperlink w:anchor="_Toc30791" w:history="1">
        <w:r>
          <w:rPr>
            <w:rFonts w:ascii="仿宋" w:eastAsia="仿宋" w:hAnsi="仿宋" w:cs="仿宋" w:hint="eastAsia"/>
            <w:lang w:eastAsia="zh-CN"/>
          </w:rPr>
          <w:t>(一)、建立健全的预算管理制度</w:t>
        </w:r>
        <w:r>
          <w:tab/>
        </w:r>
        <w:r>
          <w:fldChar w:fldCharType="begin"/>
        </w:r>
        <w:r>
          <w:instrText xml:space="preserve"> PAGEREF _Toc30791 \h </w:instrText>
        </w:r>
        <w:r>
          <w:fldChar w:fldCharType="separate"/>
        </w:r>
        <w:r>
          <w:t>38</w:t>
        </w:r>
        <w:r>
          <w:fldChar w:fldCharType="end"/>
        </w:r>
      </w:hyperlink>
    </w:p>
    <w:p>
      <w:pPr>
        <w:pStyle w:val="TOC2"/>
        <w:tabs>
          <w:tab w:val="right" w:leader="dot" w:pos="8306"/>
        </w:tabs>
      </w:pPr>
      <w:hyperlink w:anchor="_Toc25348" w:history="1">
        <w:r>
          <w:rPr>
            <w:rFonts w:ascii="仿宋" w:eastAsia="仿宋" w:hAnsi="仿宋" w:cs="仿宋" w:hint="eastAsia"/>
            <w:lang w:eastAsia="zh-CN"/>
          </w:rPr>
          <w:t>(二)、加强资金流动监控</w:t>
        </w:r>
        <w:r>
          <w:tab/>
        </w:r>
        <w:r>
          <w:fldChar w:fldCharType="begin"/>
        </w:r>
        <w:r>
          <w:instrText xml:space="preserve"> PAGEREF _Toc25348 \h </w:instrText>
        </w:r>
        <w:r>
          <w:fldChar w:fldCharType="separate"/>
        </w:r>
        <w:r>
          <w:t>40</w:t>
        </w:r>
        <w:r>
          <w:fldChar w:fldCharType="end"/>
        </w:r>
      </w:hyperlink>
    </w:p>
    <w:p>
      <w:pPr>
        <w:pStyle w:val="TOC2"/>
        <w:tabs>
          <w:tab w:val="right" w:leader="dot" w:pos="8306"/>
        </w:tabs>
      </w:pPr>
      <w:hyperlink w:anchor="_Toc11852" w:history="1">
        <w:r>
          <w:rPr>
            <w:rFonts w:ascii="仿宋" w:eastAsia="仿宋" w:hAnsi="仿宋" w:cs="仿宋" w:hint="eastAsia"/>
            <w:lang w:eastAsia="zh-CN"/>
          </w:rPr>
          <w:t>(三)、制定完善的风险控制机制</w:t>
        </w:r>
        <w:r>
          <w:tab/>
        </w:r>
        <w:r>
          <w:fldChar w:fldCharType="begin"/>
        </w:r>
        <w:r>
          <w:instrText xml:space="preserve"> PAGEREF _Toc11852 \h </w:instrText>
        </w:r>
        <w:r>
          <w:fldChar w:fldCharType="separate"/>
        </w:r>
        <w:r>
          <w:t>41</w:t>
        </w:r>
        <w:r>
          <w:fldChar w:fldCharType="end"/>
        </w:r>
      </w:hyperlink>
    </w:p>
    <w:p>
      <w:pPr>
        <w:pStyle w:val="TOC2"/>
        <w:tabs>
          <w:tab w:val="right" w:leader="dot" w:pos="8306"/>
        </w:tabs>
      </w:pPr>
      <w:hyperlink w:anchor="_Toc9384" w:history="1">
        <w:r>
          <w:rPr>
            <w:rFonts w:ascii="仿宋" w:eastAsia="仿宋" w:hAnsi="仿宋" w:cs="仿宋" w:hint="eastAsia"/>
            <w:lang w:eastAsia="zh-CN"/>
          </w:rPr>
          <w:t>(四)、优化成本管理</w:t>
        </w:r>
        <w:r>
          <w:tab/>
        </w:r>
        <w:r>
          <w:fldChar w:fldCharType="begin"/>
        </w:r>
        <w:r>
          <w:instrText xml:space="preserve"> PAGEREF _Toc9384 \h </w:instrText>
        </w:r>
        <w:r>
          <w:fldChar w:fldCharType="separate"/>
        </w:r>
        <w:r>
          <w:t>42</w:t>
        </w:r>
        <w:r>
          <w:fldChar w:fldCharType="end"/>
        </w:r>
      </w:hyperlink>
    </w:p>
    <w:p>
      <w:pPr>
        <w:pStyle w:val="TOC1"/>
        <w:tabs>
          <w:tab w:val="right" w:leader="dot" w:pos="8306"/>
        </w:tabs>
      </w:pPr>
      <w:hyperlink w:anchor="_Toc2281" w:history="1">
        <w:r>
          <w:rPr>
            <w:rFonts w:ascii="仿宋" w:eastAsia="仿宋" w:hAnsi="仿宋" w:cs="仿宋" w:hint="eastAsia"/>
            <w:lang w:eastAsia="zh-CN"/>
          </w:rPr>
          <w:t>十三、醋酸衍生物项目治理与监督</w:t>
        </w:r>
        <w:r>
          <w:tab/>
        </w:r>
        <w:r>
          <w:fldChar w:fldCharType="begin"/>
        </w:r>
        <w:r>
          <w:instrText xml:space="preserve"> PAGEREF _Toc2281 \h </w:instrText>
        </w:r>
        <w:r>
          <w:fldChar w:fldCharType="separate"/>
        </w:r>
        <w:r>
          <w:t>43</w:t>
        </w:r>
        <w:r>
          <w:fldChar w:fldCharType="end"/>
        </w:r>
      </w:hyperlink>
    </w:p>
    <w:p>
      <w:pPr>
        <w:pStyle w:val="TOC2"/>
        <w:tabs>
          <w:tab w:val="right" w:leader="dot" w:pos="8306"/>
        </w:tabs>
      </w:pPr>
      <w:hyperlink w:anchor="_Toc22099" w:history="1">
        <w:r>
          <w:rPr>
            <w:rFonts w:ascii="仿宋" w:eastAsia="仿宋" w:hAnsi="仿宋" w:cs="仿宋" w:hint="eastAsia"/>
            <w:lang w:eastAsia="zh-CN"/>
          </w:rPr>
          <w:t>(一)、醋酸衍生物项目治理结构</w:t>
        </w:r>
        <w:r>
          <w:tab/>
        </w:r>
        <w:r>
          <w:fldChar w:fldCharType="begin"/>
        </w:r>
        <w:r>
          <w:instrText xml:space="preserve"> PAGEREF _Toc22099 \h </w:instrText>
        </w:r>
        <w:r>
          <w:fldChar w:fldCharType="separate"/>
        </w:r>
        <w:r>
          <w:t>43</w:t>
        </w:r>
        <w:r>
          <w:fldChar w:fldCharType="end"/>
        </w:r>
      </w:hyperlink>
    </w:p>
    <w:p>
      <w:pPr>
        <w:pStyle w:val="TOC2"/>
        <w:tabs>
          <w:tab w:val="right" w:leader="dot" w:pos="8306"/>
        </w:tabs>
      </w:pPr>
      <w:hyperlink w:anchor="_Toc20222" w:history="1">
        <w:r>
          <w:rPr>
            <w:rFonts w:ascii="仿宋" w:eastAsia="仿宋" w:hAnsi="仿宋" w:cs="仿宋" w:hint="eastAsia"/>
            <w:lang w:eastAsia="zh-CN"/>
          </w:rPr>
          <w:t>(二)、监督与审计</w:t>
        </w:r>
        <w:r>
          <w:tab/>
        </w:r>
        <w:r>
          <w:fldChar w:fldCharType="begin"/>
        </w:r>
        <w:r>
          <w:instrText xml:space="preserve"> PAGEREF _Toc20222 \h </w:instrText>
        </w:r>
        <w:r>
          <w:fldChar w:fldCharType="separate"/>
        </w:r>
        <w:r>
          <w:t>45</w:t>
        </w:r>
        <w:r>
          <w:fldChar w:fldCharType="end"/>
        </w:r>
      </w:hyperlink>
    </w:p>
    <w:p>
      <w:pPr>
        <w:pStyle w:val="TOC1"/>
        <w:tabs>
          <w:tab w:val="right" w:leader="dot" w:pos="8306"/>
        </w:tabs>
      </w:pPr>
      <w:hyperlink w:anchor="_Toc5107" w:history="1">
        <w:r>
          <w:rPr>
            <w:rFonts w:ascii="仿宋" w:eastAsia="仿宋" w:hAnsi="仿宋" w:cs="仿宋" w:hint="eastAsia"/>
            <w:lang w:eastAsia="zh-CN"/>
          </w:rPr>
          <w:t>十四、质量管理体系</w:t>
        </w:r>
        <w:r>
          <w:tab/>
        </w:r>
        <w:r>
          <w:fldChar w:fldCharType="begin"/>
        </w:r>
        <w:r>
          <w:instrText xml:space="preserve"> PAGEREF _Toc5107 \h </w:instrText>
        </w:r>
        <w:r>
          <w:fldChar w:fldCharType="separate"/>
        </w:r>
        <w:r>
          <w:t>46</w:t>
        </w:r>
        <w:r>
          <w:fldChar w:fldCharType="end"/>
        </w:r>
      </w:hyperlink>
    </w:p>
    <w:p>
      <w:pPr>
        <w:pStyle w:val="TOC2"/>
        <w:tabs>
          <w:tab w:val="right" w:leader="dot" w:pos="8306"/>
        </w:tabs>
      </w:pPr>
      <w:hyperlink w:anchor="_Toc802" w:history="1">
        <w:r>
          <w:rPr>
            <w:rFonts w:ascii="仿宋" w:eastAsia="仿宋" w:hAnsi="仿宋" w:cs="仿宋" w:hint="eastAsia"/>
            <w:lang w:eastAsia="zh-CN"/>
          </w:rPr>
          <w:t>(一)、质量目标与方针</w:t>
        </w:r>
        <w:r>
          <w:tab/>
        </w:r>
        <w:r>
          <w:fldChar w:fldCharType="begin"/>
        </w:r>
        <w:r>
          <w:instrText xml:space="preserve"> PAGEREF _Toc802 \h </w:instrText>
        </w:r>
        <w:r>
          <w:fldChar w:fldCharType="separate"/>
        </w:r>
        <w:r>
          <w:t>46</w:t>
        </w:r>
        <w:r>
          <w:fldChar w:fldCharType="end"/>
        </w:r>
      </w:hyperlink>
    </w:p>
    <w:p>
      <w:pPr>
        <w:pStyle w:val="TOC2"/>
        <w:tabs>
          <w:tab w:val="right" w:leader="dot" w:pos="8306"/>
        </w:tabs>
      </w:pPr>
      <w:hyperlink w:anchor="_Toc23196" w:history="1">
        <w:r>
          <w:rPr>
            <w:rFonts w:ascii="仿宋" w:eastAsia="仿宋" w:hAnsi="仿宋" w:cs="仿宋" w:hint="eastAsia"/>
            <w:lang w:eastAsia="zh-CN"/>
          </w:rPr>
          <w:t>(二)、质量管理责任</w:t>
        </w:r>
        <w:r>
          <w:tab/>
        </w:r>
        <w:r>
          <w:fldChar w:fldCharType="begin"/>
        </w:r>
        <w:r>
          <w:instrText xml:space="preserve"> PAGEREF _Toc23196 \h </w:instrText>
        </w:r>
        <w:r>
          <w:fldChar w:fldCharType="separate"/>
        </w:r>
        <w:r>
          <w:t>47</w:t>
        </w:r>
        <w:r>
          <w:fldChar w:fldCharType="end"/>
        </w:r>
      </w:hyperlink>
    </w:p>
    <w:p>
      <w:pPr>
        <w:pStyle w:val="TOC2"/>
        <w:tabs>
          <w:tab w:val="right" w:leader="dot" w:pos="8306"/>
        </w:tabs>
      </w:pPr>
      <w:hyperlink w:anchor="_Toc1931" w:history="1">
        <w:r>
          <w:rPr>
            <w:rFonts w:ascii="仿宋" w:eastAsia="仿宋" w:hAnsi="仿宋" w:cs="仿宋" w:hint="eastAsia"/>
            <w:lang w:eastAsia="zh-CN"/>
          </w:rPr>
          <w:t>(三)、质量管理体系文件</w:t>
        </w:r>
        <w:r>
          <w:tab/>
        </w:r>
        <w:r>
          <w:fldChar w:fldCharType="begin"/>
        </w:r>
        <w:r>
          <w:instrText xml:space="preserve"> PAGEREF _Toc1931 \h </w:instrText>
        </w:r>
        <w:r>
          <w:fldChar w:fldCharType="separate"/>
        </w:r>
        <w:r>
          <w:t>49</w:t>
        </w:r>
        <w:r>
          <w:fldChar w:fldCharType="end"/>
        </w:r>
      </w:hyperlink>
    </w:p>
    <w:p>
      <w:pPr>
        <w:pStyle w:val="TOC2"/>
        <w:tabs>
          <w:tab w:val="right" w:leader="dot" w:pos="8306"/>
        </w:tabs>
      </w:pPr>
      <w:hyperlink w:anchor="_Toc16212" w:history="1">
        <w:r>
          <w:rPr>
            <w:rFonts w:ascii="仿宋" w:eastAsia="仿宋" w:hAnsi="仿宋" w:cs="仿宋" w:hint="eastAsia"/>
            <w:lang w:eastAsia="zh-CN"/>
          </w:rPr>
          <w:t>(四)、质量培训与教育</w:t>
        </w:r>
        <w:r>
          <w:tab/>
        </w:r>
        <w:r>
          <w:fldChar w:fldCharType="begin"/>
        </w:r>
        <w:r>
          <w:instrText xml:space="preserve"> PAGEREF _Toc16212 \h </w:instrText>
        </w:r>
        <w:r>
          <w:fldChar w:fldCharType="separate"/>
        </w:r>
        <w:r>
          <w:t>51</w:t>
        </w:r>
        <w:r>
          <w:fldChar w:fldCharType="end"/>
        </w:r>
      </w:hyperlink>
    </w:p>
    <w:p>
      <w:pPr>
        <w:pStyle w:val="TOC2"/>
        <w:tabs>
          <w:tab w:val="right" w:leader="dot" w:pos="8306"/>
        </w:tabs>
      </w:pPr>
      <w:hyperlink w:anchor="_Toc4652" w:history="1">
        <w:r>
          <w:rPr>
            <w:rFonts w:ascii="仿宋" w:eastAsia="仿宋" w:hAnsi="仿宋" w:cs="仿宋" w:hint="eastAsia"/>
            <w:lang w:eastAsia="zh-CN"/>
          </w:rPr>
          <w:t>(五)、质量审核与评价</w:t>
        </w:r>
        <w:r>
          <w:tab/>
        </w:r>
        <w:r>
          <w:fldChar w:fldCharType="begin"/>
        </w:r>
        <w:r>
          <w:instrText xml:space="preserve"> PAGEREF _Toc4652 \h </w:instrText>
        </w:r>
        <w:r>
          <w:fldChar w:fldCharType="separate"/>
        </w:r>
        <w:r>
          <w:t>52</w:t>
        </w:r>
        <w:r>
          <w:fldChar w:fldCharType="end"/>
        </w:r>
      </w:hyperlink>
    </w:p>
    <w:p>
      <w:pPr>
        <w:pStyle w:val="TOC2"/>
        <w:tabs>
          <w:tab w:val="right" w:leader="dot" w:pos="8306"/>
        </w:tabs>
      </w:pPr>
      <w:hyperlink w:anchor="_Toc18749" w:history="1">
        <w:r>
          <w:rPr>
            <w:rFonts w:ascii="仿宋" w:eastAsia="仿宋" w:hAnsi="仿宋" w:cs="仿宋" w:hint="eastAsia"/>
            <w:lang w:eastAsia="zh-CN"/>
          </w:rPr>
          <w:t>(六)、不符合与纠正措施</w:t>
        </w:r>
        <w:r>
          <w:tab/>
        </w:r>
        <w:r>
          <w:fldChar w:fldCharType="begin"/>
        </w:r>
        <w:r>
          <w:instrText xml:space="preserve"> PAGEREF _Toc18749 \h </w:instrText>
        </w:r>
        <w:r>
          <w:fldChar w:fldCharType="separate"/>
        </w:r>
        <w:r>
          <w:t>53</w:t>
        </w:r>
        <w:r>
          <w:fldChar w:fldCharType="end"/>
        </w:r>
      </w:hyperlink>
    </w:p>
    <w:p>
      <w:pPr>
        <w:pStyle w:val="TOC1"/>
        <w:tabs>
          <w:tab w:val="right" w:leader="dot" w:pos="8306"/>
        </w:tabs>
      </w:pPr>
      <w:hyperlink w:anchor="_Toc31402" w:history="1">
        <w:r>
          <w:rPr>
            <w:rFonts w:ascii="仿宋" w:eastAsia="仿宋" w:hAnsi="仿宋" w:cs="仿宋" w:hint="eastAsia"/>
            <w:lang w:eastAsia="zh-CN"/>
          </w:rPr>
          <w:t>十五、供应链管理</w:t>
        </w:r>
        <w:r>
          <w:tab/>
        </w:r>
        <w:r>
          <w:fldChar w:fldCharType="begin"/>
        </w:r>
        <w:r>
          <w:instrText xml:space="preserve"> PAGEREF _Toc31402 \h </w:instrText>
        </w:r>
        <w:r>
          <w:fldChar w:fldCharType="separate"/>
        </w:r>
        <w:r>
          <w:t>54</w:t>
        </w:r>
        <w:r>
          <w:fldChar w:fldCharType="end"/>
        </w:r>
      </w:hyperlink>
    </w:p>
    <w:p>
      <w:pPr>
        <w:pStyle w:val="TOC2"/>
        <w:tabs>
          <w:tab w:val="right" w:leader="dot" w:pos="8306"/>
        </w:tabs>
      </w:pPr>
      <w:hyperlink w:anchor="_Toc29234" w:history="1">
        <w:r>
          <w:rPr>
            <w:rFonts w:ascii="仿宋" w:eastAsia="仿宋" w:hAnsi="仿宋" w:cs="仿宋" w:hint="eastAsia"/>
            <w:lang w:eastAsia="zh-CN"/>
          </w:rPr>
          <w:t>(一)、供应链战略规划</w:t>
        </w:r>
        <w:r>
          <w:tab/>
        </w:r>
        <w:r>
          <w:fldChar w:fldCharType="begin"/>
        </w:r>
        <w:r>
          <w:instrText xml:space="preserve"> PAGEREF _Toc29234 \h </w:instrText>
        </w:r>
        <w:r>
          <w:fldChar w:fldCharType="separate"/>
        </w:r>
        <w:r>
          <w:t>54</w:t>
        </w:r>
        <w:r>
          <w:fldChar w:fldCharType="end"/>
        </w:r>
      </w:hyperlink>
    </w:p>
    <w:p>
      <w:pPr>
        <w:pStyle w:val="TOC2"/>
        <w:tabs>
          <w:tab w:val="right" w:leader="dot" w:pos="8306"/>
        </w:tabs>
      </w:pPr>
      <w:hyperlink w:anchor="_Toc31005" w:history="1">
        <w:r>
          <w:rPr>
            <w:rFonts w:ascii="仿宋" w:eastAsia="仿宋" w:hAnsi="仿宋" w:cs="仿宋" w:hint="eastAsia"/>
            <w:lang w:eastAsia="zh-CN"/>
          </w:rPr>
          <w:t>(二)、供应商选择与合作</w:t>
        </w:r>
        <w:r>
          <w:tab/>
        </w:r>
        <w:r>
          <w:fldChar w:fldCharType="begin"/>
        </w:r>
        <w:r>
          <w:instrText xml:space="preserve"> PAGEREF _Toc31005 \h </w:instrText>
        </w:r>
        <w:r>
          <w:fldChar w:fldCharType="separate"/>
        </w:r>
        <w:r>
          <w:t>56</w:t>
        </w:r>
        <w:r>
          <w:fldChar w:fldCharType="end"/>
        </w:r>
      </w:hyperlink>
    </w:p>
    <w:p>
      <w:pPr>
        <w:pStyle w:val="TOC2"/>
        <w:tabs>
          <w:tab w:val="right" w:leader="dot" w:pos="8306"/>
        </w:tabs>
      </w:pPr>
      <w:hyperlink w:anchor="_Toc10503" w:history="1">
        <w:r>
          <w:rPr>
            <w:rFonts w:ascii="仿宋" w:eastAsia="仿宋" w:hAnsi="仿宋" w:cs="仿宋" w:hint="eastAsia"/>
            <w:lang w:eastAsia="zh-CN"/>
          </w:rPr>
          <w:t>(三)、物流与库存管理</w:t>
        </w:r>
        <w:r>
          <w:tab/>
        </w:r>
        <w:r>
          <w:fldChar w:fldCharType="begin"/>
        </w:r>
        <w:r>
          <w:instrText xml:space="preserve"> PAGEREF _Toc10503 \h </w:instrText>
        </w:r>
        <w:r>
          <w:fldChar w:fldCharType="separate"/>
        </w:r>
        <w:r>
          <w:t>57</w:t>
        </w:r>
        <w:r>
          <w:fldChar w:fldCharType="end"/>
        </w:r>
      </w:hyperlink>
    </w:p>
    <w:p>
      <w:pPr>
        <w:pStyle w:val="TOC1"/>
        <w:tabs>
          <w:tab w:val="right" w:leader="dot" w:pos="8306"/>
        </w:tabs>
      </w:pPr>
      <w:hyperlink w:anchor="_Toc25527" w:history="1">
        <w:r>
          <w:rPr>
            <w:rFonts w:ascii="仿宋" w:eastAsia="仿宋" w:hAnsi="仿宋" w:cs="仿宋" w:hint="eastAsia"/>
            <w:lang w:eastAsia="zh-CN"/>
          </w:rPr>
          <w:t>十六、醋酸衍生物项目变更管理</w:t>
        </w:r>
        <w:r>
          <w:tab/>
        </w:r>
        <w:r>
          <w:fldChar w:fldCharType="begin"/>
        </w:r>
        <w:r>
          <w:instrText xml:space="preserve"> PAGEREF _Toc25527 \h </w:instrText>
        </w:r>
        <w:r>
          <w:fldChar w:fldCharType="separate"/>
        </w:r>
        <w:r>
          <w:t>58</w:t>
        </w:r>
        <w:r>
          <w:fldChar w:fldCharType="end"/>
        </w:r>
      </w:hyperlink>
    </w:p>
    <w:p>
      <w:pPr>
        <w:pStyle w:val="TOC2"/>
        <w:tabs>
          <w:tab w:val="right" w:leader="dot" w:pos="8306"/>
        </w:tabs>
      </w:pPr>
      <w:hyperlink w:anchor="_Toc19214" w:history="1">
        <w:r>
          <w:rPr>
            <w:rFonts w:ascii="仿宋" w:eastAsia="仿宋" w:hAnsi="仿宋" w:cs="仿宋" w:hint="eastAsia"/>
            <w:lang w:eastAsia="zh-CN"/>
          </w:rPr>
          <w:t>(一)、变更申请与评估</w:t>
        </w:r>
        <w:r>
          <w:tab/>
        </w:r>
        <w:r>
          <w:fldChar w:fldCharType="begin"/>
        </w:r>
        <w:r>
          <w:instrText xml:space="preserve"> PAGEREF _Toc19214 \h </w:instrText>
        </w:r>
        <w:r>
          <w:fldChar w:fldCharType="separate"/>
        </w:r>
        <w:r>
          <w:t>58</w:t>
        </w:r>
        <w:r>
          <w:fldChar w:fldCharType="end"/>
        </w:r>
      </w:hyperlink>
    </w:p>
    <w:p>
      <w:pPr>
        <w:pStyle w:val="TOC2"/>
        <w:tabs>
          <w:tab w:val="right" w:leader="dot" w:pos="8306"/>
        </w:tabs>
      </w:pPr>
      <w:hyperlink w:anchor="_Toc10951" w:history="1">
        <w:r>
          <w:rPr>
            <w:rFonts w:ascii="仿宋" w:eastAsia="仿宋" w:hAnsi="仿宋" w:cs="仿宋" w:hint="eastAsia"/>
            <w:lang w:eastAsia="zh-CN"/>
          </w:rPr>
          <w:t>(二)、变更实施与控制</w:t>
        </w:r>
        <w:r>
          <w:tab/>
        </w:r>
        <w:r>
          <w:fldChar w:fldCharType="begin"/>
        </w:r>
        <w:r>
          <w:instrText xml:space="preserve"> PAGEREF _Toc10951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72"/>
      <w:r>
        <w:rPr>
          <w:rFonts w:ascii="仿宋" w:eastAsia="仿宋" w:hAnsi="仿宋" w:cs="仿宋" w:hint="eastAsia"/>
          <w:sz w:val="28"/>
          <w:lang w:eastAsia="zh-CN"/>
        </w:rPr>
        <w:t>一、醋酸衍生物项目绩效评估</w:t>
      </w:r>
      <w:bookmarkEnd w:id="2"/>
    </w:p>
    <w:p>
      <w:pPr>
        <w:pStyle w:val="Heading2"/>
        <w:rPr>
          <w:rFonts w:ascii="仿宋" w:eastAsia="仿宋" w:hAnsi="仿宋" w:cs="仿宋" w:hint="eastAsia"/>
          <w:lang w:eastAsia="zh-CN"/>
        </w:rPr>
      </w:pPr>
      <w:bookmarkStart w:id="3" w:name="_Toc12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中，我们设计了一套全面的绩效评估指标，以确保醋酸衍生物项目的可控和成功交付。这些指标跨足醋酸衍生物项目目标、成本、进度和质量等多个维度，为我们提供了全面洞察醋酸衍生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目标达成率是我们关注的首要指标。我们设定了明确的目标，并通过定期监测和评估，迅速发现并应对潜在的目标偏差。这为醋酸衍生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成本绩效是另一个核心关注点。通过实际成本与预算成本的对比分析，我们深入了解成本差异的原因，及时调整资源分配，保持醋酸衍生物项目在经济效益方面的合理水平。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进度作为关键的绩效指标之一，得到了精心的关注。我们制定了详细的醋酸衍生物项目进度计划，并设立了进度符合度指标，确保实际进度与计划进度保持一致。这使我们能够快速发现和解决潜在的进度问题，保持醋酸衍生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醋酸衍生物项目绩效的不可或缺的一环。我们引入了一系列的质量标准和客户满意度指标，以确保醋酸衍生物项目交付的成果在质量上达到或超越预期水平。通过持续监测这些指标，我们努力提升醋酸衍生物项目整体质量水平，为醋酸衍生物项目的成功交付提供有力保障。通过这些科学且全面的绩效评估，我们能够更好地引导醋酸衍生物项目的持续改进，确保醋酸衍生物项目目标的顺利达成。</w:t>
      </w:r>
    </w:p>
    <w:p>
      <w:pPr>
        <w:pStyle w:val="Heading2"/>
        <w:ind w:firstLine="560" w:firstLineChars="200"/>
        <w:rPr>
          <w:rFonts w:ascii="仿宋" w:eastAsia="仿宋" w:hAnsi="仿宋" w:cs="仿宋" w:hint="eastAsia"/>
          <w:sz w:val="28"/>
          <w:lang w:eastAsia="zh-CN"/>
        </w:rPr>
      </w:pPr>
      <w:bookmarkStart w:id="4" w:name="_Toc62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绩效评估是醋酸衍生物项目中的关键环节，为确保醋酸衍生物项目达到预期目标，我们采用了多层次、多维度的绩效评估方法。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醋酸衍生物项目的战略目标对齐，确保每个决策和行动都与醋酸衍生物项目整体目标保持一致。团队会定期召开战略对齐会议，审视当前工作与醋酸衍生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醋酸衍生物项目进度、质量、成本和风险等方面。这些指标通过数据收集和分析，为醋酸衍生物项目管理团队提供了客观的评估依据。例如，我们通过醋酸衍生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绩效评估不仅仅停留在醋酸衍生物项目内部，还考虑了醋酸衍生物项目对外部环境的影响。我们定期进行干系人满意度调查，以了解各利益相关方对醋酸衍生物项目的期望和满意度，并及时做出调整。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这种多层次、多角度的绩效评估方法，使得我们能够全面了解醋酸衍生物项目的运行状态，及时做出调整，确保醋酸衍生物项目在不断变化的环境中保持稳健前行。</w:t>
      </w:r>
    </w:p>
    <w:p>
      <w:pPr>
        <w:pStyle w:val="Heading2"/>
        <w:ind w:firstLine="560" w:firstLineChars="200"/>
        <w:rPr>
          <w:rFonts w:ascii="仿宋" w:eastAsia="仿宋" w:hAnsi="仿宋" w:cs="仿宋" w:hint="eastAsia"/>
          <w:sz w:val="28"/>
          <w:lang w:eastAsia="zh-CN"/>
        </w:rPr>
      </w:pPr>
      <w:bookmarkStart w:id="5" w:name="_Toc292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为了确保醋酸衍生物项目的有效管理和不断优化，我们采用了精心设计的绩效评估周期。这个周期旨在实现灵活、实时和全面的评估，以适应醋酸衍生物项目执行中的各种挑战。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醋酸衍生物项目的不同需求，分为短期、中期和长期。短期评估关注每个迭代或工作周期，以及时发现和解决当前任务中的问题。中期评估涵盖几个迭代，深入了解整体醋酸衍生物项目的趋势和性能。长期评估则着眼于整个醋酸衍生物项目阶段，确保醋酸衍生物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醋酸衍生物项目管理工具和协作平台，团队成员能够随时更新和分享醋酸衍生物项目数据。这种实时性的反馈机制使我们能够及时察觉潜在问题，快速调整，保持醋酸衍生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醋酸衍生物项目的决策制定密不可分。每个周期的醋酸衍生物项目回顾会议成为集体总结经验、识别问题深层次原因并找到创新解决方案的平台。这种定期的反思与调整机制使醋酸衍生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860"/>
      <w:r>
        <w:rPr>
          <w:rFonts w:ascii="仿宋" w:eastAsia="仿宋" w:hAnsi="仿宋" w:cs="仿宋" w:hint="eastAsia"/>
          <w:sz w:val="28"/>
          <w:lang w:eastAsia="zh-CN"/>
        </w:rPr>
        <w:t>二、醋酸衍生物项目选址可行性分析</w:t>
      </w:r>
      <w:bookmarkEnd w:id="6"/>
    </w:p>
    <w:p>
      <w:pPr>
        <w:pStyle w:val="Heading2"/>
        <w:rPr>
          <w:rFonts w:ascii="仿宋" w:eastAsia="仿宋" w:hAnsi="仿宋" w:cs="仿宋" w:hint="eastAsia"/>
          <w:lang w:eastAsia="zh-CN"/>
        </w:rPr>
      </w:pPr>
      <w:bookmarkStart w:id="7" w:name="_Toc17250"/>
      <w:r>
        <w:rPr>
          <w:rFonts w:ascii="仿宋" w:eastAsia="仿宋" w:hAnsi="仿宋" w:cs="仿宋" w:hint="eastAsia"/>
          <w:lang w:eastAsia="zh-CN"/>
        </w:rPr>
        <w:t>(一)、醋酸衍生物项目选址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该醋酸衍生物项目选址位于XX省XX市XX区XXX街道</w:t>
      </w:r>
    </w:p>
    <w:p>
      <w:pPr>
        <w:pStyle w:val="Heading2"/>
        <w:ind w:firstLine="560" w:firstLineChars="200"/>
        <w:rPr>
          <w:rFonts w:ascii="仿宋" w:eastAsia="仿宋" w:hAnsi="仿宋" w:cs="仿宋" w:hint="eastAsia"/>
          <w:sz w:val="28"/>
          <w:lang w:eastAsia="zh-CN"/>
        </w:rPr>
      </w:pPr>
      <w:bookmarkStart w:id="8" w:name="_Toc932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醋酸衍生物项目的征地面积将根据醋酸衍生物项目的实际规模和需求进行精确规划。具体面积XXX平方米，旨在确保醋酸衍生物项目不仅能够满足当前的发展需求，还能够预留空间以适应未来的扩展。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净用地面积是在征地面积基础上去除不可利用面积后的实际可开发用地。具体面积XXX平方米，考虑到环保、交通、安全等多方面因素，以确保醋酸衍生物项目在整体利用效率上达到最优。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醋酸衍生物项目计划建设的建筑总规模具体面积XXX平方米。这一规模的确定综合考虑了醋酸衍生物项目的性质、规模，以及城市规划的相关要求，确保建筑布局与周边环境协调一致。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绿地率是醋酸衍生物项目用地中被规划为绿地的比例。具体面积XXX平方米，旨在通过合理规划绿地，改善醋酸衍生物项目周边环境，提升居民生活质量，并符合城市整体绿化规划。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容积率是用地上可以建设的建筑总体积与用地面积之比。具体面积XXX，通过合理的容积率规划，确保醋酸衍生物项目建筑规模与周边环境和谐共生。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醋酸衍生物项目选址与当地城市规划相一致，具体面积XXX平方米。通过与城市规划部门深入沟通，确保醋酸衍生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醋酸衍生物项目选址符合当地产业政策，具体面积XXX平方米。这包括醋酸衍生物项目对当地经济的促进作用，以及对相关产业的带动效应，确保醋酸衍生物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用地总体要求必须符合环保和可持续发展的原则，具体面积XXX平方米。通过采用绿色建筑设计、节能减排等措施，确保醋酸衍生物项目在建设和运营过程中对环境的影响最小化，达到可持续发展的要求。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确保醋酸衍生物项目选址具备必要的公共设施配套，具体面积XXX平方米。这包括交通便利性、教育、医疗等基础设施，以提高居民生活品质，使得醋酸衍生物项目选址更具吸引力。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考虑用地总体要求对当地社会稳定性的影响，具体面积XXX平方米。通过深入了解当地社区反馈，确保醋酸衍生物项目的选址和建设过程对当地社会和谐稳定产生积极作用。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醋酸衍生物项目选址不仅符合法规和规划，还在实际操作中具有可行性。这一全面规划将为醋酸衍生物项目的成功实施提供坚实的基础，确保醋酸衍生物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69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醋酸衍生物项目的设备规划和空间设计中，我们将采取灵活设备布局的措施。设备布局将根据实际需求进行灵活设计，避免不必要的浪费。通过合理规划设备摆放位置，我们将提高设备的利用率，减少设备间距，以确保醋酸衍生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醋酸衍生物项目内部引入共享设施的概念，例如共享会议室、办公区等。通过这种方式，我们可以减少对资源的重复建设，提高资源共享效率，从而减小醋酸衍生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16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醋酸衍生物项目的总图布置中，我们将不同功能区域进行明确的规划，以最大程度满足醋酸衍生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63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醋酸衍生物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醋酸衍生物项目对环境的影响是综合评价的重要因素之一。我们将详细考虑选址周边的自然环境、生态保护区、水源地等情况，确保醋酸衍生物项目的建设和运营对环境影响最小化，并符合当地的环保法规标准。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对选址的评价还需充分考虑当地政府的产业政策和法规。我们将详细了解醋酸衍生物项目所在地的相关政策，确保醋酸衍生物项目的规划和运营与当地法规相符，降低不必要的法律风险。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考虑到社会稳定性对企业运营的重要性，我们将评估选址地区的社会安全情况、劳工关系、社区反馈等方面，以确保醋酸衍生物项目的建设和运营不会受到社会稳定性的负面影响。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最后，我们将综合考虑用地成本，包括土地购置费用、土地开发成本等。通过对用地成本的详细评估，我们能够做出更为精确的经济效益分析，为醋酸衍生物项目的投资决策提供有力支持。</w:t>
      </w:r>
    </w:p>
    <w:p>
      <w:pPr>
        <w:pStyle w:val="Heading1"/>
        <w:ind w:firstLine="560" w:firstLineChars="200"/>
        <w:rPr>
          <w:rFonts w:ascii="仿宋" w:eastAsia="仿宋" w:hAnsi="仿宋" w:cs="仿宋" w:hint="eastAsia"/>
          <w:sz w:val="28"/>
          <w:lang w:eastAsia="zh-CN"/>
        </w:rPr>
      </w:pPr>
      <w:bookmarkStart w:id="12" w:name="_Toc30054"/>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228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醋酸衍生物项目的主要产品是XXXX，预计年产值为XXX万元。这一产品在市场中占据着重要的地位，其广泛的应用范围使得该醋酸衍生物项目的市场前景非常广阔。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醋酸衍生物项目的xxx产品作为重要的原材料之一，将在多个领域发挥关键作用。其在建筑、交通、能源等方面的广泛应用将为整个产业链提供强大的支持，形成产业协同效应。醋酸衍生物项目的年产值XXX万XXX万XXX万万元不仅反映了其在市场上的巨大潜力，更预示着它对国民经济的积极贡献。这种关联度高、涉及面广的产业关系，使得该醋酸衍生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04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总征地面积为XXXX平方米，相当于约XX.XX亩，其中净用地面积为XXXX平方米，红线范围内相当于约XX.XX亩。这一用地规模充分考虑了醋酸衍生物项目的建设需求，保障了醋酸衍生物项目在合适的空间内得以充分发展。醋酸衍生物项目规划的总建筑面积为XXXX平方米，其中主体工程建设占XXXX平方米，计容建筑面积达XXXX平方米。预计建筑工程的投资将达到XXXX万元，为醋酸衍生物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计划购置的设备共计XXXX台（套），设备购置费用为XXXX万元。这一设备购置计划充分考虑到醋酸衍生物项目的生产需求和技术要求，确保了醋酸衍生物项目在生产运营中具备先进的技术装备和高效的生产能力。设备的合理配置将为醋酸衍生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计划总投资为XXXX万元，预计年实现营业收入为XXXX万元。这一产能规模的设定旨在确保醋酸衍生物项目能够在投资与回报之间取得平衡，实现长期可持续的发展。醋酸衍生物项目的总投资充分考虑到各个方面的需求，包括用地建设、设备购置等多个环节，以确保醋酸衍生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517"/>
      <w:r>
        <w:rPr>
          <w:rFonts w:ascii="仿宋" w:eastAsia="仿宋" w:hAnsi="仿宋" w:cs="仿宋" w:hint="eastAsia"/>
          <w:sz w:val="28"/>
          <w:lang w:eastAsia="zh-CN"/>
        </w:rPr>
        <w:t>四、醋酸衍生物项目文档管理</w:t>
      </w:r>
      <w:bookmarkEnd w:id="15"/>
    </w:p>
    <w:p>
      <w:pPr>
        <w:pStyle w:val="Heading2"/>
        <w:rPr>
          <w:rFonts w:ascii="仿宋" w:eastAsia="仿宋" w:hAnsi="仿宋" w:cs="仿宋" w:hint="eastAsia"/>
          <w:lang w:eastAsia="zh-CN"/>
        </w:rPr>
      </w:pPr>
      <w:bookmarkStart w:id="16" w:name="_Toc318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醋酸衍生物项目高度重视文档的质量和准确性，以支持醋酸衍生物项目的各项活动和决策。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衍生物项目文档的编制始于醋酸衍生物项目计划的初期，我们制定了详细的文档编制计划，明确了每个文档的内容、格式和编写责任人。在醋酸衍生物项目启动阶段，我们首先编制了醋酸衍生物项目章程，明确定义了醋酸衍生物项目的目标、范围、风险等关键要素。随后，醋酸衍生物项目团队根据计划陆续编制了需求文档、设计文档、测试文档等各类文档，确保醋酸衍生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衍生物项目管理中的重要环节，旨在确保醋酸衍生物项目文档符合质量标准和醋酸衍生物项目需求。在醋酸衍生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衍生物项目相关利益方和专业领域的专家对文档进行独立审查。这有助于获取更全面、客观的反馈，确保醋酸衍生物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醋酸衍生物项目在文档编制与审查方面建立了严格的管理机制，通过规范的流程和多维度的审查，确保醋酸衍生物项目文档的质量、准确性和可靠性，为醋酸衍生物项目的顺利推进提供了有力支持。</w:t>
      </w:r>
    </w:p>
    <w:p>
      <w:pPr>
        <w:pStyle w:val="Heading2"/>
        <w:ind w:firstLine="560" w:firstLineChars="200"/>
        <w:rPr>
          <w:rFonts w:ascii="仿宋" w:eastAsia="仿宋" w:hAnsi="仿宋" w:cs="仿宋" w:hint="eastAsia"/>
          <w:sz w:val="28"/>
          <w:lang w:eastAsia="zh-CN"/>
        </w:rPr>
      </w:pPr>
      <w:bookmarkStart w:id="17" w:name="_Toc1454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在醋酸衍生物项目中，我们致力于优化文档发布与分发过程，以确保信息的高效传递和团队间协作的顺畅进行。以下是我们采取的关键优化策略：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我们通过多渠道发布文档，包括电子邮件、醋酸衍生物项目管理平台、内部网站等，以满足不同团队成员的偏好和需求。多渠道发布确保了信息的全面覆盖。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我们采用了精细的权限控制，确保只有授权人员可以访问敏感信息。这种安全措施保护了醋酸衍生物项目文档的机密性，防止了未经授权的信息泄露。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19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文档存档与归档是醋酸衍生物项目生命周期中一个至关重要的环节，直接关系到醋酸衍生物项目信息的长期保存和历史记录的完整性。在醋酸衍生物项目中，我们实施了一系列有效的文档存档与归档管理策略：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https://d.book118.com/578055127007006027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醋酸衍生物项目计划设计方案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54AB8"/>
    <w:rsid w:val="4BD54A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5512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2024-01-16T05:10:00Z</dcterms:created>
  <dcterms:modified xsi:type="dcterms:W3CDTF">2024-01-16T05:10:28Z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0BF687FC9D6440EFB49754F37F6A33BE_11</vt:lpwstr>
  </property>
  <property fmtid="{D5CDD505-2E9C-101B-9397-08002B2CF9AE}" pid="3" name="KSOProductBuildVer">
    <vt:lpwstr>2052-12.1.0.16120</vt:lpwstr>
  </property>
</Properties>
</file>