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通信终端设备项目计划设计方案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079" w:history="1">
        <w:r>
          <w:rPr>
            <w:rFonts w:ascii="仿宋" w:eastAsia="仿宋" w:hAnsi="仿宋" w:cs="仿宋" w:hint="eastAsia"/>
            <w:lang w:eastAsia="zh-CN"/>
          </w:rPr>
          <w:t>概论</w:t>
        </w:r>
        <w:r>
          <w:tab/>
        </w:r>
        <w:r>
          <w:fldChar w:fldCharType="begin"/>
        </w:r>
        <w:r>
          <w:instrText xml:space="preserve"> PAGEREF _Toc26079 \h </w:instrText>
        </w:r>
        <w:r>
          <w:fldChar w:fldCharType="separate"/>
        </w:r>
        <w:r>
          <w:t>3</w:t>
        </w:r>
        <w:r>
          <w:fldChar w:fldCharType="end"/>
        </w:r>
      </w:hyperlink>
    </w:p>
    <w:p>
      <w:pPr>
        <w:pStyle w:val="TOC1"/>
        <w:tabs>
          <w:tab w:val="right" w:leader="dot" w:pos="8306"/>
        </w:tabs>
      </w:pPr>
      <w:hyperlink w:anchor="_Toc17308" w:history="1">
        <w:r>
          <w:rPr>
            <w:rFonts w:ascii="仿宋" w:eastAsia="仿宋" w:hAnsi="仿宋" w:cs="仿宋" w:hint="eastAsia"/>
            <w:lang w:eastAsia="zh-CN"/>
          </w:rPr>
          <w:t>一、通信终端设备项目危机管理</w:t>
        </w:r>
        <w:r>
          <w:tab/>
        </w:r>
        <w:r>
          <w:fldChar w:fldCharType="begin"/>
        </w:r>
        <w:r>
          <w:instrText xml:space="preserve"> PAGEREF _Toc17308 \h </w:instrText>
        </w:r>
        <w:r>
          <w:fldChar w:fldCharType="separate"/>
        </w:r>
        <w:r>
          <w:t>3</w:t>
        </w:r>
        <w:r>
          <w:fldChar w:fldCharType="end"/>
        </w:r>
      </w:hyperlink>
    </w:p>
    <w:p>
      <w:pPr>
        <w:pStyle w:val="TOC2"/>
        <w:tabs>
          <w:tab w:val="right" w:leader="dot" w:pos="8306"/>
        </w:tabs>
      </w:pPr>
      <w:hyperlink w:anchor="_Toc2168" w:history="1">
        <w:r>
          <w:rPr>
            <w:rFonts w:ascii="仿宋" w:eastAsia="仿宋" w:hAnsi="仿宋" w:cs="仿宋" w:hint="eastAsia"/>
            <w:lang w:eastAsia="zh-CN"/>
          </w:rPr>
          <w:t>(一)、危机预警与识别</w:t>
        </w:r>
        <w:r>
          <w:tab/>
        </w:r>
        <w:r>
          <w:fldChar w:fldCharType="begin"/>
        </w:r>
        <w:r>
          <w:instrText xml:space="preserve"> PAGEREF _Toc2168 \h </w:instrText>
        </w:r>
        <w:r>
          <w:fldChar w:fldCharType="separate"/>
        </w:r>
        <w:r>
          <w:t>3</w:t>
        </w:r>
        <w:r>
          <w:fldChar w:fldCharType="end"/>
        </w:r>
      </w:hyperlink>
    </w:p>
    <w:p>
      <w:pPr>
        <w:pStyle w:val="TOC2"/>
        <w:tabs>
          <w:tab w:val="right" w:leader="dot" w:pos="8306"/>
        </w:tabs>
      </w:pPr>
      <w:hyperlink w:anchor="_Toc31257" w:history="1">
        <w:r>
          <w:rPr>
            <w:rFonts w:ascii="仿宋" w:eastAsia="仿宋" w:hAnsi="仿宋" w:cs="仿宋" w:hint="eastAsia"/>
            <w:lang w:eastAsia="zh-CN"/>
          </w:rPr>
          <w:t>(二)、危机应对与恢复</w:t>
        </w:r>
        <w:r>
          <w:tab/>
        </w:r>
        <w:r>
          <w:fldChar w:fldCharType="begin"/>
        </w:r>
        <w:r>
          <w:instrText xml:space="preserve"> PAGEREF _Toc31257 \h </w:instrText>
        </w:r>
        <w:r>
          <w:fldChar w:fldCharType="separate"/>
        </w:r>
        <w:r>
          <w:t>4</w:t>
        </w:r>
        <w:r>
          <w:fldChar w:fldCharType="end"/>
        </w:r>
      </w:hyperlink>
    </w:p>
    <w:p>
      <w:pPr>
        <w:pStyle w:val="TOC1"/>
        <w:tabs>
          <w:tab w:val="right" w:leader="dot" w:pos="8306"/>
        </w:tabs>
      </w:pPr>
      <w:hyperlink w:anchor="_Toc5449" w:history="1">
        <w:r>
          <w:rPr>
            <w:rFonts w:ascii="仿宋" w:eastAsia="仿宋" w:hAnsi="仿宋" w:cs="仿宋" w:hint="eastAsia"/>
            <w:lang w:eastAsia="zh-CN"/>
          </w:rPr>
          <w:t>二、通信终端设备项目选址可行性分析</w:t>
        </w:r>
        <w:r>
          <w:tab/>
        </w:r>
        <w:r>
          <w:fldChar w:fldCharType="begin"/>
        </w:r>
        <w:r>
          <w:instrText xml:space="preserve"> PAGEREF _Toc5449 \h </w:instrText>
        </w:r>
        <w:r>
          <w:fldChar w:fldCharType="separate"/>
        </w:r>
        <w:r>
          <w:t>5</w:t>
        </w:r>
        <w:r>
          <w:fldChar w:fldCharType="end"/>
        </w:r>
      </w:hyperlink>
    </w:p>
    <w:p>
      <w:pPr>
        <w:pStyle w:val="TOC2"/>
        <w:tabs>
          <w:tab w:val="right" w:leader="dot" w:pos="8306"/>
        </w:tabs>
      </w:pPr>
      <w:hyperlink w:anchor="_Toc8562" w:history="1">
        <w:r>
          <w:rPr>
            <w:rFonts w:ascii="仿宋" w:eastAsia="仿宋" w:hAnsi="仿宋" w:cs="仿宋" w:hint="eastAsia"/>
            <w:lang w:eastAsia="zh-CN"/>
          </w:rPr>
          <w:t>(一)、通信终端设备项目选址</w:t>
        </w:r>
        <w:r>
          <w:tab/>
        </w:r>
        <w:r>
          <w:fldChar w:fldCharType="begin"/>
        </w:r>
        <w:r>
          <w:instrText xml:space="preserve"> PAGEREF _Toc8562 \h </w:instrText>
        </w:r>
        <w:r>
          <w:fldChar w:fldCharType="separate"/>
        </w:r>
        <w:r>
          <w:t>5</w:t>
        </w:r>
        <w:r>
          <w:fldChar w:fldCharType="end"/>
        </w:r>
      </w:hyperlink>
    </w:p>
    <w:p>
      <w:pPr>
        <w:pStyle w:val="TOC2"/>
        <w:tabs>
          <w:tab w:val="right" w:leader="dot" w:pos="8306"/>
        </w:tabs>
      </w:pPr>
      <w:hyperlink w:anchor="_Toc6655" w:history="1">
        <w:r>
          <w:rPr>
            <w:rFonts w:ascii="仿宋" w:eastAsia="仿宋" w:hAnsi="仿宋" w:cs="仿宋" w:hint="eastAsia"/>
            <w:lang w:eastAsia="zh-CN"/>
          </w:rPr>
          <w:t>(二)、用地控制指标</w:t>
        </w:r>
        <w:r>
          <w:tab/>
        </w:r>
        <w:r>
          <w:fldChar w:fldCharType="begin"/>
        </w:r>
        <w:r>
          <w:instrText xml:space="preserve"> PAGEREF _Toc6655 \h </w:instrText>
        </w:r>
        <w:r>
          <w:fldChar w:fldCharType="separate"/>
        </w:r>
        <w:r>
          <w:t>6</w:t>
        </w:r>
        <w:r>
          <w:fldChar w:fldCharType="end"/>
        </w:r>
      </w:hyperlink>
    </w:p>
    <w:p>
      <w:pPr>
        <w:pStyle w:val="TOC2"/>
        <w:tabs>
          <w:tab w:val="right" w:leader="dot" w:pos="8306"/>
        </w:tabs>
      </w:pPr>
      <w:hyperlink w:anchor="_Toc30381" w:history="1">
        <w:r>
          <w:rPr>
            <w:rFonts w:ascii="仿宋" w:eastAsia="仿宋" w:hAnsi="仿宋" w:cs="仿宋" w:hint="eastAsia"/>
            <w:lang w:eastAsia="zh-CN"/>
          </w:rPr>
          <w:t>(三)、节约用地措施</w:t>
        </w:r>
        <w:r>
          <w:tab/>
        </w:r>
        <w:r>
          <w:fldChar w:fldCharType="begin"/>
        </w:r>
        <w:r>
          <w:instrText xml:space="preserve"> PAGEREF _Toc30381 \h </w:instrText>
        </w:r>
        <w:r>
          <w:fldChar w:fldCharType="separate"/>
        </w:r>
        <w:r>
          <w:t>7</w:t>
        </w:r>
        <w:r>
          <w:fldChar w:fldCharType="end"/>
        </w:r>
      </w:hyperlink>
    </w:p>
    <w:p>
      <w:pPr>
        <w:pStyle w:val="TOC2"/>
        <w:tabs>
          <w:tab w:val="right" w:leader="dot" w:pos="8306"/>
        </w:tabs>
      </w:pPr>
      <w:hyperlink w:anchor="_Toc30033" w:history="1">
        <w:r>
          <w:rPr>
            <w:rFonts w:ascii="仿宋" w:eastAsia="仿宋" w:hAnsi="仿宋" w:cs="仿宋" w:hint="eastAsia"/>
            <w:lang w:eastAsia="zh-CN"/>
          </w:rPr>
          <w:t>(四)、总图布置方案</w:t>
        </w:r>
        <w:r>
          <w:tab/>
        </w:r>
        <w:r>
          <w:fldChar w:fldCharType="begin"/>
        </w:r>
        <w:r>
          <w:instrText xml:space="preserve"> PAGEREF _Toc30033 \h </w:instrText>
        </w:r>
        <w:r>
          <w:fldChar w:fldCharType="separate"/>
        </w:r>
        <w:r>
          <w:t>9</w:t>
        </w:r>
        <w:r>
          <w:fldChar w:fldCharType="end"/>
        </w:r>
      </w:hyperlink>
    </w:p>
    <w:p>
      <w:pPr>
        <w:pStyle w:val="TOC2"/>
        <w:tabs>
          <w:tab w:val="right" w:leader="dot" w:pos="8306"/>
        </w:tabs>
      </w:pPr>
      <w:hyperlink w:anchor="_Toc17485" w:history="1">
        <w:r>
          <w:rPr>
            <w:rFonts w:ascii="仿宋" w:eastAsia="仿宋" w:hAnsi="仿宋" w:cs="仿宋" w:hint="eastAsia"/>
            <w:lang w:eastAsia="zh-CN"/>
          </w:rPr>
          <w:t>(五)、选址综合评价</w:t>
        </w:r>
        <w:r>
          <w:tab/>
        </w:r>
        <w:r>
          <w:fldChar w:fldCharType="begin"/>
        </w:r>
        <w:r>
          <w:instrText xml:space="preserve"> PAGEREF _Toc17485 \h </w:instrText>
        </w:r>
        <w:r>
          <w:fldChar w:fldCharType="separate"/>
        </w:r>
        <w:r>
          <w:t>10</w:t>
        </w:r>
        <w:r>
          <w:fldChar w:fldCharType="end"/>
        </w:r>
      </w:hyperlink>
    </w:p>
    <w:p>
      <w:pPr>
        <w:pStyle w:val="TOC1"/>
        <w:tabs>
          <w:tab w:val="right" w:leader="dot" w:pos="8306"/>
        </w:tabs>
      </w:pPr>
      <w:hyperlink w:anchor="_Toc7121" w:history="1">
        <w:r>
          <w:rPr>
            <w:rFonts w:ascii="仿宋" w:eastAsia="仿宋" w:hAnsi="仿宋" w:cs="仿宋" w:hint="eastAsia"/>
            <w:lang w:eastAsia="zh-CN"/>
          </w:rPr>
          <w:t>三、通信终端设备项目文档管理</w:t>
        </w:r>
        <w:r>
          <w:tab/>
        </w:r>
        <w:r>
          <w:fldChar w:fldCharType="begin"/>
        </w:r>
        <w:r>
          <w:instrText xml:space="preserve"> PAGEREF _Toc7121 \h </w:instrText>
        </w:r>
        <w:r>
          <w:fldChar w:fldCharType="separate"/>
        </w:r>
        <w:r>
          <w:t>11</w:t>
        </w:r>
        <w:r>
          <w:fldChar w:fldCharType="end"/>
        </w:r>
      </w:hyperlink>
    </w:p>
    <w:p>
      <w:pPr>
        <w:pStyle w:val="TOC2"/>
        <w:tabs>
          <w:tab w:val="right" w:leader="dot" w:pos="8306"/>
        </w:tabs>
      </w:pPr>
      <w:hyperlink w:anchor="_Toc6219" w:history="1">
        <w:r>
          <w:rPr>
            <w:rFonts w:ascii="仿宋" w:eastAsia="仿宋" w:hAnsi="仿宋" w:cs="仿宋" w:hint="eastAsia"/>
            <w:lang w:eastAsia="zh-CN"/>
          </w:rPr>
          <w:t>(一)、文档编制与审查</w:t>
        </w:r>
        <w:r>
          <w:tab/>
        </w:r>
        <w:r>
          <w:fldChar w:fldCharType="begin"/>
        </w:r>
        <w:r>
          <w:instrText xml:space="preserve"> PAGEREF _Toc6219 \h </w:instrText>
        </w:r>
        <w:r>
          <w:fldChar w:fldCharType="separate"/>
        </w:r>
        <w:r>
          <w:t>11</w:t>
        </w:r>
        <w:r>
          <w:fldChar w:fldCharType="end"/>
        </w:r>
      </w:hyperlink>
    </w:p>
    <w:p>
      <w:pPr>
        <w:pStyle w:val="TOC2"/>
        <w:tabs>
          <w:tab w:val="right" w:leader="dot" w:pos="8306"/>
        </w:tabs>
      </w:pPr>
      <w:hyperlink w:anchor="_Toc26752" w:history="1">
        <w:r>
          <w:rPr>
            <w:rFonts w:ascii="仿宋" w:eastAsia="仿宋" w:hAnsi="仿宋" w:cs="仿宋" w:hint="eastAsia"/>
            <w:lang w:eastAsia="zh-CN"/>
          </w:rPr>
          <w:t>(二)、文档发布与分发</w:t>
        </w:r>
        <w:r>
          <w:tab/>
        </w:r>
        <w:r>
          <w:fldChar w:fldCharType="begin"/>
        </w:r>
        <w:r>
          <w:instrText xml:space="preserve"> PAGEREF _Toc26752 \h </w:instrText>
        </w:r>
        <w:r>
          <w:fldChar w:fldCharType="separate"/>
        </w:r>
        <w:r>
          <w:t>12</w:t>
        </w:r>
        <w:r>
          <w:fldChar w:fldCharType="end"/>
        </w:r>
      </w:hyperlink>
    </w:p>
    <w:p>
      <w:pPr>
        <w:pStyle w:val="TOC2"/>
        <w:tabs>
          <w:tab w:val="right" w:leader="dot" w:pos="8306"/>
        </w:tabs>
      </w:pPr>
      <w:hyperlink w:anchor="_Toc31459" w:history="1">
        <w:r>
          <w:rPr>
            <w:rFonts w:ascii="仿宋" w:eastAsia="仿宋" w:hAnsi="仿宋" w:cs="仿宋" w:hint="eastAsia"/>
            <w:lang w:eastAsia="zh-CN"/>
          </w:rPr>
          <w:t>(三)、文档存档与归档</w:t>
        </w:r>
        <w:r>
          <w:tab/>
        </w:r>
        <w:r>
          <w:fldChar w:fldCharType="begin"/>
        </w:r>
        <w:r>
          <w:instrText xml:space="preserve"> PAGEREF _Toc31459 \h </w:instrText>
        </w:r>
        <w:r>
          <w:fldChar w:fldCharType="separate"/>
        </w:r>
        <w:r>
          <w:t>13</w:t>
        </w:r>
        <w:r>
          <w:fldChar w:fldCharType="end"/>
        </w:r>
      </w:hyperlink>
    </w:p>
    <w:p>
      <w:pPr>
        <w:pStyle w:val="TOC1"/>
        <w:tabs>
          <w:tab w:val="right" w:leader="dot" w:pos="8306"/>
        </w:tabs>
      </w:pPr>
      <w:hyperlink w:anchor="_Toc32480" w:history="1">
        <w:r>
          <w:rPr>
            <w:rFonts w:ascii="仿宋" w:eastAsia="仿宋" w:hAnsi="仿宋" w:cs="仿宋" w:hint="eastAsia"/>
            <w:lang w:eastAsia="zh-CN"/>
          </w:rPr>
          <w:t>四、通信终端设备项目土建工程</w:t>
        </w:r>
        <w:r>
          <w:tab/>
        </w:r>
        <w:r>
          <w:fldChar w:fldCharType="begin"/>
        </w:r>
        <w:r>
          <w:instrText xml:space="preserve"> PAGEREF _Toc32480 \h </w:instrText>
        </w:r>
        <w:r>
          <w:fldChar w:fldCharType="separate"/>
        </w:r>
        <w:r>
          <w:t>14</w:t>
        </w:r>
        <w:r>
          <w:fldChar w:fldCharType="end"/>
        </w:r>
      </w:hyperlink>
    </w:p>
    <w:p>
      <w:pPr>
        <w:pStyle w:val="TOC2"/>
        <w:tabs>
          <w:tab w:val="right" w:leader="dot" w:pos="8306"/>
        </w:tabs>
      </w:pPr>
      <w:hyperlink w:anchor="_Toc13543" w:history="1">
        <w:r>
          <w:rPr>
            <w:rFonts w:ascii="仿宋" w:eastAsia="仿宋" w:hAnsi="仿宋" w:cs="仿宋" w:hint="eastAsia"/>
            <w:lang w:eastAsia="zh-CN"/>
          </w:rPr>
          <w:t>(一)、建筑工程设计原则</w:t>
        </w:r>
        <w:r>
          <w:tab/>
        </w:r>
        <w:r>
          <w:fldChar w:fldCharType="begin"/>
        </w:r>
        <w:r>
          <w:instrText xml:space="preserve"> PAGEREF _Toc13543 \h </w:instrText>
        </w:r>
        <w:r>
          <w:fldChar w:fldCharType="separate"/>
        </w:r>
        <w:r>
          <w:t>14</w:t>
        </w:r>
        <w:r>
          <w:fldChar w:fldCharType="end"/>
        </w:r>
      </w:hyperlink>
    </w:p>
    <w:p>
      <w:pPr>
        <w:pStyle w:val="TOC2"/>
        <w:tabs>
          <w:tab w:val="right" w:leader="dot" w:pos="8306"/>
        </w:tabs>
      </w:pPr>
      <w:hyperlink w:anchor="_Toc12939" w:history="1">
        <w:r>
          <w:rPr>
            <w:rFonts w:ascii="仿宋" w:eastAsia="仿宋" w:hAnsi="仿宋" w:cs="仿宋" w:hint="eastAsia"/>
            <w:lang w:eastAsia="zh-CN"/>
          </w:rPr>
          <w:t>(二)、土建工程设计年限及安全等级</w:t>
        </w:r>
        <w:r>
          <w:tab/>
        </w:r>
        <w:r>
          <w:fldChar w:fldCharType="begin"/>
        </w:r>
        <w:r>
          <w:instrText xml:space="preserve"> PAGEREF _Toc12939 \h </w:instrText>
        </w:r>
        <w:r>
          <w:fldChar w:fldCharType="separate"/>
        </w:r>
        <w:r>
          <w:t>15</w:t>
        </w:r>
        <w:r>
          <w:fldChar w:fldCharType="end"/>
        </w:r>
      </w:hyperlink>
    </w:p>
    <w:p>
      <w:pPr>
        <w:pStyle w:val="TOC2"/>
        <w:tabs>
          <w:tab w:val="right" w:leader="dot" w:pos="8306"/>
        </w:tabs>
      </w:pPr>
      <w:hyperlink w:anchor="_Toc26985" w:history="1">
        <w:r>
          <w:rPr>
            <w:rFonts w:ascii="仿宋" w:eastAsia="仿宋" w:hAnsi="仿宋" w:cs="仿宋" w:hint="eastAsia"/>
            <w:lang w:eastAsia="zh-CN"/>
          </w:rPr>
          <w:t>(三)、建筑工程设计总体要求</w:t>
        </w:r>
        <w:r>
          <w:tab/>
        </w:r>
        <w:r>
          <w:fldChar w:fldCharType="begin"/>
        </w:r>
        <w:r>
          <w:instrText xml:space="preserve"> PAGEREF _Toc26985 \h </w:instrText>
        </w:r>
        <w:r>
          <w:fldChar w:fldCharType="separate"/>
        </w:r>
        <w:r>
          <w:t>17</w:t>
        </w:r>
        <w:r>
          <w:fldChar w:fldCharType="end"/>
        </w:r>
      </w:hyperlink>
    </w:p>
    <w:p>
      <w:pPr>
        <w:pStyle w:val="TOC2"/>
        <w:tabs>
          <w:tab w:val="right" w:leader="dot" w:pos="8306"/>
        </w:tabs>
      </w:pPr>
      <w:hyperlink w:anchor="_Toc18591" w:history="1">
        <w:r>
          <w:rPr>
            <w:rFonts w:ascii="仿宋" w:eastAsia="仿宋" w:hAnsi="仿宋" w:cs="仿宋" w:hint="eastAsia"/>
            <w:lang w:eastAsia="zh-CN"/>
          </w:rPr>
          <w:t>(四)、土建工程建设指标</w:t>
        </w:r>
        <w:r>
          <w:tab/>
        </w:r>
        <w:r>
          <w:fldChar w:fldCharType="begin"/>
        </w:r>
        <w:r>
          <w:instrText xml:space="preserve"> PAGEREF _Toc18591 \h </w:instrText>
        </w:r>
        <w:r>
          <w:fldChar w:fldCharType="separate"/>
        </w:r>
        <w:r>
          <w:t>17</w:t>
        </w:r>
        <w:r>
          <w:fldChar w:fldCharType="end"/>
        </w:r>
      </w:hyperlink>
    </w:p>
    <w:p>
      <w:pPr>
        <w:pStyle w:val="TOC1"/>
        <w:tabs>
          <w:tab w:val="right" w:leader="dot" w:pos="8306"/>
        </w:tabs>
      </w:pPr>
      <w:hyperlink w:anchor="_Toc9728" w:history="1">
        <w:r>
          <w:rPr>
            <w:rFonts w:ascii="仿宋" w:eastAsia="仿宋" w:hAnsi="仿宋" w:cs="仿宋" w:hint="eastAsia"/>
            <w:lang w:eastAsia="zh-CN"/>
          </w:rPr>
          <w:t>五、市场分析、调研</w:t>
        </w:r>
        <w:r>
          <w:tab/>
        </w:r>
        <w:r>
          <w:fldChar w:fldCharType="begin"/>
        </w:r>
        <w:r>
          <w:instrText xml:space="preserve"> PAGEREF _Toc9728 \h </w:instrText>
        </w:r>
        <w:r>
          <w:fldChar w:fldCharType="separate"/>
        </w:r>
        <w:r>
          <w:t>17</w:t>
        </w:r>
        <w:r>
          <w:fldChar w:fldCharType="end"/>
        </w:r>
      </w:hyperlink>
    </w:p>
    <w:p>
      <w:pPr>
        <w:pStyle w:val="TOC2"/>
        <w:tabs>
          <w:tab w:val="right" w:leader="dot" w:pos="8306"/>
        </w:tabs>
      </w:pPr>
      <w:hyperlink w:anchor="_Toc18819" w:history="1">
        <w:r>
          <w:rPr>
            <w:rFonts w:ascii="仿宋" w:eastAsia="仿宋" w:hAnsi="仿宋" w:cs="仿宋" w:hint="eastAsia"/>
            <w:lang w:eastAsia="zh-CN"/>
          </w:rPr>
          <w:t>(一)、通信终端设备行业分析</w:t>
        </w:r>
        <w:r>
          <w:tab/>
        </w:r>
        <w:r>
          <w:fldChar w:fldCharType="begin"/>
        </w:r>
        <w:r>
          <w:instrText xml:space="preserve"> PAGEREF _Toc18819 \h </w:instrText>
        </w:r>
        <w:r>
          <w:fldChar w:fldCharType="separate"/>
        </w:r>
        <w:r>
          <w:t>17</w:t>
        </w:r>
        <w:r>
          <w:fldChar w:fldCharType="end"/>
        </w:r>
      </w:hyperlink>
    </w:p>
    <w:p>
      <w:pPr>
        <w:pStyle w:val="TOC2"/>
        <w:tabs>
          <w:tab w:val="right" w:leader="dot" w:pos="8306"/>
        </w:tabs>
      </w:pPr>
      <w:hyperlink w:anchor="_Toc26104" w:history="1">
        <w:r>
          <w:rPr>
            <w:rFonts w:ascii="仿宋" w:eastAsia="仿宋" w:hAnsi="仿宋" w:cs="仿宋" w:hint="eastAsia"/>
            <w:lang w:eastAsia="zh-CN"/>
          </w:rPr>
          <w:t>(二)、通信终端设备市场分析预测</w:t>
        </w:r>
        <w:r>
          <w:tab/>
        </w:r>
        <w:r>
          <w:fldChar w:fldCharType="begin"/>
        </w:r>
        <w:r>
          <w:instrText xml:space="preserve"> PAGEREF _Toc26104 \h </w:instrText>
        </w:r>
        <w:r>
          <w:fldChar w:fldCharType="separate"/>
        </w:r>
        <w:r>
          <w:t>18</w:t>
        </w:r>
        <w:r>
          <w:fldChar w:fldCharType="end"/>
        </w:r>
      </w:hyperlink>
    </w:p>
    <w:p>
      <w:pPr>
        <w:pStyle w:val="TOC1"/>
        <w:tabs>
          <w:tab w:val="right" w:leader="dot" w:pos="8306"/>
        </w:tabs>
      </w:pPr>
      <w:hyperlink w:anchor="_Toc3532" w:history="1">
        <w:r>
          <w:rPr>
            <w:rFonts w:ascii="仿宋" w:eastAsia="仿宋" w:hAnsi="仿宋" w:cs="仿宋" w:hint="eastAsia"/>
            <w:lang w:eastAsia="zh-CN"/>
          </w:rPr>
          <w:t>六、工艺说明</w:t>
        </w:r>
        <w:r>
          <w:tab/>
        </w:r>
        <w:r>
          <w:fldChar w:fldCharType="begin"/>
        </w:r>
        <w:r>
          <w:instrText xml:space="preserve"> PAGEREF _Toc3532 \h </w:instrText>
        </w:r>
        <w:r>
          <w:fldChar w:fldCharType="separate"/>
        </w:r>
        <w:r>
          <w:t>19</w:t>
        </w:r>
        <w:r>
          <w:fldChar w:fldCharType="end"/>
        </w:r>
      </w:hyperlink>
    </w:p>
    <w:p>
      <w:pPr>
        <w:pStyle w:val="TOC2"/>
        <w:tabs>
          <w:tab w:val="right" w:leader="dot" w:pos="8306"/>
        </w:tabs>
      </w:pPr>
      <w:hyperlink w:anchor="_Toc10277" w:history="1">
        <w:r>
          <w:rPr>
            <w:rFonts w:ascii="仿宋" w:eastAsia="仿宋" w:hAnsi="仿宋" w:cs="仿宋" w:hint="eastAsia"/>
            <w:lang w:eastAsia="zh-CN"/>
          </w:rPr>
          <w:t>(一)、技术管理特点</w:t>
        </w:r>
        <w:r>
          <w:tab/>
        </w:r>
        <w:r>
          <w:fldChar w:fldCharType="begin"/>
        </w:r>
        <w:r>
          <w:instrText xml:space="preserve"> PAGEREF _Toc10277 \h </w:instrText>
        </w:r>
        <w:r>
          <w:fldChar w:fldCharType="separate"/>
        </w:r>
        <w:r>
          <w:t>19</w:t>
        </w:r>
        <w:r>
          <w:fldChar w:fldCharType="end"/>
        </w:r>
      </w:hyperlink>
    </w:p>
    <w:p>
      <w:pPr>
        <w:pStyle w:val="TOC2"/>
        <w:tabs>
          <w:tab w:val="right" w:leader="dot" w:pos="8306"/>
        </w:tabs>
      </w:pPr>
      <w:hyperlink w:anchor="_Toc18252" w:history="1">
        <w:r>
          <w:rPr>
            <w:rFonts w:ascii="仿宋" w:eastAsia="仿宋" w:hAnsi="仿宋" w:cs="仿宋" w:hint="eastAsia"/>
            <w:lang w:eastAsia="zh-CN"/>
          </w:rPr>
          <w:t>(二)、通信终端设备项目工艺技术设计方案</w:t>
        </w:r>
        <w:r>
          <w:tab/>
        </w:r>
        <w:r>
          <w:fldChar w:fldCharType="begin"/>
        </w:r>
        <w:r>
          <w:instrText xml:space="preserve"> PAGEREF _Toc18252 \h </w:instrText>
        </w:r>
        <w:r>
          <w:fldChar w:fldCharType="separate"/>
        </w:r>
        <w:r>
          <w:t>20</w:t>
        </w:r>
        <w:r>
          <w:fldChar w:fldCharType="end"/>
        </w:r>
      </w:hyperlink>
    </w:p>
    <w:p>
      <w:pPr>
        <w:pStyle w:val="TOC2"/>
        <w:tabs>
          <w:tab w:val="right" w:leader="dot" w:pos="8306"/>
        </w:tabs>
      </w:pPr>
      <w:hyperlink w:anchor="_Toc29749" w:history="1">
        <w:r>
          <w:rPr>
            <w:rFonts w:ascii="仿宋" w:eastAsia="仿宋" w:hAnsi="仿宋" w:cs="仿宋" w:hint="eastAsia"/>
            <w:lang w:eastAsia="zh-CN"/>
          </w:rPr>
          <w:t>(三)、设备选型方案</w:t>
        </w:r>
        <w:r>
          <w:tab/>
        </w:r>
        <w:r>
          <w:fldChar w:fldCharType="begin"/>
        </w:r>
        <w:r>
          <w:instrText xml:space="preserve"> PAGEREF _Toc29749 \h </w:instrText>
        </w:r>
        <w:r>
          <w:fldChar w:fldCharType="separate"/>
        </w:r>
        <w:r>
          <w:t>22</w:t>
        </w:r>
        <w:r>
          <w:fldChar w:fldCharType="end"/>
        </w:r>
      </w:hyperlink>
    </w:p>
    <w:p>
      <w:pPr>
        <w:pStyle w:val="TOC1"/>
        <w:tabs>
          <w:tab w:val="right" w:leader="dot" w:pos="8306"/>
        </w:tabs>
      </w:pPr>
      <w:hyperlink w:anchor="_Toc3981" w:history="1">
        <w:r>
          <w:rPr>
            <w:rFonts w:ascii="仿宋" w:eastAsia="仿宋" w:hAnsi="仿宋" w:cs="仿宋" w:hint="eastAsia"/>
            <w:lang w:eastAsia="zh-CN"/>
          </w:rPr>
          <w:t>七、通信终端设备项目投资规划</w:t>
        </w:r>
        <w:r>
          <w:tab/>
        </w:r>
        <w:r>
          <w:fldChar w:fldCharType="begin"/>
        </w:r>
        <w:r>
          <w:instrText xml:space="preserve"> PAGEREF _Toc3981 \h </w:instrText>
        </w:r>
        <w:r>
          <w:fldChar w:fldCharType="separate"/>
        </w:r>
        <w:r>
          <w:t>23</w:t>
        </w:r>
        <w:r>
          <w:fldChar w:fldCharType="end"/>
        </w:r>
      </w:hyperlink>
    </w:p>
    <w:p>
      <w:pPr>
        <w:pStyle w:val="TOC2"/>
        <w:tabs>
          <w:tab w:val="right" w:leader="dot" w:pos="8306"/>
        </w:tabs>
      </w:pPr>
      <w:hyperlink w:anchor="_Toc21432" w:history="1">
        <w:r>
          <w:rPr>
            <w:rFonts w:ascii="仿宋" w:eastAsia="仿宋" w:hAnsi="仿宋" w:cs="仿宋" w:hint="eastAsia"/>
            <w:lang w:eastAsia="zh-CN"/>
          </w:rPr>
          <w:t>(一)、通信终端设备项目总投资估算</w:t>
        </w:r>
        <w:r>
          <w:tab/>
        </w:r>
        <w:r>
          <w:fldChar w:fldCharType="begin"/>
        </w:r>
        <w:r>
          <w:instrText xml:space="preserve"> PAGEREF _Toc21432 \h </w:instrText>
        </w:r>
        <w:r>
          <w:fldChar w:fldCharType="separate"/>
        </w:r>
        <w:r>
          <w:t>23</w:t>
        </w:r>
        <w:r>
          <w:fldChar w:fldCharType="end"/>
        </w:r>
      </w:hyperlink>
    </w:p>
    <w:p>
      <w:pPr>
        <w:pStyle w:val="TOC2"/>
        <w:tabs>
          <w:tab w:val="right" w:leader="dot" w:pos="8306"/>
        </w:tabs>
      </w:pPr>
      <w:hyperlink w:anchor="_Toc3920" w:history="1">
        <w:r>
          <w:rPr>
            <w:rFonts w:ascii="仿宋" w:eastAsia="仿宋" w:hAnsi="仿宋" w:cs="仿宋" w:hint="eastAsia"/>
            <w:lang w:eastAsia="zh-CN"/>
          </w:rPr>
          <w:t>(二)、资金筹措</w:t>
        </w:r>
        <w:r>
          <w:tab/>
        </w:r>
        <w:r>
          <w:fldChar w:fldCharType="begin"/>
        </w:r>
        <w:r>
          <w:instrText xml:space="preserve"> PAGEREF _Toc3920 \h </w:instrText>
        </w:r>
        <w:r>
          <w:fldChar w:fldCharType="separate"/>
        </w:r>
        <w:r>
          <w:t>24</w:t>
        </w:r>
        <w:r>
          <w:fldChar w:fldCharType="end"/>
        </w:r>
      </w:hyperlink>
    </w:p>
    <w:p>
      <w:pPr>
        <w:pStyle w:val="TOC1"/>
        <w:tabs>
          <w:tab w:val="right" w:leader="dot" w:pos="8306"/>
        </w:tabs>
      </w:pPr>
      <w:hyperlink w:anchor="_Toc9265" w:history="1">
        <w:r>
          <w:rPr>
            <w:rFonts w:ascii="仿宋" w:eastAsia="仿宋" w:hAnsi="仿宋" w:cs="仿宋" w:hint="eastAsia"/>
            <w:lang w:eastAsia="zh-CN"/>
          </w:rPr>
          <w:t>八、通信终端设备项目人力资源培养与发展</w:t>
        </w:r>
        <w:r>
          <w:tab/>
        </w:r>
        <w:r>
          <w:fldChar w:fldCharType="begin"/>
        </w:r>
        <w:r>
          <w:instrText xml:space="preserve"> PAGEREF _Toc9265 \h </w:instrText>
        </w:r>
        <w:r>
          <w:fldChar w:fldCharType="separate"/>
        </w:r>
        <w:r>
          <w:t>25</w:t>
        </w:r>
        <w:r>
          <w:fldChar w:fldCharType="end"/>
        </w:r>
      </w:hyperlink>
    </w:p>
    <w:p>
      <w:pPr>
        <w:pStyle w:val="TOC2"/>
        <w:tabs>
          <w:tab w:val="right" w:leader="dot" w:pos="8306"/>
        </w:tabs>
      </w:pPr>
      <w:hyperlink w:anchor="_Toc11967" w:history="1">
        <w:r>
          <w:rPr>
            <w:rFonts w:ascii="仿宋" w:eastAsia="仿宋" w:hAnsi="仿宋" w:cs="仿宋" w:hint="eastAsia"/>
            <w:lang w:eastAsia="zh-CN"/>
          </w:rPr>
          <w:t>(一)、人才需求与规划</w:t>
        </w:r>
        <w:r>
          <w:tab/>
        </w:r>
        <w:r>
          <w:fldChar w:fldCharType="begin"/>
        </w:r>
        <w:r>
          <w:instrText xml:space="preserve"> PAGEREF _Toc11967 \h </w:instrText>
        </w:r>
        <w:r>
          <w:fldChar w:fldCharType="separate"/>
        </w:r>
        <w:r>
          <w:t>25</w:t>
        </w:r>
        <w:r>
          <w:fldChar w:fldCharType="end"/>
        </w:r>
      </w:hyperlink>
    </w:p>
    <w:p>
      <w:pPr>
        <w:pStyle w:val="TOC2"/>
        <w:tabs>
          <w:tab w:val="right" w:leader="dot" w:pos="8306"/>
        </w:tabs>
      </w:pPr>
      <w:hyperlink w:anchor="_Toc4850" w:history="1">
        <w:r>
          <w:rPr>
            <w:rFonts w:ascii="仿宋" w:eastAsia="仿宋" w:hAnsi="仿宋" w:cs="仿宋" w:hint="eastAsia"/>
            <w:lang w:eastAsia="zh-CN"/>
          </w:rPr>
          <w:t>(二)、培训与发展计划</w:t>
        </w:r>
        <w:r>
          <w:tab/>
        </w:r>
        <w:r>
          <w:fldChar w:fldCharType="begin"/>
        </w:r>
        <w:r>
          <w:instrText xml:space="preserve"> PAGEREF _Toc4850 \h </w:instrText>
        </w:r>
        <w:r>
          <w:fldChar w:fldCharType="separate"/>
        </w:r>
        <w:r>
          <w:t>25</w:t>
        </w:r>
        <w:r>
          <w:fldChar w:fldCharType="end"/>
        </w:r>
      </w:hyperlink>
    </w:p>
    <w:p>
      <w:pPr>
        <w:pStyle w:val="TOC1"/>
        <w:tabs>
          <w:tab w:val="right" w:leader="dot" w:pos="8306"/>
        </w:tabs>
      </w:pPr>
      <w:hyperlink w:anchor="_Toc31860" w:history="1">
        <w:r>
          <w:rPr>
            <w:rFonts w:ascii="仿宋" w:eastAsia="仿宋" w:hAnsi="仿宋" w:cs="仿宋" w:hint="eastAsia"/>
            <w:lang w:eastAsia="zh-CN"/>
          </w:rPr>
          <w:t>九、通信终端设备项目人力资源管理</w:t>
        </w:r>
        <w:r>
          <w:tab/>
        </w:r>
        <w:r>
          <w:fldChar w:fldCharType="begin"/>
        </w:r>
        <w:r>
          <w:instrText xml:space="preserve"> PAGEREF _Toc31860 \h </w:instrText>
        </w:r>
        <w:r>
          <w:fldChar w:fldCharType="separate"/>
        </w:r>
        <w:r>
          <w:t>26</w:t>
        </w:r>
        <w:r>
          <w:fldChar w:fldCharType="end"/>
        </w:r>
      </w:hyperlink>
    </w:p>
    <w:p>
      <w:pPr>
        <w:pStyle w:val="TOC2"/>
        <w:tabs>
          <w:tab w:val="right" w:leader="dot" w:pos="8306"/>
        </w:tabs>
      </w:pPr>
      <w:hyperlink w:anchor="_Toc22670" w:history="1">
        <w:r>
          <w:rPr>
            <w:rFonts w:ascii="仿宋" w:eastAsia="仿宋" w:hAnsi="仿宋" w:cs="仿宋" w:hint="eastAsia"/>
            <w:lang w:eastAsia="zh-CN"/>
          </w:rPr>
          <w:t>(一)、建立健全的预算管理制度</w:t>
        </w:r>
        <w:r>
          <w:tab/>
        </w:r>
        <w:r>
          <w:fldChar w:fldCharType="begin"/>
        </w:r>
        <w:r>
          <w:instrText xml:space="preserve"> PAGEREF _Toc22670 \h </w:instrText>
        </w:r>
        <w:r>
          <w:fldChar w:fldCharType="separate"/>
        </w:r>
        <w:r>
          <w:t>26</w:t>
        </w:r>
        <w:r>
          <w:fldChar w:fldCharType="end"/>
        </w:r>
      </w:hyperlink>
    </w:p>
    <w:p>
      <w:pPr>
        <w:pStyle w:val="TOC2"/>
        <w:tabs>
          <w:tab w:val="right" w:leader="dot" w:pos="8306"/>
        </w:tabs>
      </w:pPr>
      <w:hyperlink w:anchor="_Toc10635" w:history="1">
        <w:r>
          <w:rPr>
            <w:rFonts w:ascii="仿宋" w:eastAsia="仿宋" w:hAnsi="仿宋" w:cs="仿宋" w:hint="eastAsia"/>
            <w:lang w:eastAsia="zh-CN"/>
          </w:rPr>
          <w:t>(二)、加强资金流动监控</w:t>
        </w:r>
        <w:r>
          <w:tab/>
        </w:r>
        <w:r>
          <w:fldChar w:fldCharType="begin"/>
        </w:r>
        <w:r>
          <w:instrText xml:space="preserve"> PAGEREF _Toc10635 \h </w:instrText>
        </w:r>
        <w:r>
          <w:fldChar w:fldCharType="separate"/>
        </w:r>
        <w:r>
          <w:t>28</w:t>
        </w:r>
        <w:r>
          <w:fldChar w:fldCharType="end"/>
        </w:r>
      </w:hyperlink>
    </w:p>
    <w:p>
      <w:pPr>
        <w:pStyle w:val="TOC2"/>
        <w:tabs>
          <w:tab w:val="right" w:leader="dot" w:pos="8306"/>
        </w:tabs>
      </w:pPr>
      <w:hyperlink w:anchor="_Toc14631" w:history="1">
        <w:r>
          <w:rPr>
            <w:rFonts w:ascii="仿宋" w:eastAsia="仿宋" w:hAnsi="仿宋" w:cs="仿宋" w:hint="eastAsia"/>
            <w:lang w:eastAsia="zh-CN"/>
          </w:rPr>
          <w:t>(三)、制定完善的风险控制机制</w:t>
        </w:r>
        <w:r>
          <w:tab/>
        </w:r>
        <w:r>
          <w:fldChar w:fldCharType="begin"/>
        </w:r>
        <w:r>
          <w:instrText xml:space="preserve"> PAGEREF _Toc14631 \h </w:instrText>
        </w:r>
        <w:r>
          <w:fldChar w:fldCharType="separate"/>
        </w:r>
        <w:r>
          <w:t>29</w:t>
        </w:r>
        <w:r>
          <w:fldChar w:fldCharType="end"/>
        </w:r>
      </w:hyperlink>
    </w:p>
    <w:p>
      <w:pPr>
        <w:pStyle w:val="TOC2"/>
        <w:tabs>
          <w:tab w:val="right" w:leader="dot" w:pos="8306"/>
        </w:tabs>
      </w:pPr>
      <w:hyperlink w:anchor="_Toc11084" w:history="1">
        <w:r>
          <w:rPr>
            <w:rFonts w:ascii="仿宋" w:eastAsia="仿宋" w:hAnsi="仿宋" w:cs="仿宋" w:hint="eastAsia"/>
            <w:lang w:eastAsia="zh-CN"/>
          </w:rPr>
          <w:t>(四)、优化成本管理</w:t>
        </w:r>
        <w:r>
          <w:tab/>
        </w:r>
        <w:r>
          <w:fldChar w:fldCharType="begin"/>
        </w:r>
        <w:r>
          <w:instrText xml:space="preserve"> PAGEREF _Toc11084 \h </w:instrText>
        </w:r>
        <w:r>
          <w:fldChar w:fldCharType="separate"/>
        </w:r>
        <w:r>
          <w:t>30</w:t>
        </w:r>
        <w:r>
          <w:fldChar w:fldCharType="end"/>
        </w:r>
      </w:hyperlink>
    </w:p>
    <w:p>
      <w:pPr>
        <w:pStyle w:val="TOC1"/>
        <w:tabs>
          <w:tab w:val="right" w:leader="dot" w:pos="8306"/>
        </w:tabs>
      </w:pPr>
      <w:hyperlink w:anchor="_Toc14308" w:history="1">
        <w:r>
          <w:rPr>
            <w:rFonts w:ascii="仿宋" w:eastAsia="仿宋" w:hAnsi="仿宋" w:cs="仿宋" w:hint="eastAsia"/>
            <w:lang w:eastAsia="zh-CN"/>
          </w:rPr>
          <w:t>十、通信终端设备项目财务管理</w:t>
        </w:r>
        <w:r>
          <w:tab/>
        </w:r>
        <w:r>
          <w:fldChar w:fldCharType="begin"/>
        </w:r>
        <w:r>
          <w:instrText xml:space="preserve"> PAGEREF _Toc14308 \h </w:instrText>
        </w:r>
        <w:r>
          <w:fldChar w:fldCharType="separate"/>
        </w:r>
        <w:r>
          <w:t>32</w:t>
        </w:r>
        <w:r>
          <w:fldChar w:fldCharType="end"/>
        </w:r>
      </w:hyperlink>
    </w:p>
    <w:p>
      <w:pPr>
        <w:pStyle w:val="TOC2"/>
        <w:tabs>
          <w:tab w:val="right" w:leader="dot" w:pos="8306"/>
        </w:tabs>
      </w:pPr>
      <w:hyperlink w:anchor="_Toc22330" w:history="1">
        <w:r>
          <w:rPr>
            <w:rFonts w:ascii="仿宋" w:eastAsia="仿宋" w:hAnsi="仿宋" w:cs="仿宋" w:hint="eastAsia"/>
            <w:lang w:eastAsia="zh-CN"/>
          </w:rPr>
          <w:t>(一)、资金需求大</w:t>
        </w:r>
        <w:r>
          <w:tab/>
        </w:r>
        <w:r>
          <w:fldChar w:fldCharType="begin"/>
        </w:r>
        <w:r>
          <w:instrText xml:space="preserve"> PAGEREF _Toc22330 \h </w:instrText>
        </w:r>
        <w:r>
          <w:fldChar w:fldCharType="separate"/>
        </w:r>
        <w:r>
          <w:t>32</w:t>
        </w:r>
        <w:r>
          <w:fldChar w:fldCharType="end"/>
        </w:r>
      </w:hyperlink>
    </w:p>
    <w:p>
      <w:pPr>
        <w:pStyle w:val="TOC2"/>
        <w:tabs>
          <w:tab w:val="right" w:leader="dot" w:pos="8306"/>
        </w:tabs>
      </w:pPr>
      <w:hyperlink w:anchor="_Toc8011" w:history="1">
        <w:r>
          <w:rPr>
            <w:rFonts w:ascii="仿宋" w:eastAsia="仿宋" w:hAnsi="仿宋" w:cs="仿宋" w:hint="eastAsia"/>
            <w:lang w:eastAsia="zh-CN"/>
          </w:rPr>
          <w:t>(二)、研发周期长</w:t>
        </w:r>
        <w:r>
          <w:tab/>
        </w:r>
        <w:r>
          <w:fldChar w:fldCharType="begin"/>
        </w:r>
        <w:r>
          <w:instrText xml:space="preserve"> PAGEREF _Toc8011 \h </w:instrText>
        </w:r>
        <w:r>
          <w:fldChar w:fldCharType="separate"/>
        </w:r>
        <w:r>
          <w:t>33</w:t>
        </w:r>
        <w:r>
          <w:fldChar w:fldCharType="end"/>
        </w:r>
      </w:hyperlink>
    </w:p>
    <w:p>
      <w:pPr>
        <w:pStyle w:val="TOC2"/>
        <w:tabs>
          <w:tab w:val="right" w:leader="dot" w:pos="8306"/>
        </w:tabs>
      </w:pPr>
      <w:hyperlink w:anchor="_Toc13450" w:history="1">
        <w:r>
          <w:rPr>
            <w:rFonts w:ascii="仿宋" w:eastAsia="仿宋" w:hAnsi="仿宋" w:cs="仿宋" w:hint="eastAsia"/>
            <w:lang w:eastAsia="zh-CN"/>
          </w:rPr>
          <w:t>(三)、市场风险大</w:t>
        </w:r>
        <w:r>
          <w:tab/>
        </w:r>
        <w:r>
          <w:fldChar w:fldCharType="begin"/>
        </w:r>
        <w:r>
          <w:instrText xml:space="preserve"> PAGEREF _Toc13450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810" w:history="1">
        <w:r>
          <w:rPr>
            <w:rFonts w:ascii="仿宋" w:eastAsia="仿宋" w:hAnsi="仿宋" w:cs="仿宋" w:hint="eastAsia"/>
            <w:lang w:eastAsia="zh-CN"/>
          </w:rPr>
          <w:t>(四)、利润率高</w:t>
        </w:r>
        <w:r>
          <w:tab/>
        </w:r>
        <w:r>
          <w:fldChar w:fldCharType="begin"/>
        </w:r>
        <w:r>
          <w:instrText xml:space="preserve"> PAGEREF _Toc19810 \h </w:instrText>
        </w:r>
        <w:r>
          <w:fldChar w:fldCharType="separate"/>
        </w:r>
        <w:r>
          <w:t>37</w:t>
        </w:r>
        <w:r>
          <w:fldChar w:fldCharType="end"/>
        </w:r>
      </w:hyperlink>
    </w:p>
    <w:p>
      <w:pPr>
        <w:pStyle w:val="TOC1"/>
        <w:tabs>
          <w:tab w:val="right" w:leader="dot" w:pos="8306"/>
        </w:tabs>
      </w:pPr>
      <w:hyperlink w:anchor="_Toc22090" w:history="1">
        <w:r>
          <w:rPr>
            <w:rFonts w:ascii="仿宋" w:eastAsia="仿宋" w:hAnsi="仿宋" w:cs="仿宋" w:hint="eastAsia"/>
            <w:lang w:eastAsia="zh-CN"/>
          </w:rPr>
          <w:t>十一、通信终端设备项目技术管理</w:t>
        </w:r>
        <w:r>
          <w:tab/>
        </w:r>
        <w:r>
          <w:fldChar w:fldCharType="begin"/>
        </w:r>
        <w:r>
          <w:instrText xml:space="preserve"> PAGEREF _Toc22090 \h </w:instrText>
        </w:r>
        <w:r>
          <w:fldChar w:fldCharType="separate"/>
        </w:r>
        <w:r>
          <w:t>39</w:t>
        </w:r>
        <w:r>
          <w:fldChar w:fldCharType="end"/>
        </w:r>
      </w:hyperlink>
    </w:p>
    <w:p>
      <w:pPr>
        <w:pStyle w:val="TOC2"/>
        <w:tabs>
          <w:tab w:val="right" w:leader="dot" w:pos="8306"/>
        </w:tabs>
      </w:pPr>
      <w:hyperlink w:anchor="_Toc27062" w:history="1">
        <w:r>
          <w:rPr>
            <w:rFonts w:ascii="仿宋" w:eastAsia="仿宋" w:hAnsi="仿宋" w:cs="仿宋" w:hint="eastAsia"/>
            <w:lang w:eastAsia="zh-CN"/>
          </w:rPr>
          <w:t>(一)、技术方案选用方向</w:t>
        </w:r>
        <w:r>
          <w:tab/>
        </w:r>
        <w:r>
          <w:fldChar w:fldCharType="begin"/>
        </w:r>
        <w:r>
          <w:instrText xml:space="preserve"> PAGEREF _Toc27062 \h </w:instrText>
        </w:r>
        <w:r>
          <w:fldChar w:fldCharType="separate"/>
        </w:r>
        <w:r>
          <w:t>39</w:t>
        </w:r>
        <w:r>
          <w:fldChar w:fldCharType="end"/>
        </w:r>
      </w:hyperlink>
    </w:p>
    <w:p>
      <w:pPr>
        <w:pStyle w:val="TOC2"/>
        <w:tabs>
          <w:tab w:val="right" w:leader="dot" w:pos="8306"/>
        </w:tabs>
      </w:pPr>
      <w:hyperlink w:anchor="_Toc27581" w:history="1">
        <w:r>
          <w:rPr>
            <w:rFonts w:ascii="仿宋" w:eastAsia="仿宋" w:hAnsi="仿宋" w:cs="仿宋" w:hint="eastAsia"/>
            <w:lang w:eastAsia="zh-CN"/>
          </w:rPr>
          <w:t>(二)、工艺技术方案选用原则</w:t>
        </w:r>
        <w:r>
          <w:tab/>
        </w:r>
        <w:r>
          <w:fldChar w:fldCharType="begin"/>
        </w:r>
        <w:r>
          <w:instrText xml:space="preserve"> PAGEREF _Toc27581 \h </w:instrText>
        </w:r>
        <w:r>
          <w:fldChar w:fldCharType="separate"/>
        </w:r>
        <w:r>
          <w:t>41</w:t>
        </w:r>
        <w:r>
          <w:fldChar w:fldCharType="end"/>
        </w:r>
      </w:hyperlink>
    </w:p>
    <w:p>
      <w:pPr>
        <w:pStyle w:val="TOC2"/>
        <w:tabs>
          <w:tab w:val="right" w:leader="dot" w:pos="8306"/>
        </w:tabs>
      </w:pPr>
      <w:hyperlink w:anchor="_Toc7353" w:history="1">
        <w:r>
          <w:rPr>
            <w:rFonts w:ascii="仿宋" w:eastAsia="仿宋" w:hAnsi="仿宋" w:cs="仿宋" w:hint="eastAsia"/>
            <w:lang w:eastAsia="zh-CN"/>
          </w:rPr>
          <w:t>(三)、工艺技术方案要求</w:t>
        </w:r>
        <w:r>
          <w:tab/>
        </w:r>
        <w:r>
          <w:fldChar w:fldCharType="begin"/>
        </w:r>
        <w:r>
          <w:instrText xml:space="preserve"> PAGEREF _Toc7353 \h </w:instrText>
        </w:r>
        <w:r>
          <w:fldChar w:fldCharType="separate"/>
        </w:r>
        <w:r>
          <w:t>43</w:t>
        </w:r>
        <w:r>
          <w:fldChar w:fldCharType="end"/>
        </w:r>
      </w:hyperlink>
    </w:p>
    <w:p>
      <w:pPr>
        <w:pStyle w:val="TOC1"/>
        <w:tabs>
          <w:tab w:val="right" w:leader="dot" w:pos="8306"/>
        </w:tabs>
      </w:pPr>
      <w:hyperlink w:anchor="_Toc24769" w:history="1">
        <w:r>
          <w:rPr>
            <w:rFonts w:ascii="仿宋" w:eastAsia="仿宋" w:hAnsi="仿宋" w:cs="仿宋" w:hint="eastAsia"/>
            <w:lang w:eastAsia="zh-CN"/>
          </w:rPr>
          <w:t>十二、通信终端设备项目社会影响</w:t>
        </w:r>
        <w:r>
          <w:tab/>
        </w:r>
        <w:r>
          <w:fldChar w:fldCharType="begin"/>
        </w:r>
        <w:r>
          <w:instrText xml:space="preserve"> PAGEREF _Toc24769 \h </w:instrText>
        </w:r>
        <w:r>
          <w:fldChar w:fldCharType="separate"/>
        </w:r>
        <w:r>
          <w:t>45</w:t>
        </w:r>
        <w:r>
          <w:fldChar w:fldCharType="end"/>
        </w:r>
      </w:hyperlink>
    </w:p>
    <w:p>
      <w:pPr>
        <w:pStyle w:val="TOC2"/>
        <w:tabs>
          <w:tab w:val="right" w:leader="dot" w:pos="8306"/>
        </w:tabs>
      </w:pPr>
      <w:hyperlink w:anchor="_Toc23332" w:history="1">
        <w:r>
          <w:rPr>
            <w:rFonts w:ascii="仿宋" w:eastAsia="仿宋" w:hAnsi="仿宋" w:cs="仿宋" w:hint="eastAsia"/>
            <w:lang w:eastAsia="zh-CN"/>
          </w:rPr>
          <w:t>(一)、社会责任与义务</w:t>
        </w:r>
        <w:r>
          <w:tab/>
        </w:r>
        <w:r>
          <w:fldChar w:fldCharType="begin"/>
        </w:r>
        <w:r>
          <w:instrText xml:space="preserve"> PAGEREF _Toc23332 \h </w:instrText>
        </w:r>
        <w:r>
          <w:fldChar w:fldCharType="separate"/>
        </w:r>
        <w:r>
          <w:t>45</w:t>
        </w:r>
        <w:r>
          <w:fldChar w:fldCharType="end"/>
        </w:r>
      </w:hyperlink>
    </w:p>
    <w:p>
      <w:pPr>
        <w:pStyle w:val="TOC2"/>
        <w:tabs>
          <w:tab w:val="right" w:leader="dot" w:pos="8306"/>
        </w:tabs>
      </w:pPr>
      <w:hyperlink w:anchor="_Toc30264" w:history="1">
        <w:r>
          <w:rPr>
            <w:rFonts w:ascii="仿宋" w:eastAsia="仿宋" w:hAnsi="仿宋" w:cs="仿宋" w:hint="eastAsia"/>
            <w:lang w:eastAsia="zh-CN"/>
          </w:rPr>
          <w:t>(二)、社会参与与沟通</w:t>
        </w:r>
        <w:r>
          <w:tab/>
        </w:r>
        <w:r>
          <w:fldChar w:fldCharType="begin"/>
        </w:r>
        <w:r>
          <w:instrText xml:space="preserve"> PAGEREF _Toc30264 \h </w:instrText>
        </w:r>
        <w:r>
          <w:fldChar w:fldCharType="separate"/>
        </w:r>
        <w:r>
          <w:t>46</w:t>
        </w:r>
        <w:r>
          <w:fldChar w:fldCharType="end"/>
        </w:r>
      </w:hyperlink>
    </w:p>
    <w:p>
      <w:pPr>
        <w:pStyle w:val="TOC1"/>
        <w:tabs>
          <w:tab w:val="right" w:leader="dot" w:pos="8306"/>
        </w:tabs>
      </w:pPr>
      <w:hyperlink w:anchor="_Toc11573" w:history="1">
        <w:r>
          <w:rPr>
            <w:rFonts w:ascii="仿宋" w:eastAsia="仿宋" w:hAnsi="仿宋" w:cs="仿宋" w:hint="eastAsia"/>
            <w:lang w:eastAsia="zh-CN"/>
          </w:rPr>
          <w:t>十三、风险识别与分类</w:t>
        </w:r>
        <w:r>
          <w:tab/>
        </w:r>
        <w:r>
          <w:fldChar w:fldCharType="begin"/>
        </w:r>
        <w:r>
          <w:instrText xml:space="preserve"> PAGEREF _Toc11573 \h </w:instrText>
        </w:r>
        <w:r>
          <w:fldChar w:fldCharType="separate"/>
        </w:r>
        <w:r>
          <w:t>47</w:t>
        </w:r>
        <w:r>
          <w:fldChar w:fldCharType="end"/>
        </w:r>
      </w:hyperlink>
    </w:p>
    <w:p>
      <w:pPr>
        <w:pStyle w:val="TOC2"/>
        <w:tabs>
          <w:tab w:val="right" w:leader="dot" w:pos="8306"/>
        </w:tabs>
      </w:pPr>
      <w:hyperlink w:anchor="_Toc15041" w:history="1">
        <w:r>
          <w:rPr>
            <w:rFonts w:ascii="仿宋" w:eastAsia="仿宋" w:hAnsi="仿宋" w:cs="仿宋" w:hint="eastAsia"/>
            <w:lang w:eastAsia="zh-CN"/>
          </w:rPr>
          <w:t>(一)、风险识别</w:t>
        </w:r>
        <w:r>
          <w:tab/>
        </w:r>
        <w:r>
          <w:fldChar w:fldCharType="begin"/>
        </w:r>
        <w:r>
          <w:instrText xml:space="preserve"> PAGEREF _Toc15041 \h </w:instrText>
        </w:r>
        <w:r>
          <w:fldChar w:fldCharType="separate"/>
        </w:r>
        <w:r>
          <w:t>47</w:t>
        </w:r>
        <w:r>
          <w:fldChar w:fldCharType="end"/>
        </w:r>
      </w:hyperlink>
    </w:p>
    <w:p>
      <w:pPr>
        <w:pStyle w:val="TOC2"/>
        <w:tabs>
          <w:tab w:val="right" w:leader="dot" w:pos="8306"/>
        </w:tabs>
      </w:pPr>
      <w:hyperlink w:anchor="_Toc22784" w:history="1">
        <w:r>
          <w:rPr>
            <w:rFonts w:ascii="仿宋" w:eastAsia="仿宋" w:hAnsi="仿宋" w:cs="仿宋" w:hint="eastAsia"/>
            <w:lang w:eastAsia="zh-CN"/>
          </w:rPr>
          <w:t>(二)、风险分类</w:t>
        </w:r>
        <w:r>
          <w:tab/>
        </w:r>
        <w:r>
          <w:fldChar w:fldCharType="begin"/>
        </w:r>
        <w:r>
          <w:instrText xml:space="preserve"> PAGEREF _Toc22784 \h </w:instrText>
        </w:r>
        <w:r>
          <w:fldChar w:fldCharType="separate"/>
        </w:r>
        <w:r>
          <w:t>48</w:t>
        </w:r>
        <w:r>
          <w:fldChar w:fldCharType="end"/>
        </w:r>
      </w:hyperlink>
    </w:p>
    <w:p>
      <w:pPr>
        <w:pStyle w:val="TOC1"/>
        <w:tabs>
          <w:tab w:val="right" w:leader="dot" w:pos="8306"/>
        </w:tabs>
      </w:pPr>
      <w:hyperlink w:anchor="_Toc20047" w:history="1">
        <w:r>
          <w:rPr>
            <w:rFonts w:ascii="仿宋" w:eastAsia="仿宋" w:hAnsi="仿宋" w:cs="仿宋" w:hint="eastAsia"/>
            <w:lang w:eastAsia="zh-CN"/>
          </w:rPr>
          <w:t>十四、通信终端设备项目实施时间节点</w:t>
        </w:r>
        <w:r>
          <w:tab/>
        </w:r>
        <w:r>
          <w:fldChar w:fldCharType="begin"/>
        </w:r>
        <w:r>
          <w:instrText xml:space="preserve"> PAGEREF _Toc20047 \h </w:instrText>
        </w:r>
        <w:r>
          <w:fldChar w:fldCharType="separate"/>
        </w:r>
        <w:r>
          <w:t>50</w:t>
        </w:r>
        <w:r>
          <w:fldChar w:fldCharType="end"/>
        </w:r>
      </w:hyperlink>
    </w:p>
    <w:p>
      <w:pPr>
        <w:pStyle w:val="TOC2"/>
        <w:tabs>
          <w:tab w:val="right" w:leader="dot" w:pos="8306"/>
        </w:tabs>
      </w:pPr>
      <w:hyperlink w:anchor="_Toc20525" w:history="1">
        <w:r>
          <w:rPr>
            <w:rFonts w:ascii="仿宋" w:eastAsia="仿宋" w:hAnsi="仿宋" w:cs="仿宋" w:hint="eastAsia"/>
            <w:lang w:eastAsia="zh-CN"/>
          </w:rPr>
          <w:t>(一)、通信终端设备项目启动阶段时间节点</w:t>
        </w:r>
        <w:r>
          <w:tab/>
        </w:r>
        <w:r>
          <w:fldChar w:fldCharType="begin"/>
        </w:r>
        <w:r>
          <w:instrText xml:space="preserve"> PAGEREF _Toc20525 \h </w:instrText>
        </w:r>
        <w:r>
          <w:fldChar w:fldCharType="separate"/>
        </w:r>
        <w:r>
          <w:t>50</w:t>
        </w:r>
        <w:r>
          <w:fldChar w:fldCharType="end"/>
        </w:r>
      </w:hyperlink>
    </w:p>
    <w:p>
      <w:pPr>
        <w:pStyle w:val="TOC2"/>
        <w:tabs>
          <w:tab w:val="right" w:leader="dot" w:pos="8306"/>
        </w:tabs>
      </w:pPr>
      <w:hyperlink w:anchor="_Toc28509" w:history="1">
        <w:r>
          <w:rPr>
            <w:rFonts w:ascii="仿宋" w:eastAsia="仿宋" w:hAnsi="仿宋" w:cs="仿宋" w:hint="eastAsia"/>
            <w:lang w:eastAsia="zh-CN"/>
          </w:rPr>
          <w:t>(二)、通信终端设备项目执行阶段时间节点</w:t>
        </w:r>
        <w:r>
          <w:tab/>
        </w:r>
        <w:r>
          <w:fldChar w:fldCharType="begin"/>
        </w:r>
        <w:r>
          <w:instrText xml:space="preserve"> PAGEREF _Toc28509 \h </w:instrText>
        </w:r>
        <w:r>
          <w:fldChar w:fldCharType="separate"/>
        </w:r>
        <w:r>
          <w:t>51</w:t>
        </w:r>
        <w:r>
          <w:fldChar w:fldCharType="end"/>
        </w:r>
      </w:hyperlink>
    </w:p>
    <w:p>
      <w:pPr>
        <w:pStyle w:val="TOC2"/>
        <w:tabs>
          <w:tab w:val="right" w:leader="dot" w:pos="8306"/>
        </w:tabs>
      </w:pPr>
      <w:hyperlink w:anchor="_Toc1250" w:history="1">
        <w:r>
          <w:rPr>
            <w:rFonts w:ascii="仿宋" w:eastAsia="仿宋" w:hAnsi="仿宋" w:cs="仿宋" w:hint="eastAsia"/>
            <w:lang w:eastAsia="zh-CN"/>
          </w:rPr>
          <w:t>(三)、通信终端设备项目完成阶段时间节点</w:t>
        </w:r>
        <w:r>
          <w:tab/>
        </w:r>
        <w:r>
          <w:fldChar w:fldCharType="begin"/>
        </w:r>
        <w:r>
          <w:instrText xml:space="preserve"> PAGEREF _Toc1250 \h </w:instrText>
        </w:r>
        <w:r>
          <w:fldChar w:fldCharType="separate"/>
        </w:r>
        <w:r>
          <w:t>52</w:t>
        </w:r>
        <w:r>
          <w:fldChar w:fldCharType="end"/>
        </w:r>
      </w:hyperlink>
    </w:p>
    <w:p>
      <w:pPr>
        <w:pStyle w:val="TOC1"/>
        <w:tabs>
          <w:tab w:val="right" w:leader="dot" w:pos="8306"/>
        </w:tabs>
      </w:pPr>
      <w:hyperlink w:anchor="_Toc1738" w:history="1">
        <w:r>
          <w:rPr>
            <w:rFonts w:ascii="仿宋" w:eastAsia="仿宋" w:hAnsi="仿宋" w:cs="仿宋" w:hint="eastAsia"/>
            <w:lang w:eastAsia="zh-CN"/>
          </w:rPr>
          <w:t>十五、通信终端设备项目治理与监督</w:t>
        </w:r>
        <w:r>
          <w:tab/>
        </w:r>
        <w:r>
          <w:fldChar w:fldCharType="begin"/>
        </w:r>
        <w:r>
          <w:instrText xml:space="preserve"> PAGEREF _Toc1738 \h </w:instrText>
        </w:r>
        <w:r>
          <w:fldChar w:fldCharType="separate"/>
        </w:r>
        <w:r>
          <w:t>53</w:t>
        </w:r>
        <w:r>
          <w:fldChar w:fldCharType="end"/>
        </w:r>
      </w:hyperlink>
    </w:p>
    <w:p>
      <w:pPr>
        <w:pStyle w:val="TOC2"/>
        <w:tabs>
          <w:tab w:val="right" w:leader="dot" w:pos="8306"/>
        </w:tabs>
      </w:pPr>
      <w:hyperlink w:anchor="_Toc9886" w:history="1">
        <w:r>
          <w:rPr>
            <w:rFonts w:ascii="仿宋" w:eastAsia="仿宋" w:hAnsi="仿宋" w:cs="仿宋" w:hint="eastAsia"/>
            <w:lang w:eastAsia="zh-CN"/>
          </w:rPr>
          <w:t>(一)、通信终端设备项目治理结构</w:t>
        </w:r>
        <w:r>
          <w:tab/>
        </w:r>
        <w:r>
          <w:fldChar w:fldCharType="begin"/>
        </w:r>
        <w:r>
          <w:instrText xml:space="preserve"> PAGEREF _Toc9886 \h </w:instrText>
        </w:r>
        <w:r>
          <w:fldChar w:fldCharType="separate"/>
        </w:r>
        <w:r>
          <w:t>53</w:t>
        </w:r>
        <w:r>
          <w:fldChar w:fldCharType="end"/>
        </w:r>
      </w:hyperlink>
    </w:p>
    <w:p>
      <w:pPr>
        <w:pStyle w:val="TOC2"/>
        <w:tabs>
          <w:tab w:val="right" w:leader="dot" w:pos="8306"/>
        </w:tabs>
      </w:pPr>
      <w:hyperlink w:anchor="_Toc20395" w:history="1">
        <w:r>
          <w:rPr>
            <w:rFonts w:ascii="仿宋" w:eastAsia="仿宋" w:hAnsi="仿宋" w:cs="仿宋" w:hint="eastAsia"/>
            <w:lang w:eastAsia="zh-CN"/>
          </w:rPr>
          <w:t>(二)、监督与审计</w:t>
        </w:r>
        <w:r>
          <w:tab/>
        </w:r>
        <w:r>
          <w:fldChar w:fldCharType="begin"/>
        </w:r>
        <w:r>
          <w:instrText xml:space="preserve"> PAGEREF _Toc20395 \h </w:instrText>
        </w:r>
        <w:r>
          <w:fldChar w:fldCharType="separate"/>
        </w:r>
        <w:r>
          <w:t>55</w:t>
        </w:r>
        <w:r>
          <w:fldChar w:fldCharType="end"/>
        </w:r>
      </w:hyperlink>
    </w:p>
    <w:p>
      <w:pPr>
        <w:pStyle w:val="TOC1"/>
        <w:tabs>
          <w:tab w:val="right" w:leader="dot" w:pos="8306"/>
        </w:tabs>
      </w:pPr>
      <w:hyperlink w:anchor="_Toc3926" w:history="1">
        <w:r>
          <w:rPr>
            <w:rFonts w:ascii="仿宋" w:eastAsia="仿宋" w:hAnsi="仿宋" w:cs="仿宋" w:hint="eastAsia"/>
            <w:lang w:eastAsia="zh-CN"/>
          </w:rPr>
          <w:t>十六、通信终端设备项目实施保障措施</w:t>
        </w:r>
        <w:r>
          <w:tab/>
        </w:r>
        <w:r>
          <w:fldChar w:fldCharType="begin"/>
        </w:r>
        <w:r>
          <w:instrText xml:space="preserve"> PAGEREF _Toc3926 \h </w:instrText>
        </w:r>
        <w:r>
          <w:fldChar w:fldCharType="separate"/>
        </w:r>
        <w:r>
          <w:t>56</w:t>
        </w:r>
        <w:r>
          <w:fldChar w:fldCharType="end"/>
        </w:r>
      </w:hyperlink>
    </w:p>
    <w:p>
      <w:pPr>
        <w:pStyle w:val="TOC2"/>
        <w:tabs>
          <w:tab w:val="right" w:leader="dot" w:pos="8306"/>
        </w:tabs>
      </w:pPr>
      <w:hyperlink w:anchor="_Toc25235" w:history="1">
        <w:r>
          <w:rPr>
            <w:rFonts w:ascii="仿宋" w:eastAsia="仿宋" w:hAnsi="仿宋" w:cs="仿宋" w:hint="eastAsia"/>
            <w:lang w:eastAsia="zh-CN"/>
          </w:rPr>
          <w:t>(一)、通信终端设备项目实施保障机制</w:t>
        </w:r>
        <w:r>
          <w:tab/>
        </w:r>
        <w:r>
          <w:fldChar w:fldCharType="begin"/>
        </w:r>
        <w:r>
          <w:instrText xml:space="preserve"> PAGEREF _Toc25235 \h </w:instrText>
        </w:r>
        <w:r>
          <w:fldChar w:fldCharType="separate"/>
        </w:r>
        <w:r>
          <w:t>56</w:t>
        </w:r>
        <w:r>
          <w:fldChar w:fldCharType="end"/>
        </w:r>
      </w:hyperlink>
    </w:p>
    <w:p>
      <w:pPr>
        <w:pStyle w:val="TOC2"/>
        <w:tabs>
          <w:tab w:val="right" w:leader="dot" w:pos="8306"/>
        </w:tabs>
      </w:pPr>
      <w:hyperlink w:anchor="_Toc10771" w:history="1">
        <w:r>
          <w:rPr>
            <w:rFonts w:ascii="仿宋" w:eastAsia="仿宋" w:hAnsi="仿宋" w:cs="仿宋" w:hint="eastAsia"/>
            <w:lang w:eastAsia="zh-CN"/>
          </w:rPr>
          <w:t>(二)、通信终端设备项目法律合规要求</w:t>
        </w:r>
        <w:r>
          <w:tab/>
        </w:r>
        <w:r>
          <w:fldChar w:fldCharType="begin"/>
        </w:r>
        <w:r>
          <w:instrText xml:space="preserve"> PAGEREF _Toc10771 \h </w:instrText>
        </w:r>
        <w:r>
          <w:fldChar w:fldCharType="separate"/>
        </w:r>
        <w:r>
          <w:t>60</w:t>
        </w:r>
        <w:r>
          <w:fldChar w:fldCharType="end"/>
        </w:r>
      </w:hyperlink>
    </w:p>
    <w:p>
      <w:pPr>
        <w:pStyle w:val="TOC2"/>
        <w:tabs>
          <w:tab w:val="right" w:leader="dot" w:pos="8306"/>
        </w:tabs>
      </w:pPr>
      <w:hyperlink w:anchor="_Toc26650" w:history="1">
        <w:r>
          <w:rPr>
            <w:rFonts w:ascii="仿宋" w:eastAsia="仿宋" w:hAnsi="仿宋" w:cs="仿宋" w:hint="eastAsia"/>
            <w:lang w:eastAsia="zh-CN"/>
          </w:rPr>
          <w:t>(三)、通信终端设备项目合同管理与法律事务</w:t>
        </w:r>
        <w:r>
          <w:tab/>
        </w:r>
        <w:r>
          <w:fldChar w:fldCharType="begin"/>
        </w:r>
        <w:r>
          <w:instrText xml:space="preserve"> PAGEREF _Toc26650 \h </w:instrText>
        </w:r>
        <w:r>
          <w:fldChar w:fldCharType="separate"/>
        </w:r>
        <w:r>
          <w:t>64</w:t>
        </w:r>
        <w:r>
          <w:fldChar w:fldCharType="end"/>
        </w:r>
      </w:hyperlink>
    </w:p>
    <w:p>
      <w:pPr>
        <w:pStyle w:val="TOC2"/>
        <w:tabs>
          <w:tab w:val="right" w:leader="dot" w:pos="8306"/>
        </w:tabs>
      </w:pPr>
      <w:hyperlink w:anchor="_Toc10207" w:history="1">
        <w:r>
          <w:rPr>
            <w:rFonts w:ascii="仿宋" w:eastAsia="仿宋" w:hAnsi="仿宋" w:cs="仿宋" w:hint="eastAsia"/>
            <w:lang w:eastAsia="zh-CN"/>
          </w:rPr>
          <w:t>(四)、通信终端设备项目知识产权保护策略</w:t>
        </w:r>
        <w:r>
          <w:tab/>
        </w:r>
        <w:r>
          <w:fldChar w:fldCharType="begin"/>
        </w:r>
        <w:r>
          <w:instrText xml:space="preserve"> PAGEREF _Toc10207 \h </w:instrText>
        </w:r>
        <w:r>
          <w:fldChar w:fldCharType="separate"/>
        </w:r>
        <w:r>
          <w:t>70</w:t>
        </w:r>
        <w:r>
          <w:fldChar w:fldCharType="end"/>
        </w:r>
      </w:hyperlink>
    </w:p>
    <w:p>
      <w:pPr>
        <w:pStyle w:val="TOC1"/>
        <w:tabs>
          <w:tab w:val="right" w:leader="dot" w:pos="8306"/>
        </w:tabs>
      </w:pPr>
      <w:hyperlink w:anchor="_Toc5298" w:history="1">
        <w:r>
          <w:rPr>
            <w:rFonts w:ascii="仿宋" w:eastAsia="仿宋" w:hAnsi="仿宋" w:cs="仿宋" w:hint="eastAsia"/>
            <w:lang w:eastAsia="zh-CN"/>
          </w:rPr>
          <w:t>十七、通信终端设备项目工程方案分析</w:t>
        </w:r>
        <w:r>
          <w:tab/>
        </w:r>
        <w:r>
          <w:fldChar w:fldCharType="begin"/>
        </w:r>
        <w:r>
          <w:instrText xml:space="preserve"> PAGEREF _Toc5298 \h </w:instrText>
        </w:r>
        <w:r>
          <w:fldChar w:fldCharType="separate"/>
        </w:r>
        <w:r>
          <w:t>73</w:t>
        </w:r>
        <w:r>
          <w:fldChar w:fldCharType="end"/>
        </w:r>
      </w:hyperlink>
    </w:p>
    <w:p>
      <w:pPr>
        <w:pStyle w:val="TOC2"/>
        <w:tabs>
          <w:tab w:val="right" w:leader="dot" w:pos="8306"/>
        </w:tabs>
      </w:pPr>
      <w:hyperlink w:anchor="_Toc15560" w:history="1">
        <w:r>
          <w:rPr>
            <w:rFonts w:ascii="仿宋" w:eastAsia="仿宋" w:hAnsi="仿宋" w:cs="仿宋" w:hint="eastAsia"/>
            <w:lang w:eastAsia="zh-CN"/>
          </w:rPr>
          <w:t>(一)、建筑工程设计原则</w:t>
        </w:r>
        <w:r>
          <w:tab/>
        </w:r>
        <w:r>
          <w:fldChar w:fldCharType="begin"/>
        </w:r>
        <w:r>
          <w:instrText xml:space="preserve"> PAGEREF _Toc15560 \h </w:instrText>
        </w:r>
        <w:r>
          <w:fldChar w:fldCharType="separate"/>
        </w:r>
        <w:r>
          <w:t>73</w:t>
        </w:r>
        <w:r>
          <w:fldChar w:fldCharType="end"/>
        </w:r>
      </w:hyperlink>
    </w:p>
    <w:p>
      <w:pPr>
        <w:pStyle w:val="TOC2"/>
        <w:tabs>
          <w:tab w:val="right" w:leader="dot" w:pos="8306"/>
        </w:tabs>
      </w:pPr>
      <w:hyperlink w:anchor="_Toc24582" w:history="1">
        <w:r>
          <w:rPr>
            <w:rFonts w:ascii="仿宋" w:eastAsia="仿宋" w:hAnsi="仿宋" w:cs="仿宋" w:hint="eastAsia"/>
            <w:lang w:eastAsia="zh-CN"/>
          </w:rPr>
          <w:t>(二)、土建工程建设指标</w:t>
        </w:r>
        <w:r>
          <w:tab/>
        </w:r>
        <w:r>
          <w:fldChar w:fldCharType="begin"/>
        </w:r>
        <w:r>
          <w:instrText xml:space="preserve"> PAGEREF _Toc24582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07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308"/>
      <w:r>
        <w:rPr>
          <w:rFonts w:ascii="仿宋" w:eastAsia="仿宋" w:hAnsi="仿宋" w:cs="仿宋" w:hint="eastAsia"/>
          <w:sz w:val="28"/>
          <w:lang w:eastAsia="zh-CN"/>
        </w:rPr>
        <w:t>一、通信终端设备项目危机管理</w:t>
      </w:r>
      <w:bookmarkEnd w:id="2"/>
    </w:p>
    <w:p>
      <w:pPr>
        <w:pStyle w:val="Heading2"/>
        <w:rPr>
          <w:rFonts w:ascii="仿宋" w:eastAsia="仿宋" w:hAnsi="仿宋" w:cs="仿宋" w:hint="eastAsia"/>
          <w:lang w:eastAsia="zh-CN"/>
        </w:rPr>
      </w:pPr>
      <w:bookmarkStart w:id="3" w:name="_Toc2168"/>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通信终端设备项目危机管理中，危机预警与识别是确保通信终端设备项目稳健运行的核心步骤。通过建立全面的监测机制，通信终端设备项目团队旨在及时发现和理解潜在的风险和危机因素，以便采取及时的预防和应对措施，确保通信终端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首先，通过深入的风险评估，通信终端设备项目团队全面分析了整个通信终端设备项目和各个阶段可能存在的威胁。这包括准确评估每个潜在风险的发生概率和可能影响的程度，为后续危机预警提供了有力支持。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通信终端设备项目团队着重于明确定义通信终端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通信终端设备项目进展的持续监控，团队能够及时发现潜在问题并作出迅速反应。通信终端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在这一阶段，团队的专业素养和反应速度将发挥至关重要的作用，以确保潜在危机能够在初期得到有效的处理，最大程度地减轻负面影响。通过危机预警与识别，通信终端设备项目得以更有序、可控地推进。</w:t>
      </w:r>
    </w:p>
    <w:p>
      <w:pPr>
        <w:pStyle w:val="Heading2"/>
        <w:ind w:firstLine="560" w:firstLineChars="200"/>
        <w:rPr>
          <w:rFonts w:ascii="仿宋" w:eastAsia="仿宋" w:hAnsi="仿宋" w:cs="仿宋" w:hint="eastAsia"/>
          <w:sz w:val="28"/>
          <w:lang w:eastAsia="zh-CN"/>
        </w:rPr>
      </w:pPr>
      <w:bookmarkStart w:id="4" w:name="_Toc31257"/>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在危机发生时，通信终端设备项目团队立即行动，成立了应急小组。该小组的任务是迅速制定并实施紧急应对措施，以最小化潜在损失。以下是采取的主要措施：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暂停通信终端设备项目进度：为遏制危机蔓延，通信终端设备项目暂时停止进行，以便全面评估当前状况。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资源重新分配：重新评估通信终端设备项目资源的分配，确保最大限度地减小损失。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实时沟通：与关键利益相关者建立实时沟通机制，向他们传递通信终端设备项目危机的实际状况，保障通信终端设备项目核心利益。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在紧急应对的同时，通信终端设备项目团队强调了团队协作和有效沟通的重要性。以下是团队协作的关键举措：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信息共享机制：建立了信息共享平台，确保团队成员能够及时获取通信终端设备项目危机的实时信息。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领导者沟通：通信终端设备项目领导者通过定期会议和即时沟通工具，指导团队应对危机，保持团队稳定运行。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随着危机得到初步控制，通信终端设备项目团队转向制定恢复计划，以确保通信终端设备项目能够从中迅速恢复。主要恢复计划包括：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修复受损的进度计划：重新评估通信终端设备项目进度，制定修复计划，确保通信终端设备项目尽快回归正常进程。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重新调整资源分配：优化资源分配，确保通信终端设备项目在有限资源下高效运转。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风险管理机制加强：对通信终端设备项目风险进行全面评估，制定更强化的风险管理策略，以预防未来可能的危机。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5449"/>
      <w:r>
        <w:rPr>
          <w:rFonts w:ascii="仿宋" w:eastAsia="仿宋" w:hAnsi="仿宋" w:cs="仿宋" w:hint="eastAsia"/>
          <w:sz w:val="28"/>
          <w:lang w:eastAsia="zh-CN"/>
        </w:rPr>
        <w:t>二、通信终端设备项目选址可行性分析</w:t>
      </w:r>
      <w:bookmarkEnd w:id="5"/>
    </w:p>
    <w:p>
      <w:pPr>
        <w:pStyle w:val="Heading2"/>
        <w:rPr>
          <w:rFonts w:ascii="仿宋" w:eastAsia="仿宋" w:hAnsi="仿宋" w:cs="仿宋" w:hint="eastAsia"/>
          <w:lang w:eastAsia="zh-CN"/>
        </w:rPr>
      </w:pPr>
      <w:bookmarkStart w:id="6" w:name="_Toc8562"/>
      <w:r>
        <w:rPr>
          <w:rFonts w:ascii="仿宋" w:eastAsia="仿宋" w:hAnsi="仿宋" w:cs="仿宋" w:hint="eastAsia"/>
          <w:lang w:eastAsia="zh-CN"/>
        </w:rPr>
        <w:t>(一)、通信终端设备项目选址</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该通信终端设备项目选址位于XX省XX市XX区XXX街道</w:t>
      </w:r>
    </w:p>
    <w:p>
      <w:pPr>
        <w:pStyle w:val="Heading2"/>
        <w:ind w:firstLine="560" w:firstLineChars="200"/>
        <w:rPr>
          <w:rFonts w:ascii="仿宋" w:eastAsia="仿宋" w:hAnsi="仿宋" w:cs="仿宋" w:hint="eastAsia"/>
          <w:sz w:val="28"/>
          <w:lang w:eastAsia="zh-CN"/>
        </w:rPr>
      </w:pPr>
      <w:bookmarkStart w:id="7" w:name="_Toc6655"/>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通信终端设备项目的征地面积将根据通信终端设备项目的实际规模和需求进行精确规划。具体面积XXX平方米，旨在确保通信终端设备项目不仅能够满足当前的发展需求，还能够预留空间以适应未来的扩展。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净用地面积是在征地面积基础上去除不可利用面积后的实际可开发用地。具体面积XXX平方米，考虑到环保、交通、安全等多方面因素，以确保通信终端设备项目在整体利用效率上达到最优。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通信终端设备项目计划建设的建筑总规模具体面积XXX平方米。这一规模的确定综合考虑了通信终端设备项目的性质、规模，以及城市规划的相关要求，确保建筑布局与周边环境协调一致。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绿地率是通信终端设备项目用地中被规划为绿地的比例。具体面积XXX平方米，旨在通过合理规划绿地，改善通信终端设备项目周边环境，提升居民生活质量，并符合城市整体绿化规划。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容积率是用地上可以建设的建筑总体积与用地面积之比。具体面积XXX，通过合理的容积率规划，确保通信终端设备项目建筑规模与周边环境和谐共生。</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 城市规划一致性： 确保通信终端设备项目选址与当地城市规划相一致，具体面积XXX平方米。通过与城市规划部门深入沟通，确保通信终端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通信终端设备项目选址符合当地产业政策，具体面积XXX平方米。这包括通信终端设备项目对当地经济的促进作用，以及对相关产业的带动效应，确保通信终端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用地总体要求必须符合环保和可持续发展的原则，具体面积XXX平方米。通过采用绿色建筑设计、节能减排等措施，确保通信终端设备项目在建设和运营过程中对环境的影响最小化，达到可持续发展的要求。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确保通信终端设备项目选址具备必要的公共设施配套，具体面积XXX平方米。这包括交通便利性、教育、医疗等基础设施，以提高居民生活品质，使得通信终端设备项目选址更具吸引力。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考虑用地总体要求对当地社会稳定性的影响，具体面积XXX平方米。通过深入了解当地社区反馈，确保通信终端设备项目的选址和建设过程对当地社会和谐稳定产生积极作用。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通信终端设备项目选址不仅符合法规和规划，还在实际操作中具有可行性。这一全面规划将为通信终端设备项目的成功实施提供坚实的基础，确保通信终端设备项目选址阶段就能够奠定良好的发展基础。</w:t>
      </w:r>
    </w:p>
    <w:p>
      <w:pPr>
        <w:pStyle w:val="Heading2"/>
        <w:ind w:firstLine="560" w:firstLineChars="200"/>
        <w:rPr>
          <w:rFonts w:ascii="仿宋" w:eastAsia="仿宋" w:hAnsi="仿宋" w:cs="仿宋" w:hint="eastAsia"/>
          <w:sz w:val="28"/>
          <w:lang w:eastAsia="zh-CN"/>
        </w:rPr>
      </w:pPr>
      <w:bookmarkStart w:id="8" w:name="_Toc30381"/>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通信终端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通信终端设备项目的设备规划和空间设计中，我们将采取灵活设备布局的措施。设备布局将根据实际需求进行灵活设计，避免不必要的浪费。通过合理规划设备摆放位置，我们将提高设备的利用率，减少设备间距，以确保通信终端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进一步，我们计划在通信终端设备项目内部引入共享设施的概念，例如共享会议室、办公区等。通过这种方式，我们可以减少对资源的重复建设，提高资源共享效率，从而减小通信终端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30033"/>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通信终端设备项目的总图布置中，我们将不同功能区域进行明确的规划，以最大程度满足通信终端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7485"/>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通信终端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通信终端设备项目对环境的影响是综合评价的重要因素之一。我们将详细考虑选址周边的自然环境、生态保护区、水源地等情况，确保通信终端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对选址的评价还需充分考虑当地政府的产业政策和法规。我们将详细了解通信终端设备项目所在地的相关政策，确保通信终端设备项目的规划和运营与当地法规相符，降低不必要的法律风险。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考虑到社会稳定性对企业运营的重要性，我们将评估选址地区的社会安全情况、劳工关系、社区反馈等方面，以确保通信终端设备项目的建设和运营不会受到社会稳定性的负面影响。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最后，我们将综合考虑用地成本，包括土地购置费用、土地开发成本等。通过对用地成本的详细评估，我们能够做出更为精确的经济效益分析，为通信终端设备项目的投资决策提供有力支持。</w:t>
      </w:r>
    </w:p>
    <w:p>
      <w:pPr>
        <w:pStyle w:val="Heading1"/>
        <w:ind w:firstLine="560" w:firstLineChars="200"/>
        <w:rPr>
          <w:rFonts w:ascii="仿宋" w:eastAsia="仿宋" w:hAnsi="仿宋" w:cs="仿宋" w:hint="eastAsia"/>
          <w:sz w:val="28"/>
          <w:lang w:eastAsia="zh-CN"/>
        </w:rPr>
      </w:pPr>
      <w:bookmarkStart w:id="11" w:name="_Toc7121"/>
      <w:r>
        <w:rPr>
          <w:rFonts w:ascii="仿宋" w:eastAsia="仿宋" w:hAnsi="仿宋" w:cs="仿宋" w:hint="eastAsia"/>
          <w:sz w:val="28"/>
          <w:lang w:eastAsia="zh-CN"/>
        </w:rPr>
        <w:t>三、通信终端设备项目文档管理</w:t>
      </w:r>
      <w:bookmarkEnd w:id="11"/>
    </w:p>
    <w:p>
      <w:pPr>
        <w:pStyle w:val="Heading2"/>
        <w:rPr>
          <w:rFonts w:ascii="仿宋" w:eastAsia="仿宋" w:hAnsi="仿宋" w:cs="仿宋" w:hint="eastAsia"/>
          <w:lang w:eastAsia="zh-CN"/>
        </w:rPr>
      </w:pPr>
      <w:bookmarkStart w:id="12" w:name="_Toc6219"/>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通信终端设备项目高度重视文档的质量和准确性，以支持通信终端设备项目的各项活动和决策。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终端设备项目文档的编制始于通信终端设备项目计划的初期，我们制定了详细的文档编制计划，明确了每个文档的内容、格式和编写责任人。在通信终端设备项目启动阶段，我们首先编制了通信终端设备项目章程，明确定义了通信终端设备项目的目标、范围、风险等关键要素。随后，通信终端设备项目团队根据计划陆续编制了需求文档、设计文档、测试文档等各类文档，确保通信终端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通信终端设备项目管理中的重要环节，旨在确保通信终端设备项目文档符合质量标准和通信终端设备项目需求。在通信终端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通信终端设备项目相关利益方和专业领域的专家对文档进行独立审查。这有助于获取更全面、客观的反馈，确保通信终端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通信终端设备项目在文档编制与审查方面建立了严格的管理机制，通过规范的流程和多维度的审查，确保通信终端设备项目文档的质量、准确性和可靠性，为通信终端设备项目的顺利推进提供了有力支持。</w:t>
      </w:r>
    </w:p>
    <w:p>
      <w:pPr>
        <w:pStyle w:val="Heading2"/>
        <w:ind w:firstLine="560" w:firstLineChars="200"/>
        <w:rPr>
          <w:rFonts w:ascii="仿宋" w:eastAsia="仿宋" w:hAnsi="仿宋" w:cs="仿宋" w:hint="eastAsia"/>
          <w:sz w:val="28"/>
          <w:lang w:eastAsia="zh-CN"/>
        </w:rPr>
      </w:pPr>
      <w:bookmarkStart w:id="13" w:name="_Toc26752"/>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在通信终端设备项目中，我们致力于优化文档发布与分发过程，以确保信息的高效传递和团队间协作的顺畅进行。以下是我们采取的关键优化策略：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我们通过多渠道发布文档，包括电子邮件、通信终端设备项目管理平台、内部网站等，以满足不同团队成员的偏好和需求。多渠道发布确保了信息的全面覆盖。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我们采用了精细的权限控制，确保只有授权人员可以访问敏感信息。这种安全措施保护了通信终端设备项目文档的机密性，防止了未经授权的信息泄露。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31459"/>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通信终端设备项目生命周期中一个至关重要的环节，直接关系到通信终端设备项目信息的长期保存和历史记录的完整性。在通信终端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32480"/>
      <w:r>
        <w:rPr>
          <w:rFonts w:ascii="仿宋" w:eastAsia="仿宋" w:hAnsi="仿宋" w:cs="仿宋" w:hint="eastAsia"/>
          <w:sz w:val="28"/>
          <w:lang w:eastAsia="zh-CN"/>
        </w:rPr>
        <w:t>四、通信终端设备项目土建工程</w:t>
      </w:r>
      <w:bookmarkEnd w:id="15"/>
    </w:p>
    <w:p>
      <w:pPr>
        <w:pStyle w:val="Heading2"/>
        <w:rPr>
          <w:rFonts w:ascii="仿宋" w:eastAsia="仿宋" w:hAnsi="仿宋" w:cs="仿宋" w:hint="eastAsia"/>
          <w:lang w:eastAsia="zh-CN"/>
        </w:rPr>
      </w:pPr>
      <w:bookmarkStart w:id="16" w:name="_Toc13543"/>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在通信终端设备项目的建筑工程设计中，我们将秉承一系列重要的设计原则，以确保通信终端设备项目建筑在功能、美观、可持续性等方面达到最佳效果。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首要原则是确保建筑的功能性得到最大化的发挥。我们将充分理解通信终端设备项目的实际需求，合理布局各个功能区域，保证建筑在满足业务需求的同时，提供高效的工作环境。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在建筑设计中，我们将综合考虑建设和运营成本。通过精细的经济效益分析，确保设计方案在高效利用资源的同时，对通信终端设备项目的长期盈利能力有积极的贡献。</w:t>
      </w:r>
    </w:p>
    <w:p>
      <w:pPr>
        <w:pStyle w:val="Heading2"/>
        <w:ind w:firstLine="560" w:firstLineChars="200"/>
        <w:rPr>
          <w:rFonts w:ascii="仿宋" w:eastAsia="仿宋" w:hAnsi="仿宋" w:cs="仿宋" w:hint="eastAsia"/>
          <w:sz w:val="28"/>
          <w:lang w:eastAsia="zh-CN"/>
        </w:rPr>
      </w:pPr>
      <w:bookmarkStart w:id="17" w:name="_Toc12939"/>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通信终端设备项目的土建工程设计中，我们将精准设定设计年限，结合通信终端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通信终端设备项目打造一个具备长期稳定性和安全性的土建工程。</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https://d.book118.com/578064004052006045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通信终端设备项目计划设计方案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通信终端设备项目计划设计方案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通信终端设备项目计划设计方案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通信终端设备项目计划设计方案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通信终端设备项目计划设计方案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通信终端设备项目计划设计方案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通信终端设备项目计划设计方案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通信终端设备项目计划设计方案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通信终端设备项目计划设计方案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通信终端设备项目计划设计方案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通信终端设备项目计划设计方案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通信终端设备项目计划设计方案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通信终端设备项目计划设计方案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通信终端设备项目计划设计方案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通信终端设备项目计划设计方案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通信终端设备项目计划设计方案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通信终端设备项目计划设计方案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0EE663B"/>
    <w:rsid w:val="40EE663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78064004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2024-03-02T01:01:00Z</dcterms:created>
  <dcterms:modified xsi:type="dcterms:W3CDTF">2024-03-02T01:01:18Z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5A996DB89DA14F08948437E48DA9874C_11</vt:lpwstr>
  </property>
  <property fmtid="{D5CDD505-2E9C-101B-9397-08002B2CF9AE}" pid="3" name="KSOProductBuildVer">
    <vt:lpwstr>2052-12.1.0.16388</vt:lpwstr>
  </property>
</Properties>
</file>