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精神健康项目建设方案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09" w:history="1">
        <w:r>
          <w:rPr>
            <w:rFonts w:ascii="仿宋" w:eastAsia="仿宋" w:hAnsi="仿宋" w:cs="仿宋" w:hint="eastAsia"/>
            <w:lang w:eastAsia="zh-CN"/>
          </w:rPr>
          <w:t>概论</w:t>
        </w:r>
        <w:r>
          <w:tab/>
        </w:r>
        <w:r>
          <w:fldChar w:fldCharType="begin"/>
        </w:r>
        <w:r>
          <w:instrText xml:space="preserve"> PAGEREF _Toc17509 \h </w:instrText>
        </w:r>
        <w:r>
          <w:fldChar w:fldCharType="separate"/>
        </w:r>
        <w:r>
          <w:t>3</w:t>
        </w:r>
        <w:r>
          <w:fldChar w:fldCharType="end"/>
        </w:r>
      </w:hyperlink>
    </w:p>
    <w:p>
      <w:pPr>
        <w:pStyle w:val="TOC1"/>
        <w:tabs>
          <w:tab w:val="right" w:leader="dot" w:pos="8306"/>
        </w:tabs>
      </w:pPr>
      <w:hyperlink w:anchor="_Toc12351" w:history="1">
        <w:r>
          <w:rPr>
            <w:rFonts w:ascii="仿宋" w:eastAsia="仿宋" w:hAnsi="仿宋" w:cs="仿宋" w:hint="eastAsia"/>
            <w:lang w:eastAsia="zh-CN"/>
          </w:rPr>
          <w:t>一、项目监理与质量保证</w:t>
        </w:r>
        <w:r>
          <w:tab/>
        </w:r>
        <w:r>
          <w:fldChar w:fldCharType="begin"/>
        </w:r>
        <w:r>
          <w:instrText xml:space="preserve"> PAGEREF _Toc12351 \h </w:instrText>
        </w:r>
        <w:r>
          <w:fldChar w:fldCharType="separate"/>
        </w:r>
        <w:r>
          <w:t>3</w:t>
        </w:r>
        <w:r>
          <w:fldChar w:fldCharType="end"/>
        </w:r>
      </w:hyperlink>
    </w:p>
    <w:p>
      <w:pPr>
        <w:pStyle w:val="TOC2"/>
        <w:tabs>
          <w:tab w:val="right" w:leader="dot" w:pos="8306"/>
        </w:tabs>
      </w:pPr>
      <w:hyperlink w:anchor="_Toc16527" w:history="1">
        <w:r>
          <w:rPr>
            <w:rFonts w:ascii="仿宋" w:eastAsia="仿宋" w:hAnsi="仿宋" w:cs="仿宋" w:hint="eastAsia"/>
            <w:lang w:eastAsia="zh-CN"/>
          </w:rPr>
          <w:t>(一)、监理体系构建</w:t>
        </w:r>
        <w:r>
          <w:tab/>
        </w:r>
        <w:r>
          <w:fldChar w:fldCharType="begin"/>
        </w:r>
        <w:r>
          <w:instrText xml:space="preserve"> PAGEREF _Toc16527 \h </w:instrText>
        </w:r>
        <w:r>
          <w:fldChar w:fldCharType="separate"/>
        </w:r>
        <w:r>
          <w:t>3</w:t>
        </w:r>
        <w:r>
          <w:fldChar w:fldCharType="end"/>
        </w:r>
      </w:hyperlink>
    </w:p>
    <w:p>
      <w:pPr>
        <w:pStyle w:val="TOC2"/>
        <w:tabs>
          <w:tab w:val="right" w:leader="dot" w:pos="8306"/>
        </w:tabs>
      </w:pPr>
      <w:hyperlink w:anchor="_Toc5107" w:history="1">
        <w:r>
          <w:rPr>
            <w:rFonts w:ascii="仿宋" w:eastAsia="仿宋" w:hAnsi="仿宋" w:cs="仿宋" w:hint="eastAsia"/>
            <w:lang w:eastAsia="zh-CN"/>
          </w:rPr>
          <w:t>(二)、质量保证体系实施</w:t>
        </w:r>
        <w:r>
          <w:tab/>
        </w:r>
        <w:r>
          <w:fldChar w:fldCharType="begin"/>
        </w:r>
        <w:r>
          <w:instrText xml:space="preserve"> PAGEREF _Toc5107 \h </w:instrText>
        </w:r>
        <w:r>
          <w:fldChar w:fldCharType="separate"/>
        </w:r>
        <w:r>
          <w:t>4</w:t>
        </w:r>
        <w:r>
          <w:fldChar w:fldCharType="end"/>
        </w:r>
      </w:hyperlink>
    </w:p>
    <w:p>
      <w:pPr>
        <w:pStyle w:val="TOC2"/>
        <w:tabs>
          <w:tab w:val="right" w:leader="dot" w:pos="8306"/>
        </w:tabs>
      </w:pPr>
      <w:hyperlink w:anchor="_Toc19712" w:history="1">
        <w:r>
          <w:rPr>
            <w:rFonts w:ascii="仿宋" w:eastAsia="仿宋" w:hAnsi="仿宋" w:cs="仿宋" w:hint="eastAsia"/>
            <w:lang w:eastAsia="zh-CN"/>
          </w:rPr>
          <w:t>(三)、监理与质量控制流程</w:t>
        </w:r>
        <w:r>
          <w:tab/>
        </w:r>
        <w:r>
          <w:fldChar w:fldCharType="begin"/>
        </w:r>
        <w:r>
          <w:instrText xml:space="preserve"> PAGEREF _Toc19712 \h </w:instrText>
        </w:r>
        <w:r>
          <w:fldChar w:fldCharType="separate"/>
        </w:r>
        <w:r>
          <w:t>4</w:t>
        </w:r>
        <w:r>
          <w:fldChar w:fldCharType="end"/>
        </w:r>
      </w:hyperlink>
    </w:p>
    <w:p>
      <w:pPr>
        <w:pStyle w:val="TOC1"/>
        <w:tabs>
          <w:tab w:val="right" w:leader="dot" w:pos="8306"/>
        </w:tabs>
      </w:pPr>
      <w:hyperlink w:anchor="_Toc1949" w:history="1">
        <w:r>
          <w:rPr>
            <w:rFonts w:ascii="仿宋" w:eastAsia="仿宋" w:hAnsi="仿宋" w:cs="仿宋" w:hint="eastAsia"/>
            <w:lang w:eastAsia="zh-CN"/>
          </w:rPr>
          <w:t>二、建设风险评估分析</w:t>
        </w:r>
        <w:r>
          <w:tab/>
        </w:r>
        <w:r>
          <w:fldChar w:fldCharType="begin"/>
        </w:r>
        <w:r>
          <w:instrText xml:space="preserve"> PAGEREF _Toc1949 \h </w:instrText>
        </w:r>
        <w:r>
          <w:fldChar w:fldCharType="separate"/>
        </w:r>
        <w:r>
          <w:t>5</w:t>
        </w:r>
        <w:r>
          <w:fldChar w:fldCharType="end"/>
        </w:r>
      </w:hyperlink>
    </w:p>
    <w:p>
      <w:pPr>
        <w:pStyle w:val="TOC2"/>
        <w:tabs>
          <w:tab w:val="right" w:leader="dot" w:pos="8306"/>
        </w:tabs>
      </w:pPr>
      <w:hyperlink w:anchor="_Toc26666" w:history="1">
        <w:r>
          <w:rPr>
            <w:rFonts w:ascii="仿宋" w:eastAsia="仿宋" w:hAnsi="仿宋" w:cs="仿宋" w:hint="eastAsia"/>
            <w:lang w:eastAsia="zh-CN"/>
          </w:rPr>
          <w:t>(一)、政策风险分析</w:t>
        </w:r>
        <w:r>
          <w:tab/>
        </w:r>
        <w:r>
          <w:fldChar w:fldCharType="begin"/>
        </w:r>
        <w:r>
          <w:instrText xml:space="preserve"> PAGEREF _Toc26666 \h </w:instrText>
        </w:r>
        <w:r>
          <w:fldChar w:fldCharType="separate"/>
        </w:r>
        <w:r>
          <w:t>5</w:t>
        </w:r>
        <w:r>
          <w:fldChar w:fldCharType="end"/>
        </w:r>
      </w:hyperlink>
    </w:p>
    <w:p>
      <w:pPr>
        <w:pStyle w:val="TOC2"/>
        <w:tabs>
          <w:tab w:val="right" w:leader="dot" w:pos="8306"/>
        </w:tabs>
      </w:pPr>
      <w:hyperlink w:anchor="_Toc4173" w:history="1">
        <w:r>
          <w:rPr>
            <w:rFonts w:ascii="仿宋" w:eastAsia="仿宋" w:hAnsi="仿宋" w:cs="仿宋" w:hint="eastAsia"/>
            <w:lang w:eastAsia="zh-CN"/>
          </w:rPr>
          <w:t>(二)、社会风险分析</w:t>
        </w:r>
        <w:r>
          <w:tab/>
        </w:r>
        <w:r>
          <w:fldChar w:fldCharType="begin"/>
        </w:r>
        <w:r>
          <w:instrText xml:space="preserve"> PAGEREF _Toc4173 \h </w:instrText>
        </w:r>
        <w:r>
          <w:fldChar w:fldCharType="separate"/>
        </w:r>
        <w:r>
          <w:t>6</w:t>
        </w:r>
        <w:r>
          <w:fldChar w:fldCharType="end"/>
        </w:r>
      </w:hyperlink>
    </w:p>
    <w:p>
      <w:pPr>
        <w:pStyle w:val="TOC2"/>
        <w:tabs>
          <w:tab w:val="right" w:leader="dot" w:pos="8306"/>
        </w:tabs>
      </w:pPr>
      <w:hyperlink w:anchor="_Toc2485" w:history="1">
        <w:r>
          <w:rPr>
            <w:rFonts w:ascii="仿宋" w:eastAsia="仿宋" w:hAnsi="仿宋" w:cs="仿宋" w:hint="eastAsia"/>
            <w:lang w:eastAsia="zh-CN"/>
          </w:rPr>
          <w:t>(三)、市场风险分析</w:t>
        </w:r>
        <w:r>
          <w:tab/>
        </w:r>
        <w:r>
          <w:fldChar w:fldCharType="begin"/>
        </w:r>
        <w:r>
          <w:instrText xml:space="preserve"> PAGEREF _Toc2485 \h </w:instrText>
        </w:r>
        <w:r>
          <w:fldChar w:fldCharType="separate"/>
        </w:r>
        <w:r>
          <w:t>8</w:t>
        </w:r>
        <w:r>
          <w:fldChar w:fldCharType="end"/>
        </w:r>
      </w:hyperlink>
    </w:p>
    <w:p>
      <w:pPr>
        <w:pStyle w:val="TOC2"/>
        <w:tabs>
          <w:tab w:val="right" w:leader="dot" w:pos="8306"/>
        </w:tabs>
      </w:pPr>
      <w:hyperlink w:anchor="_Toc6775" w:history="1">
        <w:r>
          <w:rPr>
            <w:rFonts w:ascii="仿宋" w:eastAsia="仿宋" w:hAnsi="仿宋" w:cs="仿宋" w:hint="eastAsia"/>
            <w:lang w:eastAsia="zh-CN"/>
          </w:rPr>
          <w:t>(四)、资金风险分析</w:t>
        </w:r>
        <w:r>
          <w:tab/>
        </w:r>
        <w:r>
          <w:fldChar w:fldCharType="begin"/>
        </w:r>
        <w:r>
          <w:instrText xml:space="preserve"> PAGEREF _Toc6775 \h </w:instrText>
        </w:r>
        <w:r>
          <w:fldChar w:fldCharType="separate"/>
        </w:r>
        <w:r>
          <w:t>8</w:t>
        </w:r>
        <w:r>
          <w:fldChar w:fldCharType="end"/>
        </w:r>
      </w:hyperlink>
    </w:p>
    <w:p>
      <w:pPr>
        <w:pStyle w:val="TOC2"/>
        <w:tabs>
          <w:tab w:val="right" w:leader="dot" w:pos="8306"/>
        </w:tabs>
      </w:pPr>
      <w:hyperlink w:anchor="_Toc14834" w:history="1">
        <w:r>
          <w:rPr>
            <w:rFonts w:ascii="仿宋" w:eastAsia="仿宋" w:hAnsi="仿宋" w:cs="仿宋" w:hint="eastAsia"/>
            <w:lang w:eastAsia="zh-CN"/>
          </w:rPr>
          <w:t>(五)、技术风险分析</w:t>
        </w:r>
        <w:r>
          <w:tab/>
        </w:r>
        <w:r>
          <w:fldChar w:fldCharType="begin"/>
        </w:r>
        <w:r>
          <w:instrText xml:space="preserve"> PAGEREF _Toc14834 \h </w:instrText>
        </w:r>
        <w:r>
          <w:fldChar w:fldCharType="separate"/>
        </w:r>
        <w:r>
          <w:t>10</w:t>
        </w:r>
        <w:r>
          <w:fldChar w:fldCharType="end"/>
        </w:r>
      </w:hyperlink>
    </w:p>
    <w:p>
      <w:pPr>
        <w:pStyle w:val="TOC2"/>
        <w:tabs>
          <w:tab w:val="right" w:leader="dot" w:pos="8306"/>
        </w:tabs>
      </w:pPr>
      <w:hyperlink w:anchor="_Toc19501" w:history="1">
        <w:r>
          <w:rPr>
            <w:rFonts w:ascii="仿宋" w:eastAsia="仿宋" w:hAnsi="仿宋" w:cs="仿宋" w:hint="eastAsia"/>
            <w:lang w:eastAsia="zh-CN"/>
          </w:rPr>
          <w:t>(六)、财务风险分析</w:t>
        </w:r>
        <w:r>
          <w:tab/>
        </w:r>
        <w:r>
          <w:fldChar w:fldCharType="begin"/>
        </w:r>
        <w:r>
          <w:instrText xml:space="preserve"> PAGEREF _Toc19501 \h </w:instrText>
        </w:r>
        <w:r>
          <w:fldChar w:fldCharType="separate"/>
        </w:r>
        <w:r>
          <w:t>11</w:t>
        </w:r>
        <w:r>
          <w:fldChar w:fldCharType="end"/>
        </w:r>
      </w:hyperlink>
    </w:p>
    <w:p>
      <w:pPr>
        <w:pStyle w:val="TOC2"/>
        <w:tabs>
          <w:tab w:val="right" w:leader="dot" w:pos="8306"/>
        </w:tabs>
      </w:pPr>
      <w:hyperlink w:anchor="_Toc20901" w:history="1">
        <w:r>
          <w:rPr>
            <w:rFonts w:ascii="仿宋" w:eastAsia="仿宋" w:hAnsi="仿宋" w:cs="仿宋" w:hint="eastAsia"/>
            <w:lang w:eastAsia="zh-CN"/>
          </w:rPr>
          <w:t>(七)、管理风险分析</w:t>
        </w:r>
        <w:r>
          <w:tab/>
        </w:r>
        <w:r>
          <w:fldChar w:fldCharType="begin"/>
        </w:r>
        <w:r>
          <w:instrText xml:space="preserve"> PAGEREF _Toc20901 \h </w:instrText>
        </w:r>
        <w:r>
          <w:fldChar w:fldCharType="separate"/>
        </w:r>
        <w:r>
          <w:t>13</w:t>
        </w:r>
        <w:r>
          <w:fldChar w:fldCharType="end"/>
        </w:r>
      </w:hyperlink>
    </w:p>
    <w:p>
      <w:pPr>
        <w:pStyle w:val="TOC2"/>
        <w:tabs>
          <w:tab w:val="right" w:leader="dot" w:pos="8306"/>
        </w:tabs>
      </w:pPr>
      <w:hyperlink w:anchor="_Toc8761" w:history="1">
        <w:r>
          <w:rPr>
            <w:rFonts w:ascii="仿宋" w:eastAsia="仿宋" w:hAnsi="仿宋" w:cs="仿宋" w:hint="eastAsia"/>
            <w:lang w:eastAsia="zh-CN"/>
          </w:rPr>
          <w:t>(八)、其它风险分析</w:t>
        </w:r>
        <w:r>
          <w:tab/>
        </w:r>
        <w:r>
          <w:fldChar w:fldCharType="begin"/>
        </w:r>
        <w:r>
          <w:instrText xml:space="preserve"> PAGEREF _Toc8761 \h </w:instrText>
        </w:r>
        <w:r>
          <w:fldChar w:fldCharType="separate"/>
        </w:r>
        <w:r>
          <w:t>14</w:t>
        </w:r>
        <w:r>
          <w:fldChar w:fldCharType="end"/>
        </w:r>
      </w:hyperlink>
    </w:p>
    <w:p>
      <w:pPr>
        <w:pStyle w:val="TOC2"/>
        <w:tabs>
          <w:tab w:val="right" w:leader="dot" w:pos="8306"/>
        </w:tabs>
      </w:pPr>
      <w:hyperlink w:anchor="_Toc3383" w:history="1">
        <w:r>
          <w:rPr>
            <w:rFonts w:ascii="仿宋" w:eastAsia="仿宋" w:hAnsi="仿宋" w:cs="仿宋" w:hint="eastAsia"/>
            <w:lang w:eastAsia="zh-CN"/>
          </w:rPr>
          <w:t>(九)、社会影响评估</w:t>
        </w:r>
        <w:r>
          <w:tab/>
        </w:r>
        <w:r>
          <w:fldChar w:fldCharType="begin"/>
        </w:r>
        <w:r>
          <w:instrText xml:space="preserve"> PAGEREF _Toc3383 \h </w:instrText>
        </w:r>
        <w:r>
          <w:fldChar w:fldCharType="separate"/>
        </w:r>
        <w:r>
          <w:t>15</w:t>
        </w:r>
        <w:r>
          <w:fldChar w:fldCharType="end"/>
        </w:r>
      </w:hyperlink>
    </w:p>
    <w:p>
      <w:pPr>
        <w:pStyle w:val="TOC1"/>
        <w:tabs>
          <w:tab w:val="right" w:leader="dot" w:pos="8306"/>
        </w:tabs>
      </w:pPr>
      <w:hyperlink w:anchor="_Toc30460" w:history="1">
        <w:r>
          <w:rPr>
            <w:rFonts w:ascii="仿宋" w:eastAsia="仿宋" w:hAnsi="仿宋" w:cs="仿宋" w:hint="eastAsia"/>
            <w:lang w:eastAsia="zh-CN"/>
          </w:rPr>
          <w:t>三、资源开发及综合利用分析</w:t>
        </w:r>
        <w:r>
          <w:tab/>
        </w:r>
        <w:r>
          <w:fldChar w:fldCharType="begin"/>
        </w:r>
        <w:r>
          <w:instrText xml:space="preserve"> PAGEREF _Toc30460 \h </w:instrText>
        </w:r>
        <w:r>
          <w:fldChar w:fldCharType="separate"/>
        </w:r>
        <w:r>
          <w:t>17</w:t>
        </w:r>
        <w:r>
          <w:fldChar w:fldCharType="end"/>
        </w:r>
      </w:hyperlink>
    </w:p>
    <w:p>
      <w:pPr>
        <w:pStyle w:val="TOC2"/>
        <w:tabs>
          <w:tab w:val="right" w:leader="dot" w:pos="8306"/>
        </w:tabs>
      </w:pPr>
      <w:hyperlink w:anchor="_Toc13989" w:history="1">
        <w:r>
          <w:rPr>
            <w:rFonts w:ascii="仿宋" w:eastAsia="仿宋" w:hAnsi="仿宋" w:cs="仿宋" w:hint="eastAsia"/>
            <w:lang w:eastAsia="zh-CN"/>
          </w:rPr>
          <w:t>(一)、资源开发方案</w:t>
        </w:r>
        <w:r>
          <w:tab/>
        </w:r>
        <w:r>
          <w:fldChar w:fldCharType="begin"/>
        </w:r>
        <w:r>
          <w:instrText xml:space="preserve"> PAGEREF _Toc13989 \h </w:instrText>
        </w:r>
        <w:r>
          <w:fldChar w:fldCharType="separate"/>
        </w:r>
        <w:r>
          <w:t>17</w:t>
        </w:r>
        <w:r>
          <w:fldChar w:fldCharType="end"/>
        </w:r>
      </w:hyperlink>
    </w:p>
    <w:p>
      <w:pPr>
        <w:pStyle w:val="TOC2"/>
        <w:tabs>
          <w:tab w:val="right" w:leader="dot" w:pos="8306"/>
        </w:tabs>
      </w:pPr>
      <w:hyperlink w:anchor="_Toc18739" w:history="1">
        <w:r>
          <w:rPr>
            <w:rFonts w:ascii="仿宋" w:eastAsia="仿宋" w:hAnsi="仿宋" w:cs="仿宋" w:hint="eastAsia"/>
            <w:lang w:eastAsia="zh-CN"/>
          </w:rPr>
          <w:t>(二)、资源利用方案</w:t>
        </w:r>
        <w:r>
          <w:tab/>
        </w:r>
        <w:r>
          <w:fldChar w:fldCharType="begin"/>
        </w:r>
        <w:r>
          <w:instrText xml:space="preserve"> PAGEREF _Toc18739 \h </w:instrText>
        </w:r>
        <w:r>
          <w:fldChar w:fldCharType="separate"/>
        </w:r>
        <w:r>
          <w:t>19</w:t>
        </w:r>
        <w:r>
          <w:fldChar w:fldCharType="end"/>
        </w:r>
      </w:hyperlink>
    </w:p>
    <w:p>
      <w:pPr>
        <w:pStyle w:val="TOC2"/>
        <w:tabs>
          <w:tab w:val="right" w:leader="dot" w:pos="8306"/>
        </w:tabs>
      </w:pPr>
      <w:hyperlink w:anchor="_Toc922" w:history="1">
        <w:r>
          <w:rPr>
            <w:rFonts w:ascii="仿宋" w:eastAsia="仿宋" w:hAnsi="仿宋" w:cs="仿宋" w:hint="eastAsia"/>
            <w:lang w:eastAsia="zh-CN"/>
          </w:rPr>
          <w:t>(三)、资源节约措施</w:t>
        </w:r>
        <w:r>
          <w:tab/>
        </w:r>
        <w:r>
          <w:fldChar w:fldCharType="begin"/>
        </w:r>
        <w:r>
          <w:instrText xml:space="preserve"> PAGEREF _Toc922 \h </w:instrText>
        </w:r>
        <w:r>
          <w:fldChar w:fldCharType="separate"/>
        </w:r>
        <w:r>
          <w:t>20</w:t>
        </w:r>
        <w:r>
          <w:fldChar w:fldCharType="end"/>
        </w:r>
      </w:hyperlink>
    </w:p>
    <w:p>
      <w:pPr>
        <w:pStyle w:val="TOC1"/>
        <w:tabs>
          <w:tab w:val="right" w:leader="dot" w:pos="8306"/>
        </w:tabs>
      </w:pPr>
      <w:hyperlink w:anchor="_Toc2591" w:history="1">
        <w:r>
          <w:rPr>
            <w:rFonts w:ascii="仿宋" w:eastAsia="仿宋" w:hAnsi="仿宋" w:cs="仿宋" w:hint="eastAsia"/>
            <w:lang w:eastAsia="zh-CN"/>
          </w:rPr>
          <w:t>四、经济影响分析</w:t>
        </w:r>
        <w:r>
          <w:tab/>
        </w:r>
        <w:r>
          <w:fldChar w:fldCharType="begin"/>
        </w:r>
        <w:r>
          <w:instrText xml:space="preserve"> PAGEREF _Toc2591 \h </w:instrText>
        </w:r>
        <w:r>
          <w:fldChar w:fldCharType="separate"/>
        </w:r>
        <w:r>
          <w:t>21</w:t>
        </w:r>
        <w:r>
          <w:fldChar w:fldCharType="end"/>
        </w:r>
      </w:hyperlink>
    </w:p>
    <w:p>
      <w:pPr>
        <w:pStyle w:val="TOC2"/>
        <w:tabs>
          <w:tab w:val="right" w:leader="dot" w:pos="8306"/>
        </w:tabs>
      </w:pPr>
      <w:hyperlink w:anchor="_Toc29075" w:history="1">
        <w:r>
          <w:rPr>
            <w:rFonts w:ascii="仿宋" w:eastAsia="仿宋" w:hAnsi="仿宋" w:cs="仿宋" w:hint="eastAsia"/>
            <w:lang w:eastAsia="zh-CN"/>
          </w:rPr>
          <w:t>(一)、经济费用效益或费用效果分析</w:t>
        </w:r>
        <w:r>
          <w:tab/>
        </w:r>
        <w:r>
          <w:fldChar w:fldCharType="begin"/>
        </w:r>
        <w:r>
          <w:instrText xml:space="preserve"> PAGEREF _Toc29075 \h </w:instrText>
        </w:r>
        <w:r>
          <w:fldChar w:fldCharType="separate"/>
        </w:r>
        <w:r>
          <w:t>21</w:t>
        </w:r>
        <w:r>
          <w:fldChar w:fldCharType="end"/>
        </w:r>
      </w:hyperlink>
    </w:p>
    <w:p>
      <w:pPr>
        <w:pStyle w:val="TOC2"/>
        <w:tabs>
          <w:tab w:val="right" w:leader="dot" w:pos="8306"/>
        </w:tabs>
      </w:pPr>
      <w:hyperlink w:anchor="_Toc13723" w:history="1">
        <w:r>
          <w:rPr>
            <w:rFonts w:ascii="仿宋" w:eastAsia="仿宋" w:hAnsi="仿宋" w:cs="仿宋" w:hint="eastAsia"/>
            <w:lang w:eastAsia="zh-CN"/>
          </w:rPr>
          <w:t>(二)、行业影响分析</w:t>
        </w:r>
        <w:r>
          <w:tab/>
        </w:r>
        <w:r>
          <w:fldChar w:fldCharType="begin"/>
        </w:r>
        <w:r>
          <w:instrText xml:space="preserve"> PAGEREF _Toc13723 \h </w:instrText>
        </w:r>
        <w:r>
          <w:fldChar w:fldCharType="separate"/>
        </w:r>
        <w:r>
          <w:t>23</w:t>
        </w:r>
        <w:r>
          <w:fldChar w:fldCharType="end"/>
        </w:r>
      </w:hyperlink>
    </w:p>
    <w:p>
      <w:pPr>
        <w:pStyle w:val="TOC2"/>
        <w:tabs>
          <w:tab w:val="right" w:leader="dot" w:pos="8306"/>
        </w:tabs>
      </w:pPr>
      <w:hyperlink w:anchor="_Toc30729" w:history="1">
        <w:r>
          <w:rPr>
            <w:rFonts w:ascii="仿宋" w:eastAsia="仿宋" w:hAnsi="仿宋" w:cs="仿宋" w:hint="eastAsia"/>
            <w:lang w:eastAsia="zh-CN"/>
          </w:rPr>
          <w:t>(三)、区域经济影响分析</w:t>
        </w:r>
        <w:r>
          <w:tab/>
        </w:r>
        <w:r>
          <w:fldChar w:fldCharType="begin"/>
        </w:r>
        <w:r>
          <w:instrText xml:space="preserve"> PAGEREF _Toc30729 \h </w:instrText>
        </w:r>
        <w:r>
          <w:fldChar w:fldCharType="separate"/>
        </w:r>
        <w:r>
          <w:t>25</w:t>
        </w:r>
        <w:r>
          <w:fldChar w:fldCharType="end"/>
        </w:r>
      </w:hyperlink>
    </w:p>
    <w:p>
      <w:pPr>
        <w:pStyle w:val="TOC2"/>
        <w:tabs>
          <w:tab w:val="right" w:leader="dot" w:pos="8306"/>
        </w:tabs>
      </w:pPr>
      <w:hyperlink w:anchor="_Toc19487" w:history="1">
        <w:r>
          <w:rPr>
            <w:rFonts w:ascii="仿宋" w:eastAsia="仿宋" w:hAnsi="仿宋" w:cs="仿宋" w:hint="eastAsia"/>
            <w:lang w:eastAsia="zh-CN"/>
          </w:rPr>
          <w:t>(四)、宏观经济影响分析</w:t>
        </w:r>
        <w:r>
          <w:tab/>
        </w:r>
        <w:r>
          <w:fldChar w:fldCharType="begin"/>
        </w:r>
        <w:r>
          <w:instrText xml:space="preserve"> PAGEREF _Toc19487 \h </w:instrText>
        </w:r>
        <w:r>
          <w:fldChar w:fldCharType="separate"/>
        </w:r>
        <w:r>
          <w:t>26</w:t>
        </w:r>
        <w:r>
          <w:fldChar w:fldCharType="end"/>
        </w:r>
      </w:hyperlink>
    </w:p>
    <w:p>
      <w:pPr>
        <w:pStyle w:val="TOC1"/>
        <w:tabs>
          <w:tab w:val="right" w:leader="dot" w:pos="8306"/>
        </w:tabs>
      </w:pPr>
      <w:hyperlink w:anchor="_Toc26859" w:history="1">
        <w:r>
          <w:rPr>
            <w:rFonts w:ascii="仿宋" w:eastAsia="仿宋" w:hAnsi="仿宋" w:cs="仿宋" w:hint="eastAsia"/>
            <w:lang w:eastAsia="zh-CN"/>
          </w:rPr>
          <w:t>五、背景、必要性分析</w:t>
        </w:r>
        <w:r>
          <w:tab/>
        </w:r>
        <w:r>
          <w:fldChar w:fldCharType="begin"/>
        </w:r>
        <w:r>
          <w:instrText xml:space="preserve"> PAGEREF _Toc26859 \h </w:instrText>
        </w:r>
        <w:r>
          <w:fldChar w:fldCharType="separate"/>
        </w:r>
        <w:r>
          <w:t>27</w:t>
        </w:r>
        <w:r>
          <w:fldChar w:fldCharType="end"/>
        </w:r>
      </w:hyperlink>
    </w:p>
    <w:p>
      <w:pPr>
        <w:pStyle w:val="TOC2"/>
        <w:tabs>
          <w:tab w:val="right" w:leader="dot" w:pos="8306"/>
        </w:tabs>
      </w:pPr>
      <w:hyperlink w:anchor="_Toc17873" w:history="1">
        <w:r>
          <w:rPr>
            <w:rFonts w:ascii="仿宋" w:eastAsia="仿宋" w:hAnsi="仿宋" w:cs="仿宋" w:hint="eastAsia"/>
            <w:lang w:eastAsia="zh-CN"/>
          </w:rPr>
          <w:t>(一)、项目建设背景</w:t>
        </w:r>
        <w:r>
          <w:tab/>
        </w:r>
        <w:r>
          <w:fldChar w:fldCharType="begin"/>
        </w:r>
        <w:r>
          <w:instrText xml:space="preserve"> PAGEREF _Toc17873 \h </w:instrText>
        </w:r>
        <w:r>
          <w:fldChar w:fldCharType="separate"/>
        </w:r>
        <w:r>
          <w:t>27</w:t>
        </w:r>
        <w:r>
          <w:fldChar w:fldCharType="end"/>
        </w:r>
      </w:hyperlink>
    </w:p>
    <w:p>
      <w:pPr>
        <w:pStyle w:val="TOC2"/>
        <w:tabs>
          <w:tab w:val="right" w:leader="dot" w:pos="8306"/>
        </w:tabs>
      </w:pPr>
      <w:hyperlink w:anchor="_Toc23025" w:history="1">
        <w:r>
          <w:rPr>
            <w:rFonts w:ascii="仿宋" w:eastAsia="仿宋" w:hAnsi="仿宋" w:cs="仿宋" w:hint="eastAsia"/>
            <w:lang w:eastAsia="zh-CN"/>
          </w:rPr>
          <w:t>(二)、必要性分析</w:t>
        </w:r>
        <w:r>
          <w:tab/>
        </w:r>
        <w:r>
          <w:fldChar w:fldCharType="begin"/>
        </w:r>
        <w:r>
          <w:instrText xml:space="preserve"> PAGEREF _Toc23025 \h </w:instrText>
        </w:r>
        <w:r>
          <w:fldChar w:fldCharType="separate"/>
        </w:r>
        <w:r>
          <w:t>28</w:t>
        </w:r>
        <w:r>
          <w:fldChar w:fldCharType="end"/>
        </w:r>
      </w:hyperlink>
    </w:p>
    <w:p>
      <w:pPr>
        <w:pStyle w:val="TOC2"/>
        <w:tabs>
          <w:tab w:val="right" w:leader="dot" w:pos="8306"/>
        </w:tabs>
      </w:pPr>
      <w:hyperlink w:anchor="_Toc3847" w:history="1">
        <w:r>
          <w:rPr>
            <w:rFonts w:ascii="仿宋" w:eastAsia="仿宋" w:hAnsi="仿宋" w:cs="仿宋" w:hint="eastAsia"/>
            <w:lang w:eastAsia="zh-CN"/>
          </w:rPr>
          <w:t>(三)、项目建设有利条件</w:t>
        </w:r>
        <w:r>
          <w:tab/>
        </w:r>
        <w:r>
          <w:fldChar w:fldCharType="begin"/>
        </w:r>
        <w:r>
          <w:instrText xml:space="preserve"> PAGEREF _Toc3847 \h </w:instrText>
        </w:r>
        <w:r>
          <w:fldChar w:fldCharType="separate"/>
        </w:r>
        <w:r>
          <w:t>30</w:t>
        </w:r>
        <w:r>
          <w:fldChar w:fldCharType="end"/>
        </w:r>
      </w:hyperlink>
    </w:p>
    <w:p>
      <w:pPr>
        <w:pStyle w:val="TOC1"/>
        <w:tabs>
          <w:tab w:val="right" w:leader="dot" w:pos="8306"/>
        </w:tabs>
      </w:pPr>
      <w:hyperlink w:anchor="_Toc1429" w:history="1">
        <w:r>
          <w:rPr>
            <w:rFonts w:ascii="仿宋" w:eastAsia="仿宋" w:hAnsi="仿宋" w:cs="仿宋" w:hint="eastAsia"/>
            <w:lang w:eastAsia="zh-CN"/>
          </w:rPr>
          <w:t>六、发展规划、产业政策和行业准入分析</w:t>
        </w:r>
        <w:r>
          <w:tab/>
        </w:r>
        <w:r>
          <w:fldChar w:fldCharType="begin"/>
        </w:r>
        <w:r>
          <w:instrText xml:space="preserve"> PAGEREF _Toc1429 \h </w:instrText>
        </w:r>
        <w:r>
          <w:fldChar w:fldCharType="separate"/>
        </w:r>
        <w:r>
          <w:t>31</w:t>
        </w:r>
        <w:r>
          <w:fldChar w:fldCharType="end"/>
        </w:r>
      </w:hyperlink>
    </w:p>
    <w:p>
      <w:pPr>
        <w:pStyle w:val="TOC2"/>
        <w:tabs>
          <w:tab w:val="right" w:leader="dot" w:pos="8306"/>
        </w:tabs>
      </w:pPr>
      <w:hyperlink w:anchor="_Toc25063" w:history="1">
        <w:r>
          <w:rPr>
            <w:rFonts w:ascii="仿宋" w:eastAsia="仿宋" w:hAnsi="仿宋" w:cs="仿宋" w:hint="eastAsia"/>
            <w:lang w:eastAsia="zh-CN"/>
          </w:rPr>
          <w:t>(一)、发展规划分析</w:t>
        </w:r>
        <w:r>
          <w:tab/>
        </w:r>
        <w:r>
          <w:fldChar w:fldCharType="begin"/>
        </w:r>
        <w:r>
          <w:instrText xml:space="preserve"> PAGEREF _Toc25063 \h </w:instrText>
        </w:r>
        <w:r>
          <w:fldChar w:fldCharType="separate"/>
        </w:r>
        <w:r>
          <w:t>31</w:t>
        </w:r>
        <w:r>
          <w:fldChar w:fldCharType="end"/>
        </w:r>
      </w:hyperlink>
    </w:p>
    <w:p>
      <w:pPr>
        <w:pStyle w:val="TOC2"/>
        <w:tabs>
          <w:tab w:val="right" w:leader="dot" w:pos="8306"/>
        </w:tabs>
      </w:pPr>
      <w:hyperlink w:anchor="_Toc18606" w:history="1">
        <w:r>
          <w:rPr>
            <w:rFonts w:ascii="仿宋" w:eastAsia="仿宋" w:hAnsi="仿宋" w:cs="仿宋" w:hint="eastAsia"/>
            <w:lang w:eastAsia="zh-CN"/>
          </w:rPr>
          <w:t>(二)、产业政策分析</w:t>
        </w:r>
        <w:r>
          <w:tab/>
        </w:r>
        <w:r>
          <w:fldChar w:fldCharType="begin"/>
        </w:r>
        <w:r>
          <w:instrText xml:space="preserve"> PAGEREF _Toc18606 \h </w:instrText>
        </w:r>
        <w:r>
          <w:fldChar w:fldCharType="separate"/>
        </w:r>
        <w:r>
          <w:t>33</w:t>
        </w:r>
        <w:r>
          <w:fldChar w:fldCharType="end"/>
        </w:r>
      </w:hyperlink>
    </w:p>
    <w:p>
      <w:pPr>
        <w:pStyle w:val="TOC2"/>
        <w:tabs>
          <w:tab w:val="right" w:leader="dot" w:pos="8306"/>
        </w:tabs>
      </w:pPr>
      <w:hyperlink w:anchor="_Toc11790" w:history="1">
        <w:r>
          <w:rPr>
            <w:rFonts w:ascii="仿宋" w:eastAsia="仿宋" w:hAnsi="仿宋" w:cs="仿宋" w:hint="eastAsia"/>
            <w:lang w:eastAsia="zh-CN"/>
          </w:rPr>
          <w:t>(三)、行业准入分析</w:t>
        </w:r>
        <w:r>
          <w:tab/>
        </w:r>
        <w:r>
          <w:fldChar w:fldCharType="begin"/>
        </w:r>
        <w:r>
          <w:instrText xml:space="preserve"> PAGEREF _Toc11790 \h </w:instrText>
        </w:r>
        <w:r>
          <w:fldChar w:fldCharType="separate"/>
        </w:r>
        <w:r>
          <w:t>35</w:t>
        </w:r>
        <w:r>
          <w:fldChar w:fldCharType="end"/>
        </w:r>
      </w:hyperlink>
    </w:p>
    <w:p>
      <w:pPr>
        <w:pStyle w:val="TOC1"/>
        <w:tabs>
          <w:tab w:val="right" w:leader="dot" w:pos="8306"/>
        </w:tabs>
      </w:pPr>
      <w:hyperlink w:anchor="_Toc18945" w:history="1">
        <w:r>
          <w:rPr>
            <w:rFonts w:ascii="仿宋" w:eastAsia="仿宋" w:hAnsi="仿宋" w:cs="仿宋" w:hint="eastAsia"/>
            <w:lang w:eastAsia="zh-CN"/>
          </w:rPr>
          <w:t>七、项目实施与管理方案</w:t>
        </w:r>
        <w:r>
          <w:tab/>
        </w:r>
        <w:r>
          <w:fldChar w:fldCharType="begin"/>
        </w:r>
        <w:r>
          <w:instrText xml:space="preserve"> PAGEREF _Toc18945 \h </w:instrText>
        </w:r>
        <w:r>
          <w:fldChar w:fldCharType="separate"/>
        </w:r>
        <w:r>
          <w:t>36</w:t>
        </w:r>
        <w:r>
          <w:fldChar w:fldCharType="end"/>
        </w:r>
      </w:hyperlink>
    </w:p>
    <w:p>
      <w:pPr>
        <w:pStyle w:val="TOC2"/>
        <w:tabs>
          <w:tab w:val="right" w:leader="dot" w:pos="8306"/>
        </w:tabs>
      </w:pPr>
      <w:hyperlink w:anchor="_Toc1633" w:history="1">
        <w:r>
          <w:rPr>
            <w:rFonts w:ascii="仿宋" w:eastAsia="仿宋" w:hAnsi="仿宋" w:cs="仿宋" w:hint="eastAsia"/>
            <w:lang w:eastAsia="zh-CN"/>
          </w:rPr>
          <w:t>(一)、项目实施计划</w:t>
        </w:r>
        <w:r>
          <w:tab/>
        </w:r>
        <w:r>
          <w:fldChar w:fldCharType="begin"/>
        </w:r>
        <w:r>
          <w:instrText xml:space="preserve"> PAGEREF _Toc1633 \h </w:instrText>
        </w:r>
        <w:r>
          <w:fldChar w:fldCharType="separate"/>
        </w:r>
        <w:r>
          <w:t>36</w:t>
        </w:r>
        <w:r>
          <w:fldChar w:fldCharType="end"/>
        </w:r>
      </w:hyperlink>
    </w:p>
    <w:p>
      <w:pPr>
        <w:pStyle w:val="TOC2"/>
        <w:tabs>
          <w:tab w:val="right" w:leader="dot" w:pos="8306"/>
        </w:tabs>
      </w:pPr>
      <w:hyperlink w:anchor="_Toc839" w:history="1">
        <w:r>
          <w:rPr>
            <w:rFonts w:ascii="仿宋" w:eastAsia="仿宋" w:hAnsi="仿宋" w:cs="仿宋" w:hint="eastAsia"/>
            <w:lang w:eastAsia="zh-CN"/>
          </w:rPr>
          <w:t>(二)、项目组织机构与职责</w:t>
        </w:r>
        <w:r>
          <w:tab/>
        </w:r>
        <w:r>
          <w:fldChar w:fldCharType="begin"/>
        </w:r>
        <w:r>
          <w:instrText xml:space="preserve"> PAGEREF _Toc839 \h </w:instrText>
        </w:r>
        <w:r>
          <w:fldChar w:fldCharType="separate"/>
        </w:r>
        <w:r>
          <w:t>37</w:t>
        </w:r>
        <w:r>
          <w:fldChar w:fldCharType="end"/>
        </w:r>
      </w:hyperlink>
    </w:p>
    <w:p>
      <w:pPr>
        <w:pStyle w:val="TOC2"/>
        <w:tabs>
          <w:tab w:val="right" w:leader="dot" w:pos="8306"/>
        </w:tabs>
      </w:pPr>
      <w:hyperlink w:anchor="_Toc3702" w:history="1">
        <w:r>
          <w:rPr>
            <w:rFonts w:ascii="仿宋" w:eastAsia="仿宋" w:hAnsi="仿宋" w:cs="仿宋" w:hint="eastAsia"/>
            <w:lang w:eastAsia="zh-CN"/>
          </w:rPr>
          <w:t>(三)、项目管理与监控体系</w:t>
        </w:r>
        <w:r>
          <w:tab/>
        </w:r>
        <w:r>
          <w:fldChar w:fldCharType="begin"/>
        </w:r>
        <w:r>
          <w:instrText xml:space="preserve"> PAGEREF _Toc3702 \h </w:instrText>
        </w:r>
        <w:r>
          <w:fldChar w:fldCharType="separate"/>
        </w:r>
        <w:r>
          <w:t>40</w:t>
        </w:r>
        <w:r>
          <w:fldChar w:fldCharType="end"/>
        </w:r>
      </w:hyperlink>
    </w:p>
    <w:p>
      <w:pPr>
        <w:pStyle w:val="TOC1"/>
        <w:tabs>
          <w:tab w:val="right" w:leader="dot" w:pos="8306"/>
        </w:tabs>
      </w:pPr>
      <w:hyperlink w:anchor="_Toc24438" w:history="1">
        <w:r>
          <w:rPr>
            <w:rFonts w:ascii="仿宋" w:eastAsia="仿宋" w:hAnsi="仿宋" w:cs="仿宋" w:hint="eastAsia"/>
            <w:lang w:eastAsia="zh-CN"/>
          </w:rPr>
          <w:t>八、经济效益与社会效益优化</w:t>
        </w:r>
        <w:r>
          <w:tab/>
        </w:r>
        <w:r>
          <w:fldChar w:fldCharType="begin"/>
        </w:r>
        <w:r>
          <w:instrText xml:space="preserve"> PAGEREF _Toc24438 \h </w:instrText>
        </w:r>
        <w:r>
          <w:fldChar w:fldCharType="separate"/>
        </w:r>
        <w:r>
          <w:t>41</w:t>
        </w:r>
        <w:r>
          <w:fldChar w:fldCharType="end"/>
        </w:r>
      </w:hyperlink>
    </w:p>
    <w:p>
      <w:pPr>
        <w:pStyle w:val="TOC2"/>
        <w:tabs>
          <w:tab w:val="right" w:leader="dot" w:pos="8306"/>
        </w:tabs>
      </w:pPr>
      <w:hyperlink w:anchor="_Toc27705" w:history="1">
        <w:r>
          <w:rPr>
            <w:rFonts w:ascii="仿宋" w:eastAsia="仿宋" w:hAnsi="仿宋" w:cs="仿宋" w:hint="eastAsia"/>
            <w:lang w:eastAsia="zh-CN"/>
          </w:rPr>
          <w:t>(一)、经济效益提升策略</w:t>
        </w:r>
        <w:r>
          <w:tab/>
        </w:r>
        <w:r>
          <w:fldChar w:fldCharType="begin"/>
        </w:r>
        <w:r>
          <w:instrText xml:space="preserve"> PAGEREF _Toc27705 \h </w:instrText>
        </w:r>
        <w:r>
          <w:fldChar w:fldCharType="separate"/>
        </w:r>
        <w:r>
          <w:t>41</w:t>
        </w:r>
        <w:r>
          <w:fldChar w:fldCharType="end"/>
        </w:r>
      </w:hyperlink>
    </w:p>
    <w:p>
      <w:pPr>
        <w:pStyle w:val="TOC2"/>
        <w:tabs>
          <w:tab w:val="right" w:leader="dot" w:pos="8306"/>
        </w:tabs>
      </w:pPr>
      <w:hyperlink w:anchor="_Toc88" w:history="1">
        <w:r>
          <w:rPr>
            <w:rFonts w:ascii="仿宋" w:eastAsia="仿宋" w:hAnsi="仿宋" w:cs="仿宋" w:hint="eastAsia"/>
            <w:lang w:eastAsia="zh-CN"/>
          </w:rPr>
          <w:t>(二)、社会效益增强方案</w:t>
        </w:r>
        <w:r>
          <w:tab/>
        </w:r>
        <w:r>
          <w:fldChar w:fldCharType="begin"/>
        </w:r>
        <w:r>
          <w:instrText xml:space="preserve"> PAGEREF _Toc88 \h </w:instrText>
        </w:r>
        <w:r>
          <w:fldChar w:fldCharType="separate"/>
        </w:r>
        <w:r>
          <w:t>43</w:t>
        </w:r>
        <w:r>
          <w:fldChar w:fldCharType="end"/>
        </w:r>
      </w:hyperlink>
    </w:p>
    <w:p>
      <w:pPr>
        <w:pStyle w:val="TOC1"/>
        <w:tabs>
          <w:tab w:val="right" w:leader="dot" w:pos="8306"/>
        </w:tabs>
      </w:pPr>
      <w:hyperlink w:anchor="_Toc10164" w:history="1">
        <w:r>
          <w:rPr>
            <w:rFonts w:ascii="仿宋" w:eastAsia="仿宋" w:hAnsi="仿宋" w:cs="仿宋" w:hint="eastAsia"/>
            <w:lang w:eastAsia="zh-CN"/>
          </w:rPr>
          <w:t>九、客户关系管理与市场拓展</w:t>
        </w:r>
        <w:r>
          <w:tab/>
        </w:r>
        <w:r>
          <w:fldChar w:fldCharType="begin"/>
        </w:r>
        <w:r>
          <w:instrText xml:space="preserve"> PAGEREF _Toc10164 \h </w:instrText>
        </w:r>
        <w:r>
          <w:fldChar w:fldCharType="separate"/>
        </w:r>
        <w:r>
          <w:t>43</w:t>
        </w:r>
        <w:r>
          <w:fldChar w:fldCharType="end"/>
        </w:r>
      </w:hyperlink>
    </w:p>
    <w:p>
      <w:pPr>
        <w:pStyle w:val="TOC2"/>
        <w:tabs>
          <w:tab w:val="right" w:leader="dot" w:pos="8306"/>
        </w:tabs>
      </w:pPr>
      <w:hyperlink w:anchor="_Toc3495" w:history="1">
        <w:r>
          <w:rPr>
            <w:rFonts w:ascii="仿宋" w:eastAsia="仿宋" w:hAnsi="仿宋" w:cs="仿宋" w:hint="eastAsia"/>
            <w:lang w:eastAsia="zh-CN"/>
          </w:rPr>
          <w:t>(一)、客户关系管理策略</w:t>
        </w:r>
        <w:r>
          <w:tab/>
        </w:r>
        <w:r>
          <w:fldChar w:fldCharType="begin"/>
        </w:r>
        <w:r>
          <w:instrText xml:space="preserve"> PAGEREF _Toc3495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23" w:history="1">
        <w:r>
          <w:rPr>
            <w:rFonts w:ascii="仿宋" w:eastAsia="仿宋" w:hAnsi="仿宋" w:cs="仿宋" w:hint="eastAsia"/>
            <w:lang w:eastAsia="zh-CN"/>
          </w:rPr>
          <w:t>(二)、市场拓展方案</w:t>
        </w:r>
        <w:r>
          <w:tab/>
        </w:r>
        <w:r>
          <w:fldChar w:fldCharType="begin"/>
        </w:r>
        <w:r>
          <w:instrText xml:space="preserve"> PAGEREF _Toc29223 \h </w:instrText>
        </w:r>
        <w:r>
          <w:fldChar w:fldCharType="separate"/>
        </w:r>
        <w:r>
          <w:t>45</w:t>
        </w:r>
        <w:r>
          <w:fldChar w:fldCharType="end"/>
        </w:r>
      </w:hyperlink>
    </w:p>
    <w:p>
      <w:pPr>
        <w:pStyle w:val="TOC1"/>
        <w:tabs>
          <w:tab w:val="right" w:leader="dot" w:pos="8306"/>
        </w:tabs>
      </w:pPr>
      <w:hyperlink w:anchor="_Toc16975" w:history="1">
        <w:r>
          <w:rPr>
            <w:rFonts w:ascii="仿宋" w:eastAsia="仿宋" w:hAnsi="仿宋" w:cs="仿宋" w:hint="eastAsia"/>
            <w:lang w:eastAsia="zh-CN"/>
          </w:rPr>
          <w:t>十、项目质量与标准</w:t>
        </w:r>
        <w:r>
          <w:tab/>
        </w:r>
        <w:r>
          <w:fldChar w:fldCharType="begin"/>
        </w:r>
        <w:r>
          <w:instrText xml:space="preserve"> PAGEREF _Toc16975 \h </w:instrText>
        </w:r>
        <w:r>
          <w:fldChar w:fldCharType="separate"/>
        </w:r>
        <w:r>
          <w:t>46</w:t>
        </w:r>
        <w:r>
          <w:fldChar w:fldCharType="end"/>
        </w:r>
      </w:hyperlink>
    </w:p>
    <w:p>
      <w:pPr>
        <w:pStyle w:val="TOC2"/>
        <w:tabs>
          <w:tab w:val="right" w:leader="dot" w:pos="8306"/>
        </w:tabs>
      </w:pPr>
      <w:hyperlink w:anchor="_Toc22225" w:history="1">
        <w:r>
          <w:rPr>
            <w:rFonts w:ascii="仿宋" w:eastAsia="仿宋" w:hAnsi="仿宋" w:cs="仿宋" w:hint="eastAsia"/>
            <w:lang w:eastAsia="zh-CN"/>
          </w:rPr>
          <w:t>(一)、质量保障体系</w:t>
        </w:r>
        <w:r>
          <w:tab/>
        </w:r>
        <w:r>
          <w:fldChar w:fldCharType="begin"/>
        </w:r>
        <w:r>
          <w:instrText xml:space="preserve"> PAGEREF _Toc22225 \h </w:instrText>
        </w:r>
        <w:r>
          <w:fldChar w:fldCharType="separate"/>
        </w:r>
        <w:r>
          <w:t>46</w:t>
        </w:r>
        <w:r>
          <w:fldChar w:fldCharType="end"/>
        </w:r>
      </w:hyperlink>
    </w:p>
    <w:p>
      <w:pPr>
        <w:pStyle w:val="TOC2"/>
        <w:tabs>
          <w:tab w:val="right" w:leader="dot" w:pos="8306"/>
        </w:tabs>
      </w:pPr>
      <w:hyperlink w:anchor="_Toc20616" w:history="1">
        <w:r>
          <w:rPr>
            <w:rFonts w:ascii="仿宋" w:eastAsia="仿宋" w:hAnsi="仿宋" w:cs="仿宋" w:hint="eastAsia"/>
            <w:lang w:eastAsia="zh-CN"/>
          </w:rPr>
          <w:t>(二)、标准化作业流程</w:t>
        </w:r>
        <w:r>
          <w:tab/>
        </w:r>
        <w:r>
          <w:fldChar w:fldCharType="begin"/>
        </w:r>
        <w:r>
          <w:instrText xml:space="preserve"> PAGEREF _Toc20616 \h </w:instrText>
        </w:r>
        <w:r>
          <w:fldChar w:fldCharType="separate"/>
        </w:r>
        <w:r>
          <w:t>47</w:t>
        </w:r>
        <w:r>
          <w:fldChar w:fldCharType="end"/>
        </w:r>
      </w:hyperlink>
    </w:p>
    <w:p>
      <w:pPr>
        <w:pStyle w:val="TOC2"/>
        <w:tabs>
          <w:tab w:val="right" w:leader="dot" w:pos="8306"/>
        </w:tabs>
      </w:pPr>
      <w:hyperlink w:anchor="_Toc11039" w:history="1">
        <w:r>
          <w:rPr>
            <w:rFonts w:ascii="仿宋" w:eastAsia="仿宋" w:hAnsi="仿宋" w:cs="仿宋" w:hint="eastAsia"/>
            <w:lang w:eastAsia="zh-CN"/>
          </w:rPr>
          <w:t>(三)、质量监控与评估</w:t>
        </w:r>
        <w:r>
          <w:tab/>
        </w:r>
        <w:r>
          <w:fldChar w:fldCharType="begin"/>
        </w:r>
        <w:r>
          <w:instrText xml:space="preserve"> PAGEREF _Toc11039 \h </w:instrText>
        </w:r>
        <w:r>
          <w:fldChar w:fldCharType="separate"/>
        </w:r>
        <w:r>
          <w:t>49</w:t>
        </w:r>
        <w:r>
          <w:fldChar w:fldCharType="end"/>
        </w:r>
      </w:hyperlink>
    </w:p>
    <w:p>
      <w:pPr>
        <w:pStyle w:val="TOC2"/>
        <w:tabs>
          <w:tab w:val="right" w:leader="dot" w:pos="8306"/>
        </w:tabs>
      </w:pPr>
      <w:hyperlink w:anchor="_Toc15323" w:history="1">
        <w:r>
          <w:rPr>
            <w:rFonts w:ascii="仿宋" w:eastAsia="仿宋" w:hAnsi="仿宋" w:cs="仿宋" w:hint="eastAsia"/>
            <w:lang w:eastAsia="zh-CN"/>
          </w:rPr>
          <w:t>(四)、质量改进计划</w:t>
        </w:r>
        <w:r>
          <w:tab/>
        </w:r>
        <w:r>
          <w:fldChar w:fldCharType="begin"/>
        </w:r>
        <w:r>
          <w:instrText xml:space="preserve"> PAGEREF _Toc15323 \h </w:instrText>
        </w:r>
        <w:r>
          <w:fldChar w:fldCharType="separate"/>
        </w:r>
        <w:r>
          <w:t>50</w:t>
        </w:r>
        <w:r>
          <w:fldChar w:fldCharType="end"/>
        </w:r>
      </w:hyperlink>
    </w:p>
    <w:p>
      <w:pPr>
        <w:pStyle w:val="TOC1"/>
        <w:tabs>
          <w:tab w:val="right" w:leader="dot" w:pos="8306"/>
        </w:tabs>
      </w:pPr>
      <w:hyperlink w:anchor="_Toc272" w:history="1">
        <w:r>
          <w:rPr>
            <w:rFonts w:ascii="仿宋" w:eastAsia="仿宋" w:hAnsi="仿宋" w:cs="仿宋" w:hint="eastAsia"/>
            <w:lang w:eastAsia="zh-CN"/>
          </w:rPr>
          <w:t>十一、环境保护与绿色发展</w:t>
        </w:r>
        <w:r>
          <w:tab/>
        </w:r>
        <w:r>
          <w:fldChar w:fldCharType="begin"/>
        </w:r>
        <w:r>
          <w:instrText xml:space="preserve"> PAGEREF _Toc272 \h </w:instrText>
        </w:r>
        <w:r>
          <w:fldChar w:fldCharType="separate"/>
        </w:r>
        <w:r>
          <w:t>51</w:t>
        </w:r>
        <w:r>
          <w:fldChar w:fldCharType="end"/>
        </w:r>
      </w:hyperlink>
    </w:p>
    <w:p>
      <w:pPr>
        <w:pStyle w:val="TOC2"/>
        <w:tabs>
          <w:tab w:val="right" w:leader="dot" w:pos="8306"/>
        </w:tabs>
      </w:pPr>
      <w:hyperlink w:anchor="_Toc95" w:history="1">
        <w:r>
          <w:rPr>
            <w:rFonts w:ascii="仿宋" w:eastAsia="仿宋" w:hAnsi="仿宋" w:cs="仿宋" w:hint="eastAsia"/>
            <w:lang w:eastAsia="zh-CN"/>
          </w:rPr>
          <w:t>(一)、环境保护措施</w:t>
        </w:r>
        <w:r>
          <w:tab/>
        </w:r>
        <w:r>
          <w:fldChar w:fldCharType="begin"/>
        </w:r>
        <w:r>
          <w:instrText xml:space="preserve"> PAGEREF _Toc95 \h </w:instrText>
        </w:r>
        <w:r>
          <w:fldChar w:fldCharType="separate"/>
        </w:r>
        <w:r>
          <w:t>51</w:t>
        </w:r>
        <w:r>
          <w:fldChar w:fldCharType="end"/>
        </w:r>
      </w:hyperlink>
    </w:p>
    <w:p>
      <w:pPr>
        <w:pStyle w:val="TOC2"/>
        <w:tabs>
          <w:tab w:val="right" w:leader="dot" w:pos="8306"/>
        </w:tabs>
      </w:pPr>
      <w:hyperlink w:anchor="_Toc13850" w:history="1">
        <w:r>
          <w:rPr>
            <w:rFonts w:ascii="仿宋" w:eastAsia="仿宋" w:hAnsi="仿宋" w:cs="仿宋" w:hint="eastAsia"/>
            <w:lang w:eastAsia="zh-CN"/>
          </w:rPr>
          <w:t>(二)、绿色发展与可持续发展策略</w:t>
        </w:r>
        <w:r>
          <w:tab/>
        </w:r>
        <w:r>
          <w:fldChar w:fldCharType="begin"/>
        </w:r>
        <w:r>
          <w:instrText xml:space="preserve"> PAGEREF _Toc13850 \h </w:instrText>
        </w:r>
        <w:r>
          <w:fldChar w:fldCharType="separate"/>
        </w:r>
        <w:r>
          <w:t>53</w:t>
        </w:r>
        <w:r>
          <w:fldChar w:fldCharType="end"/>
        </w:r>
      </w:hyperlink>
    </w:p>
    <w:p>
      <w:pPr>
        <w:pStyle w:val="TOC1"/>
        <w:tabs>
          <w:tab w:val="right" w:leader="dot" w:pos="8306"/>
        </w:tabs>
      </w:pPr>
      <w:hyperlink w:anchor="_Toc22690" w:history="1">
        <w:r>
          <w:rPr>
            <w:rFonts w:ascii="仿宋" w:eastAsia="仿宋" w:hAnsi="仿宋" w:cs="仿宋" w:hint="eastAsia"/>
            <w:lang w:eastAsia="zh-CN"/>
          </w:rPr>
          <w:t>十二、安全与应急管理</w:t>
        </w:r>
        <w:r>
          <w:tab/>
        </w:r>
        <w:r>
          <w:fldChar w:fldCharType="begin"/>
        </w:r>
        <w:r>
          <w:instrText xml:space="preserve"> PAGEREF _Toc22690 \h </w:instrText>
        </w:r>
        <w:r>
          <w:fldChar w:fldCharType="separate"/>
        </w:r>
        <w:r>
          <w:t>54</w:t>
        </w:r>
        <w:r>
          <w:fldChar w:fldCharType="end"/>
        </w:r>
      </w:hyperlink>
    </w:p>
    <w:p>
      <w:pPr>
        <w:pStyle w:val="TOC2"/>
        <w:tabs>
          <w:tab w:val="right" w:leader="dot" w:pos="8306"/>
        </w:tabs>
      </w:pPr>
      <w:hyperlink w:anchor="_Toc18897" w:history="1">
        <w:r>
          <w:rPr>
            <w:rFonts w:ascii="仿宋" w:eastAsia="仿宋" w:hAnsi="仿宋" w:cs="仿宋" w:hint="eastAsia"/>
            <w:lang w:eastAsia="zh-CN"/>
          </w:rPr>
          <w:t>(一)、安全生产管理</w:t>
        </w:r>
        <w:r>
          <w:tab/>
        </w:r>
        <w:r>
          <w:fldChar w:fldCharType="begin"/>
        </w:r>
        <w:r>
          <w:instrText xml:space="preserve"> PAGEREF _Toc18897 \h </w:instrText>
        </w:r>
        <w:r>
          <w:fldChar w:fldCharType="separate"/>
        </w:r>
        <w:r>
          <w:t>54</w:t>
        </w:r>
        <w:r>
          <w:fldChar w:fldCharType="end"/>
        </w:r>
      </w:hyperlink>
    </w:p>
    <w:p>
      <w:pPr>
        <w:pStyle w:val="TOC2"/>
        <w:tabs>
          <w:tab w:val="right" w:leader="dot" w:pos="8306"/>
        </w:tabs>
      </w:pPr>
      <w:hyperlink w:anchor="_Toc16414" w:history="1">
        <w:r>
          <w:rPr>
            <w:rFonts w:ascii="仿宋" w:eastAsia="仿宋" w:hAnsi="仿宋" w:cs="仿宋" w:hint="eastAsia"/>
            <w:lang w:eastAsia="zh-CN"/>
          </w:rPr>
          <w:t>(二)、应急预案与响应</w:t>
        </w:r>
        <w:r>
          <w:tab/>
        </w:r>
        <w:r>
          <w:fldChar w:fldCharType="begin"/>
        </w:r>
        <w:r>
          <w:instrText xml:space="preserve"> PAGEREF _Toc16414 \h </w:instrText>
        </w:r>
        <w:r>
          <w:fldChar w:fldCharType="separate"/>
        </w:r>
        <w:r>
          <w:t>56</w:t>
        </w:r>
        <w:r>
          <w:fldChar w:fldCharType="end"/>
        </w:r>
      </w:hyperlink>
    </w:p>
    <w:p>
      <w:pPr>
        <w:pStyle w:val="TOC1"/>
        <w:tabs>
          <w:tab w:val="right" w:leader="dot" w:pos="8306"/>
        </w:tabs>
      </w:pPr>
      <w:hyperlink w:anchor="_Toc17177" w:history="1">
        <w:r>
          <w:rPr>
            <w:rFonts w:ascii="仿宋" w:eastAsia="仿宋" w:hAnsi="仿宋" w:cs="仿宋" w:hint="eastAsia"/>
            <w:lang w:eastAsia="zh-CN"/>
          </w:rPr>
          <w:t>十三、产业协同与集群发展</w:t>
        </w:r>
        <w:r>
          <w:tab/>
        </w:r>
        <w:r>
          <w:fldChar w:fldCharType="begin"/>
        </w:r>
        <w:r>
          <w:instrText xml:space="preserve"> PAGEREF _Toc17177 \h </w:instrText>
        </w:r>
        <w:r>
          <w:fldChar w:fldCharType="separate"/>
        </w:r>
        <w:r>
          <w:t>57</w:t>
        </w:r>
        <w:r>
          <w:fldChar w:fldCharType="end"/>
        </w:r>
      </w:hyperlink>
    </w:p>
    <w:p>
      <w:pPr>
        <w:pStyle w:val="TOC2"/>
        <w:tabs>
          <w:tab w:val="right" w:leader="dot" w:pos="8306"/>
        </w:tabs>
      </w:pPr>
      <w:hyperlink w:anchor="_Toc32307" w:history="1">
        <w:r>
          <w:rPr>
            <w:rFonts w:ascii="仿宋" w:eastAsia="仿宋" w:hAnsi="仿宋" w:cs="仿宋" w:hint="eastAsia"/>
            <w:lang w:eastAsia="zh-CN"/>
          </w:rPr>
          <w:t>(一)、产业协同机制建设</w:t>
        </w:r>
        <w:r>
          <w:tab/>
        </w:r>
        <w:r>
          <w:fldChar w:fldCharType="begin"/>
        </w:r>
        <w:r>
          <w:instrText xml:space="preserve"> PAGEREF _Toc32307 \h </w:instrText>
        </w:r>
        <w:r>
          <w:fldChar w:fldCharType="separate"/>
        </w:r>
        <w:r>
          <w:t>57</w:t>
        </w:r>
        <w:r>
          <w:fldChar w:fldCharType="end"/>
        </w:r>
      </w:hyperlink>
    </w:p>
    <w:p>
      <w:pPr>
        <w:pStyle w:val="TOC2"/>
        <w:tabs>
          <w:tab w:val="right" w:leader="dot" w:pos="8306"/>
        </w:tabs>
      </w:pPr>
      <w:hyperlink w:anchor="_Toc24501" w:history="1">
        <w:r>
          <w:rPr>
            <w:rFonts w:ascii="仿宋" w:eastAsia="仿宋" w:hAnsi="仿宋" w:cs="仿宋" w:hint="eastAsia"/>
            <w:lang w:eastAsia="zh-CN"/>
          </w:rPr>
          <w:t>(二)、产业集群培育与发展</w:t>
        </w:r>
        <w:r>
          <w:tab/>
        </w:r>
        <w:r>
          <w:fldChar w:fldCharType="begin"/>
        </w:r>
        <w:r>
          <w:instrText xml:space="preserve"> PAGEREF _Toc24501 \h </w:instrText>
        </w:r>
        <w:r>
          <w:fldChar w:fldCharType="separate"/>
        </w:r>
        <w:r>
          <w:t>59</w:t>
        </w:r>
        <w:r>
          <w:fldChar w:fldCharType="end"/>
        </w:r>
      </w:hyperlink>
    </w:p>
    <w:p>
      <w:pPr>
        <w:pStyle w:val="TOC1"/>
        <w:tabs>
          <w:tab w:val="right" w:leader="dot" w:pos="8306"/>
        </w:tabs>
      </w:pPr>
      <w:hyperlink w:anchor="_Toc9712" w:history="1">
        <w:r>
          <w:rPr>
            <w:rFonts w:ascii="仿宋" w:eastAsia="仿宋" w:hAnsi="仿宋" w:cs="仿宋" w:hint="eastAsia"/>
            <w:lang w:eastAsia="zh-CN"/>
          </w:rPr>
          <w:t>十四、知识产权管理与保护</w:t>
        </w:r>
        <w:r>
          <w:tab/>
        </w:r>
        <w:r>
          <w:fldChar w:fldCharType="begin"/>
        </w:r>
        <w:r>
          <w:instrText xml:space="preserve"> PAGEREF _Toc9712 \h </w:instrText>
        </w:r>
        <w:r>
          <w:fldChar w:fldCharType="separate"/>
        </w:r>
        <w:r>
          <w:t>59</w:t>
        </w:r>
        <w:r>
          <w:fldChar w:fldCharType="end"/>
        </w:r>
      </w:hyperlink>
    </w:p>
    <w:p>
      <w:pPr>
        <w:pStyle w:val="TOC2"/>
        <w:tabs>
          <w:tab w:val="right" w:leader="dot" w:pos="8306"/>
        </w:tabs>
      </w:pPr>
      <w:hyperlink w:anchor="_Toc26983" w:history="1">
        <w:r>
          <w:rPr>
            <w:rFonts w:ascii="仿宋" w:eastAsia="仿宋" w:hAnsi="仿宋" w:cs="仿宋" w:hint="eastAsia"/>
            <w:lang w:eastAsia="zh-CN"/>
          </w:rPr>
          <w:t>(一)、知识产权管理体系建设</w:t>
        </w:r>
        <w:r>
          <w:tab/>
        </w:r>
        <w:r>
          <w:fldChar w:fldCharType="begin"/>
        </w:r>
        <w:r>
          <w:instrText xml:space="preserve"> PAGEREF _Toc26983 \h </w:instrText>
        </w:r>
        <w:r>
          <w:fldChar w:fldCharType="separate"/>
        </w:r>
        <w:r>
          <w:t>59</w:t>
        </w:r>
        <w:r>
          <w:fldChar w:fldCharType="end"/>
        </w:r>
      </w:hyperlink>
    </w:p>
    <w:p>
      <w:pPr>
        <w:pStyle w:val="TOC2"/>
        <w:tabs>
          <w:tab w:val="right" w:leader="dot" w:pos="8306"/>
        </w:tabs>
      </w:pPr>
      <w:hyperlink w:anchor="_Toc6459" w:history="1">
        <w:r>
          <w:rPr>
            <w:rFonts w:ascii="仿宋" w:eastAsia="仿宋" w:hAnsi="仿宋" w:cs="仿宋" w:hint="eastAsia"/>
            <w:lang w:eastAsia="zh-CN"/>
          </w:rPr>
          <w:t>(二)、知识产权保护措施</w:t>
        </w:r>
        <w:r>
          <w:tab/>
        </w:r>
        <w:r>
          <w:fldChar w:fldCharType="begin"/>
        </w:r>
        <w:r>
          <w:instrText xml:space="preserve"> PAGEREF _Toc6459 \h </w:instrText>
        </w:r>
        <w:r>
          <w:fldChar w:fldCharType="separate"/>
        </w:r>
        <w:r>
          <w:t>60</w:t>
        </w:r>
        <w:r>
          <w:fldChar w:fldCharType="end"/>
        </w:r>
      </w:hyperlink>
    </w:p>
    <w:p>
      <w:pPr>
        <w:pStyle w:val="TOC1"/>
        <w:tabs>
          <w:tab w:val="right" w:leader="dot" w:pos="8306"/>
        </w:tabs>
      </w:pPr>
      <w:hyperlink w:anchor="_Toc9475" w:history="1">
        <w:r>
          <w:rPr>
            <w:rFonts w:ascii="仿宋" w:eastAsia="仿宋" w:hAnsi="仿宋" w:cs="仿宋" w:hint="eastAsia"/>
            <w:lang w:eastAsia="zh-CN"/>
          </w:rPr>
          <w:t>十五、人力资源管理与开发</w:t>
        </w:r>
        <w:r>
          <w:tab/>
        </w:r>
        <w:r>
          <w:fldChar w:fldCharType="begin"/>
        </w:r>
        <w:r>
          <w:instrText xml:space="preserve"> PAGEREF _Toc9475 \h </w:instrText>
        </w:r>
        <w:r>
          <w:fldChar w:fldCharType="separate"/>
        </w:r>
        <w:r>
          <w:t>62</w:t>
        </w:r>
        <w:r>
          <w:fldChar w:fldCharType="end"/>
        </w:r>
      </w:hyperlink>
    </w:p>
    <w:p>
      <w:pPr>
        <w:pStyle w:val="TOC2"/>
        <w:tabs>
          <w:tab w:val="right" w:leader="dot" w:pos="8306"/>
        </w:tabs>
      </w:pPr>
      <w:hyperlink w:anchor="_Toc21010" w:history="1">
        <w:r>
          <w:rPr>
            <w:rFonts w:ascii="仿宋" w:eastAsia="仿宋" w:hAnsi="仿宋" w:cs="仿宋" w:hint="eastAsia"/>
            <w:lang w:eastAsia="zh-CN"/>
          </w:rPr>
          <w:t>(一)、人力资源规划</w:t>
        </w:r>
        <w:r>
          <w:tab/>
        </w:r>
        <w:r>
          <w:fldChar w:fldCharType="begin"/>
        </w:r>
        <w:r>
          <w:instrText xml:space="preserve"> PAGEREF _Toc21010 \h </w:instrText>
        </w:r>
        <w:r>
          <w:fldChar w:fldCharType="separate"/>
        </w:r>
        <w:r>
          <w:t>62</w:t>
        </w:r>
        <w:r>
          <w:fldChar w:fldCharType="end"/>
        </w:r>
      </w:hyperlink>
    </w:p>
    <w:p>
      <w:pPr>
        <w:pStyle w:val="TOC2"/>
        <w:tabs>
          <w:tab w:val="right" w:leader="dot" w:pos="8306"/>
        </w:tabs>
      </w:pPr>
      <w:hyperlink w:anchor="_Toc13087" w:history="1">
        <w:r>
          <w:rPr>
            <w:rFonts w:ascii="仿宋" w:eastAsia="仿宋" w:hAnsi="仿宋" w:cs="仿宋" w:hint="eastAsia"/>
            <w:lang w:eastAsia="zh-CN"/>
          </w:rPr>
          <w:t>(二)、人力资源开发与培训</w:t>
        </w:r>
        <w:r>
          <w:tab/>
        </w:r>
        <w:r>
          <w:fldChar w:fldCharType="begin"/>
        </w:r>
        <w:r>
          <w:instrText xml:space="preserve"> PAGEREF _Toc13087 \h </w:instrText>
        </w:r>
        <w:r>
          <w:fldChar w:fldCharType="separate"/>
        </w:r>
        <w:r>
          <w:t>64</w:t>
        </w:r>
        <w:r>
          <w:fldChar w:fldCharType="end"/>
        </w:r>
      </w:hyperlink>
    </w:p>
    <w:p>
      <w:pPr>
        <w:pStyle w:val="TOC1"/>
        <w:tabs>
          <w:tab w:val="right" w:leader="dot" w:pos="8306"/>
        </w:tabs>
      </w:pPr>
      <w:hyperlink w:anchor="_Toc2811" w:history="1">
        <w:r>
          <w:rPr>
            <w:rFonts w:ascii="仿宋" w:eastAsia="仿宋" w:hAnsi="仿宋" w:cs="仿宋" w:hint="eastAsia"/>
            <w:lang w:eastAsia="zh-CN"/>
          </w:rPr>
          <w:t>十六、创新驱动与持续发展</w:t>
        </w:r>
        <w:r>
          <w:tab/>
        </w:r>
        <w:r>
          <w:fldChar w:fldCharType="begin"/>
        </w:r>
        <w:r>
          <w:instrText xml:space="preserve"> PAGEREF _Toc2811 \h </w:instrText>
        </w:r>
        <w:r>
          <w:fldChar w:fldCharType="separate"/>
        </w:r>
        <w:r>
          <w:t>66</w:t>
        </w:r>
        <w:r>
          <w:fldChar w:fldCharType="end"/>
        </w:r>
      </w:hyperlink>
    </w:p>
    <w:p>
      <w:pPr>
        <w:pStyle w:val="TOC2"/>
        <w:tabs>
          <w:tab w:val="right" w:leader="dot" w:pos="8306"/>
        </w:tabs>
      </w:pPr>
      <w:hyperlink w:anchor="_Toc14155" w:history="1">
        <w:r>
          <w:rPr>
            <w:rFonts w:ascii="仿宋" w:eastAsia="仿宋" w:hAnsi="仿宋" w:cs="仿宋" w:hint="eastAsia"/>
            <w:lang w:eastAsia="zh-CN"/>
          </w:rPr>
          <w:t>(一)、创新驱动战略实施</w:t>
        </w:r>
        <w:r>
          <w:tab/>
        </w:r>
        <w:r>
          <w:fldChar w:fldCharType="begin"/>
        </w:r>
        <w:r>
          <w:instrText xml:space="preserve"> PAGEREF _Toc14155 \h </w:instrText>
        </w:r>
        <w:r>
          <w:fldChar w:fldCharType="separate"/>
        </w:r>
        <w:r>
          <w:t>66</w:t>
        </w:r>
        <w:r>
          <w:fldChar w:fldCharType="end"/>
        </w:r>
      </w:hyperlink>
    </w:p>
    <w:p>
      <w:pPr>
        <w:pStyle w:val="TOC2"/>
        <w:tabs>
          <w:tab w:val="right" w:leader="dot" w:pos="8306"/>
        </w:tabs>
      </w:pPr>
      <w:hyperlink w:anchor="_Toc26596" w:history="1">
        <w:r>
          <w:rPr>
            <w:rFonts w:ascii="仿宋" w:eastAsia="仿宋" w:hAnsi="仿宋" w:cs="仿宋" w:hint="eastAsia"/>
            <w:lang w:eastAsia="zh-CN"/>
          </w:rPr>
          <w:t>(二)、持续发展路径探索</w:t>
        </w:r>
        <w:r>
          <w:tab/>
        </w:r>
        <w:r>
          <w:fldChar w:fldCharType="begin"/>
        </w:r>
        <w:r>
          <w:instrText xml:space="preserve"> PAGEREF _Toc26596 \h </w:instrText>
        </w:r>
        <w:r>
          <w:fldChar w:fldCharType="separate"/>
        </w:r>
        <w:r>
          <w:t>68</w:t>
        </w:r>
        <w:r>
          <w:fldChar w:fldCharType="end"/>
        </w:r>
      </w:hyperlink>
    </w:p>
    <w:p>
      <w:pPr>
        <w:pStyle w:val="TOC1"/>
        <w:tabs>
          <w:tab w:val="right" w:leader="dot" w:pos="8306"/>
        </w:tabs>
      </w:pPr>
      <w:hyperlink w:anchor="_Toc495" w:history="1">
        <w:r>
          <w:rPr>
            <w:rFonts w:ascii="仿宋" w:eastAsia="仿宋" w:hAnsi="仿宋" w:cs="仿宋" w:hint="eastAsia"/>
            <w:lang w:eastAsia="zh-CN"/>
          </w:rPr>
          <w:t>十七、设施与设备管理</w:t>
        </w:r>
        <w:r>
          <w:tab/>
        </w:r>
        <w:r>
          <w:fldChar w:fldCharType="begin"/>
        </w:r>
        <w:r>
          <w:instrText xml:space="preserve"> PAGEREF _Toc495 \h </w:instrText>
        </w:r>
        <w:r>
          <w:fldChar w:fldCharType="separate"/>
        </w:r>
        <w:r>
          <w:t>72</w:t>
        </w:r>
        <w:r>
          <w:fldChar w:fldCharType="end"/>
        </w:r>
      </w:hyperlink>
    </w:p>
    <w:p>
      <w:pPr>
        <w:pStyle w:val="TOC2"/>
        <w:tabs>
          <w:tab w:val="right" w:leader="dot" w:pos="8306"/>
        </w:tabs>
      </w:pPr>
      <w:hyperlink w:anchor="_Toc2809" w:history="1">
        <w:r>
          <w:rPr>
            <w:rFonts w:ascii="仿宋" w:eastAsia="仿宋" w:hAnsi="仿宋" w:cs="仿宋" w:hint="eastAsia"/>
            <w:lang w:eastAsia="zh-CN"/>
          </w:rPr>
          <w:t>(一)、设施规划与配置</w:t>
        </w:r>
        <w:r>
          <w:tab/>
        </w:r>
        <w:r>
          <w:fldChar w:fldCharType="begin"/>
        </w:r>
        <w:r>
          <w:instrText xml:space="preserve"> PAGEREF _Toc2809 \h </w:instrText>
        </w:r>
        <w:r>
          <w:fldChar w:fldCharType="separate"/>
        </w:r>
        <w:r>
          <w:t>72</w:t>
        </w:r>
        <w:r>
          <w:fldChar w:fldCharType="end"/>
        </w:r>
      </w:hyperlink>
    </w:p>
    <w:p>
      <w:pPr>
        <w:pStyle w:val="TOC2"/>
        <w:tabs>
          <w:tab w:val="right" w:leader="dot" w:pos="8306"/>
        </w:tabs>
      </w:pPr>
      <w:hyperlink w:anchor="_Toc6729" w:history="1">
        <w:r>
          <w:rPr>
            <w:rFonts w:ascii="仿宋" w:eastAsia="仿宋" w:hAnsi="仿宋" w:cs="仿宋" w:hint="eastAsia"/>
            <w:lang w:eastAsia="zh-CN"/>
          </w:rPr>
          <w:t>(二)、设备采购与维护管理</w:t>
        </w:r>
        <w:r>
          <w:tab/>
        </w:r>
        <w:r>
          <w:fldChar w:fldCharType="begin"/>
        </w:r>
        <w:r>
          <w:instrText xml:space="preserve"> PAGEREF _Toc6729 \h </w:instrText>
        </w:r>
        <w:r>
          <w:fldChar w:fldCharType="separate"/>
        </w:r>
        <w:r>
          <w:t>72</w:t>
        </w:r>
        <w:r>
          <w:fldChar w:fldCharType="end"/>
        </w:r>
      </w:hyperlink>
    </w:p>
    <w:p>
      <w:pPr>
        <w:pStyle w:val="TOC2"/>
        <w:tabs>
          <w:tab w:val="right" w:leader="dot" w:pos="8306"/>
        </w:tabs>
      </w:pPr>
      <w:hyperlink w:anchor="_Toc7488" w:history="1">
        <w:r>
          <w:rPr>
            <w:rFonts w:ascii="仿宋" w:eastAsia="仿宋" w:hAnsi="仿宋" w:cs="仿宋" w:hint="eastAsia"/>
            <w:lang w:eastAsia="zh-CN"/>
          </w:rPr>
          <w:t>(三)、设施设备升级策略</w:t>
        </w:r>
        <w:r>
          <w:tab/>
        </w:r>
        <w:r>
          <w:fldChar w:fldCharType="begin"/>
        </w:r>
        <w:r>
          <w:instrText xml:space="preserve"> PAGEREF _Toc7488 \h </w:instrText>
        </w:r>
        <w:r>
          <w:fldChar w:fldCharType="separate"/>
        </w:r>
        <w:r>
          <w:t>73</w:t>
        </w:r>
        <w:r>
          <w:fldChar w:fldCharType="end"/>
        </w:r>
      </w:hyperlink>
    </w:p>
    <w:p>
      <w:pPr>
        <w:pStyle w:val="TOC1"/>
        <w:tabs>
          <w:tab w:val="right" w:leader="dot" w:pos="8306"/>
        </w:tabs>
      </w:pPr>
      <w:hyperlink w:anchor="_Toc12571" w:history="1">
        <w:r>
          <w:rPr>
            <w:rFonts w:ascii="仿宋" w:eastAsia="仿宋" w:hAnsi="仿宋" w:cs="仿宋" w:hint="eastAsia"/>
            <w:lang w:eastAsia="zh-CN"/>
          </w:rPr>
          <w:t>十八、质量管理与控制</w:t>
        </w:r>
        <w:r>
          <w:tab/>
        </w:r>
        <w:r>
          <w:fldChar w:fldCharType="begin"/>
        </w:r>
        <w:r>
          <w:instrText xml:space="preserve"> PAGEREF _Toc12571 \h </w:instrText>
        </w:r>
        <w:r>
          <w:fldChar w:fldCharType="separate"/>
        </w:r>
        <w:r>
          <w:t>74</w:t>
        </w:r>
        <w:r>
          <w:fldChar w:fldCharType="end"/>
        </w:r>
      </w:hyperlink>
    </w:p>
    <w:p>
      <w:pPr>
        <w:pStyle w:val="TOC2"/>
        <w:tabs>
          <w:tab w:val="right" w:leader="dot" w:pos="8306"/>
        </w:tabs>
      </w:pPr>
      <w:hyperlink w:anchor="_Toc20726" w:history="1">
        <w:r>
          <w:rPr>
            <w:rFonts w:ascii="仿宋" w:eastAsia="仿宋" w:hAnsi="仿宋" w:cs="仿宋" w:hint="eastAsia"/>
            <w:lang w:eastAsia="zh-CN"/>
          </w:rPr>
          <w:t>(一)、质量管理体系建设</w:t>
        </w:r>
        <w:r>
          <w:tab/>
        </w:r>
        <w:r>
          <w:fldChar w:fldCharType="begin"/>
        </w:r>
        <w:r>
          <w:instrText xml:space="preserve"> PAGEREF _Toc20726 \h </w:instrText>
        </w:r>
        <w:r>
          <w:fldChar w:fldCharType="separate"/>
        </w:r>
        <w:r>
          <w:t>74</w:t>
        </w:r>
        <w:r>
          <w:fldChar w:fldCharType="end"/>
        </w:r>
      </w:hyperlink>
    </w:p>
    <w:p>
      <w:pPr>
        <w:pStyle w:val="TOC2"/>
        <w:tabs>
          <w:tab w:val="right" w:leader="dot" w:pos="8306"/>
        </w:tabs>
      </w:pPr>
      <w:hyperlink w:anchor="_Toc2571" w:history="1">
        <w:r>
          <w:rPr>
            <w:rFonts w:ascii="仿宋" w:eastAsia="仿宋" w:hAnsi="仿宋" w:cs="仿宋" w:hint="eastAsia"/>
            <w:lang w:eastAsia="zh-CN"/>
          </w:rPr>
          <w:t>(二)、质量控制措施</w:t>
        </w:r>
        <w:r>
          <w:tab/>
        </w:r>
        <w:r>
          <w:fldChar w:fldCharType="begin"/>
        </w:r>
        <w:r>
          <w:instrText xml:space="preserve"> PAGEREF _Toc2571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35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652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510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971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94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6666"/>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4173"/>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485"/>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6775"/>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4834"/>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2" w:name="_Toc19501"/>
      <w:r>
        <w:rPr>
          <w:rFonts w:ascii="仿宋" w:eastAsia="仿宋" w:hAnsi="仿宋" w:cs="仿宋" w:hint="eastAsia"/>
          <w:sz w:val="28"/>
          <w:lang w:eastAsia="zh-CN"/>
        </w:rPr>
        <w:t>(六)、财务风险分析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https://d.book118.com/578065037003006045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精神健康项目建设方案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F419A0"/>
    <w:rsid w:val="75F419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8065037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2024-02-16T23:01:00Z</dcterms:created>
  <dcterms:modified xsi:type="dcterms:W3CDTF">2024-02-16T23:01:43Z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0C22F1D3F5504A62A37D243C4997CFE3_11</vt:lpwstr>
  </property>
  <property fmtid="{D5CDD505-2E9C-101B-9397-08002B2CF9AE}" pid="3" name="KSOProductBuildVer">
    <vt:lpwstr>2052-12.1.0.16250</vt:lpwstr>
  </property>
</Properties>
</file>