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2BF6" w14:paraId="409C88F2" w14:textId="77777777">
      <w:pPr>
        <w:rPr>
          <w:rFonts w:ascii="仿宋" w:eastAsia="仿宋" w:hAnsi="仿宋" w:cs="仿宋"/>
          <w:b/>
          <w:sz w:val="40"/>
        </w:rPr>
      </w:pPr>
    </w:p>
    <w:p w:rsidR="00212BF6" w14:paraId="503E8FDE" w14:textId="77777777">
      <w:pPr>
        <w:rPr>
          <w:rFonts w:ascii="仿宋" w:eastAsia="仿宋" w:hAnsi="仿宋" w:cs="仿宋"/>
          <w:b/>
          <w:sz w:val="40"/>
        </w:rPr>
      </w:pPr>
    </w:p>
    <w:p w:rsidR="00212BF6" w14:paraId="0B221D54" w14:textId="77777777">
      <w:pPr>
        <w:rPr>
          <w:rFonts w:ascii="仿宋" w:eastAsia="仿宋" w:hAnsi="仿宋" w:cs="仿宋"/>
          <w:b/>
          <w:sz w:val="40"/>
        </w:rPr>
      </w:pPr>
    </w:p>
    <w:p w:rsidR="00212BF6" w14:paraId="36CBE5A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新能源相关行业投资方案</w:t>
      </w:r>
    </w:p>
    <w:p w:rsidR="00212BF6" w14:paraId="4735EBBE" w14:textId="77777777">
      <w:pPr>
        <w:jc w:val="center"/>
        <w:rPr>
          <w:rFonts w:ascii="仿宋" w:eastAsia="仿宋" w:hAnsi="仿宋" w:cs="仿宋"/>
          <w:b/>
          <w:sz w:val="40"/>
        </w:rPr>
      </w:pPr>
      <w:r>
        <w:rPr>
          <w:rFonts w:ascii="仿宋" w:eastAsia="仿宋" w:hAnsi="仿宋" w:cs="仿宋" w:hint="eastAsia"/>
          <w:b/>
          <w:sz w:val="40"/>
        </w:rPr>
        <w:t>目录</w:t>
      </w:r>
    </w:p>
    <w:p w:rsidR="00212BF6" w14:paraId="7AA1BB13" w14:textId="77777777">
      <w:pPr>
        <w:pStyle w:val="TOC1"/>
        <w:tabs>
          <w:tab w:val="right" w:leader="dot" w:pos="8306"/>
        </w:tabs>
      </w:pPr>
      <w:r>
        <w:fldChar w:fldCharType="begin"/>
      </w:r>
      <w:r>
        <w:instrText>TOC \h \z</w:instrText>
      </w:r>
      <w:r>
        <w:fldChar w:fldCharType="separate"/>
      </w:r>
      <w:hyperlink w:anchor="_Toc18635" w:history="1">
        <w:r>
          <w:rPr>
            <w:rFonts w:ascii="仿宋" w:eastAsia="仿宋" w:hAnsi="仿宋" w:cs="仿宋" w:hint="eastAsia"/>
          </w:rPr>
          <w:t>序言</w:t>
        </w:r>
        <w:r>
          <w:tab/>
        </w:r>
        <w:r>
          <w:fldChar w:fldCharType="begin"/>
        </w:r>
        <w:r>
          <w:instrText xml:space="preserve"> PAGEREF _Toc18635 \h </w:instrText>
        </w:r>
        <w:r>
          <w:fldChar w:fldCharType="separate"/>
        </w:r>
        <w:r>
          <w:t>3</w:t>
        </w:r>
        <w:r>
          <w:fldChar w:fldCharType="end"/>
        </w:r>
      </w:hyperlink>
    </w:p>
    <w:p w:rsidR="00212BF6" w14:paraId="2992CD0D" w14:textId="77777777">
      <w:pPr>
        <w:pStyle w:val="TOC1"/>
        <w:tabs>
          <w:tab w:val="right" w:leader="dot" w:pos="8306"/>
        </w:tabs>
      </w:pPr>
      <w:hyperlink w:anchor="_Toc10803" w:history="1">
        <w:r>
          <w:rPr>
            <w:rFonts w:ascii="仿宋" w:eastAsia="仿宋" w:hAnsi="仿宋" w:cs="仿宋" w:hint="eastAsia"/>
          </w:rPr>
          <w:t>一、新能源项目投资背景分析</w:t>
        </w:r>
        <w:r>
          <w:tab/>
        </w:r>
        <w:r>
          <w:fldChar w:fldCharType="begin"/>
        </w:r>
        <w:r>
          <w:instrText xml:space="preserve"> PAGEREF _Toc10803 \h </w:instrText>
        </w:r>
        <w:r>
          <w:fldChar w:fldCharType="separate"/>
        </w:r>
        <w:r>
          <w:t>3</w:t>
        </w:r>
        <w:r>
          <w:fldChar w:fldCharType="end"/>
        </w:r>
      </w:hyperlink>
    </w:p>
    <w:p w:rsidR="00212BF6" w14:paraId="7FD13D04" w14:textId="77777777">
      <w:pPr>
        <w:pStyle w:val="TOC2"/>
        <w:tabs>
          <w:tab w:val="right" w:leader="dot" w:pos="8306"/>
        </w:tabs>
      </w:pPr>
      <w:hyperlink w:anchor="_Toc20510" w:history="1">
        <w:r>
          <w:rPr>
            <w:rFonts w:ascii="仿宋" w:eastAsia="仿宋" w:hAnsi="仿宋" w:cs="仿宋" w:hint="eastAsia"/>
          </w:rPr>
          <w:t>（一）行业背景分析</w:t>
        </w:r>
        <w:r>
          <w:tab/>
        </w:r>
        <w:r>
          <w:fldChar w:fldCharType="begin"/>
        </w:r>
        <w:r>
          <w:instrText xml:space="preserve"> PAGEREF _Toc20510 \h </w:instrText>
        </w:r>
        <w:r>
          <w:fldChar w:fldCharType="separate"/>
        </w:r>
        <w:r>
          <w:t>3</w:t>
        </w:r>
        <w:r>
          <w:fldChar w:fldCharType="end"/>
        </w:r>
      </w:hyperlink>
    </w:p>
    <w:p w:rsidR="00212BF6" w14:paraId="191EC5BB" w14:textId="77777777">
      <w:pPr>
        <w:pStyle w:val="TOC2"/>
        <w:tabs>
          <w:tab w:val="right" w:leader="dot" w:pos="8306"/>
        </w:tabs>
      </w:pPr>
      <w:hyperlink w:anchor="_Toc13416" w:history="1">
        <w:r>
          <w:rPr>
            <w:rFonts w:ascii="仿宋" w:eastAsia="仿宋" w:hAnsi="仿宋" w:cs="仿宋" w:hint="eastAsia"/>
          </w:rPr>
          <w:t>（二）产业发展分析</w:t>
        </w:r>
        <w:r>
          <w:tab/>
        </w:r>
        <w:r>
          <w:fldChar w:fldCharType="begin"/>
        </w:r>
        <w:r>
          <w:instrText xml:space="preserve"> PAGEREF _Toc13416 \h </w:instrText>
        </w:r>
        <w:r>
          <w:fldChar w:fldCharType="separate"/>
        </w:r>
        <w:r>
          <w:t>4</w:t>
        </w:r>
        <w:r>
          <w:fldChar w:fldCharType="end"/>
        </w:r>
      </w:hyperlink>
    </w:p>
    <w:p w:rsidR="00212BF6" w14:paraId="4C945366" w14:textId="77777777">
      <w:pPr>
        <w:pStyle w:val="TOC1"/>
        <w:tabs>
          <w:tab w:val="right" w:leader="dot" w:pos="8306"/>
        </w:tabs>
      </w:pPr>
      <w:hyperlink w:anchor="_Toc10270" w:history="1">
        <w:r>
          <w:rPr>
            <w:rFonts w:ascii="仿宋" w:eastAsia="仿宋" w:hAnsi="仿宋" w:cs="仿宋" w:hint="eastAsia"/>
          </w:rPr>
          <w:t>二、产品方案与建设规划</w:t>
        </w:r>
        <w:r>
          <w:tab/>
        </w:r>
        <w:r>
          <w:fldChar w:fldCharType="begin"/>
        </w:r>
        <w:r>
          <w:instrText xml:space="preserve"> PAGEREF _Toc10270 \h </w:instrText>
        </w:r>
        <w:r>
          <w:fldChar w:fldCharType="separate"/>
        </w:r>
        <w:r>
          <w:t>5</w:t>
        </w:r>
        <w:r>
          <w:fldChar w:fldCharType="end"/>
        </w:r>
      </w:hyperlink>
    </w:p>
    <w:p w:rsidR="00212BF6" w14:paraId="7150604B" w14:textId="77777777">
      <w:pPr>
        <w:pStyle w:val="TOC2"/>
        <w:tabs>
          <w:tab w:val="right" w:leader="dot" w:pos="8306"/>
        </w:tabs>
      </w:pPr>
      <w:hyperlink w:anchor="_Toc17195" w:history="1">
        <w:r>
          <w:rPr>
            <w:rFonts w:ascii="仿宋" w:eastAsia="仿宋" w:hAnsi="仿宋" w:cs="仿宋" w:hint="eastAsia"/>
          </w:rPr>
          <w:t>（一）新能源项目场地规模</w:t>
        </w:r>
        <w:r>
          <w:tab/>
        </w:r>
        <w:r>
          <w:fldChar w:fldCharType="begin"/>
        </w:r>
        <w:r>
          <w:instrText xml:space="preserve"> PAGEREF _Toc17195 \h </w:instrText>
        </w:r>
        <w:r>
          <w:fldChar w:fldCharType="separate"/>
        </w:r>
        <w:r>
          <w:t>5</w:t>
        </w:r>
        <w:r>
          <w:fldChar w:fldCharType="end"/>
        </w:r>
      </w:hyperlink>
    </w:p>
    <w:p w:rsidR="00212BF6" w14:paraId="338B2132" w14:textId="77777777">
      <w:pPr>
        <w:pStyle w:val="TOC2"/>
        <w:tabs>
          <w:tab w:val="right" w:leader="dot" w:pos="8306"/>
        </w:tabs>
      </w:pPr>
      <w:hyperlink w:anchor="_Toc18339" w:history="1">
        <w:r>
          <w:rPr>
            <w:rFonts w:ascii="仿宋" w:eastAsia="仿宋" w:hAnsi="仿宋" w:cs="仿宋" w:hint="eastAsia"/>
          </w:rPr>
          <w:t>（二）产能规模</w:t>
        </w:r>
        <w:r>
          <w:tab/>
        </w:r>
        <w:r>
          <w:fldChar w:fldCharType="begin"/>
        </w:r>
        <w:r>
          <w:instrText xml:space="preserve"> PAGEREF _Toc18339 \h </w:instrText>
        </w:r>
        <w:r>
          <w:fldChar w:fldCharType="separate"/>
        </w:r>
        <w:r>
          <w:t>5</w:t>
        </w:r>
        <w:r>
          <w:fldChar w:fldCharType="end"/>
        </w:r>
      </w:hyperlink>
    </w:p>
    <w:p w:rsidR="00212BF6" w14:paraId="7B85500E" w14:textId="77777777">
      <w:pPr>
        <w:pStyle w:val="TOC2"/>
        <w:tabs>
          <w:tab w:val="right" w:leader="dot" w:pos="8306"/>
        </w:tabs>
      </w:pPr>
      <w:hyperlink w:anchor="_Toc20688" w:history="1">
        <w:r>
          <w:rPr>
            <w:rFonts w:ascii="仿宋" w:eastAsia="仿宋" w:hAnsi="仿宋" w:cs="仿宋" w:hint="eastAsia"/>
          </w:rPr>
          <w:t>（三）产品规划方案及生产纲领</w:t>
        </w:r>
        <w:r>
          <w:tab/>
        </w:r>
        <w:r>
          <w:fldChar w:fldCharType="begin"/>
        </w:r>
        <w:r>
          <w:instrText xml:space="preserve"> PAGEREF _Toc20688 \h </w:instrText>
        </w:r>
        <w:r>
          <w:fldChar w:fldCharType="separate"/>
        </w:r>
        <w:r>
          <w:t>6</w:t>
        </w:r>
        <w:r>
          <w:fldChar w:fldCharType="end"/>
        </w:r>
      </w:hyperlink>
    </w:p>
    <w:p w:rsidR="00212BF6" w14:paraId="445D2192" w14:textId="77777777">
      <w:pPr>
        <w:pStyle w:val="TOC1"/>
        <w:tabs>
          <w:tab w:val="right" w:leader="dot" w:pos="8306"/>
        </w:tabs>
      </w:pPr>
      <w:hyperlink w:anchor="_Toc27457" w:history="1">
        <w:r>
          <w:rPr>
            <w:rFonts w:ascii="仿宋" w:eastAsia="仿宋" w:hAnsi="仿宋" w:cs="仿宋" w:hint="eastAsia"/>
          </w:rPr>
          <w:t>三、新能源项目选址方案</w:t>
        </w:r>
        <w:r>
          <w:tab/>
        </w:r>
        <w:r>
          <w:fldChar w:fldCharType="begin"/>
        </w:r>
        <w:r>
          <w:instrText xml:space="preserve"> PAGEREF _Toc27457 \h </w:instrText>
        </w:r>
        <w:r>
          <w:fldChar w:fldCharType="separate"/>
        </w:r>
        <w:r>
          <w:t>7</w:t>
        </w:r>
        <w:r>
          <w:fldChar w:fldCharType="end"/>
        </w:r>
      </w:hyperlink>
    </w:p>
    <w:p w:rsidR="00212BF6" w14:paraId="43DDBAE0" w14:textId="77777777">
      <w:pPr>
        <w:pStyle w:val="TOC2"/>
        <w:tabs>
          <w:tab w:val="right" w:leader="dot" w:pos="8306"/>
        </w:tabs>
      </w:pPr>
      <w:hyperlink w:anchor="_Toc19700" w:history="1">
        <w:r>
          <w:rPr>
            <w:rFonts w:ascii="仿宋" w:eastAsia="仿宋" w:hAnsi="仿宋" w:cs="仿宋" w:hint="eastAsia"/>
          </w:rPr>
          <w:t>（一）新能源项目选址原则</w:t>
        </w:r>
        <w:r>
          <w:tab/>
        </w:r>
        <w:r>
          <w:fldChar w:fldCharType="begin"/>
        </w:r>
        <w:r>
          <w:instrText xml:space="preserve"> PAGEREF _Toc19700 \h </w:instrText>
        </w:r>
        <w:r>
          <w:fldChar w:fldCharType="separate"/>
        </w:r>
        <w:r>
          <w:t>7</w:t>
        </w:r>
        <w:r>
          <w:fldChar w:fldCharType="end"/>
        </w:r>
      </w:hyperlink>
    </w:p>
    <w:p w:rsidR="00212BF6" w14:paraId="2C56FF3D" w14:textId="77777777">
      <w:pPr>
        <w:pStyle w:val="TOC2"/>
        <w:tabs>
          <w:tab w:val="right" w:leader="dot" w:pos="8306"/>
        </w:tabs>
      </w:pPr>
      <w:hyperlink w:anchor="_Toc23539" w:history="1">
        <w:r>
          <w:rPr>
            <w:rFonts w:ascii="仿宋" w:eastAsia="仿宋" w:hAnsi="仿宋" w:cs="仿宋" w:hint="eastAsia"/>
          </w:rPr>
          <w:t>（二）建设区基本情况</w:t>
        </w:r>
        <w:r>
          <w:tab/>
        </w:r>
        <w:r>
          <w:fldChar w:fldCharType="begin"/>
        </w:r>
        <w:r>
          <w:instrText xml:space="preserve"> PAGEREF _Toc23539 \h </w:instrText>
        </w:r>
        <w:r>
          <w:fldChar w:fldCharType="separate"/>
        </w:r>
        <w:r>
          <w:t>7</w:t>
        </w:r>
        <w:r>
          <w:fldChar w:fldCharType="end"/>
        </w:r>
      </w:hyperlink>
    </w:p>
    <w:p w:rsidR="00212BF6" w14:paraId="208A952A" w14:textId="77777777">
      <w:pPr>
        <w:pStyle w:val="TOC2"/>
        <w:tabs>
          <w:tab w:val="right" w:leader="dot" w:pos="8306"/>
        </w:tabs>
      </w:pPr>
      <w:hyperlink w:anchor="_Toc32031" w:history="1">
        <w:r>
          <w:rPr>
            <w:rFonts w:ascii="仿宋" w:eastAsia="仿宋" w:hAnsi="仿宋" w:cs="仿宋" w:hint="eastAsia"/>
          </w:rPr>
          <w:t>（三）产业发展方向</w:t>
        </w:r>
        <w:r>
          <w:tab/>
        </w:r>
        <w:r>
          <w:fldChar w:fldCharType="begin"/>
        </w:r>
        <w:r>
          <w:instrText xml:space="preserve"> PAGEREF _Toc32031 \h </w:instrText>
        </w:r>
        <w:r>
          <w:fldChar w:fldCharType="separate"/>
        </w:r>
        <w:r>
          <w:t>8</w:t>
        </w:r>
        <w:r>
          <w:fldChar w:fldCharType="end"/>
        </w:r>
      </w:hyperlink>
    </w:p>
    <w:p w:rsidR="00212BF6" w14:paraId="7F89231A" w14:textId="77777777">
      <w:pPr>
        <w:pStyle w:val="TOC2"/>
        <w:tabs>
          <w:tab w:val="right" w:leader="dot" w:pos="8306"/>
        </w:tabs>
      </w:pPr>
      <w:hyperlink w:anchor="_Toc12241" w:history="1">
        <w:r>
          <w:rPr>
            <w:rFonts w:ascii="仿宋" w:eastAsia="仿宋" w:hAnsi="仿宋" w:cs="仿宋" w:hint="eastAsia"/>
          </w:rPr>
          <w:t>（四）新能源项目选址综合评价</w:t>
        </w:r>
        <w:r>
          <w:tab/>
        </w:r>
        <w:r>
          <w:fldChar w:fldCharType="begin"/>
        </w:r>
        <w:r>
          <w:instrText xml:space="preserve"> PAGEREF _Toc12241 \h </w:instrText>
        </w:r>
        <w:r>
          <w:fldChar w:fldCharType="separate"/>
        </w:r>
        <w:r>
          <w:t>10</w:t>
        </w:r>
        <w:r>
          <w:fldChar w:fldCharType="end"/>
        </w:r>
      </w:hyperlink>
    </w:p>
    <w:p w:rsidR="00212BF6" w14:paraId="4B149B26" w14:textId="77777777">
      <w:pPr>
        <w:pStyle w:val="TOC1"/>
        <w:tabs>
          <w:tab w:val="right" w:leader="dot" w:pos="8306"/>
        </w:tabs>
      </w:pPr>
      <w:hyperlink w:anchor="_Toc4871" w:history="1">
        <w:r>
          <w:rPr>
            <w:rFonts w:ascii="仿宋" w:eastAsia="仿宋" w:hAnsi="仿宋" w:cs="仿宋" w:hint="eastAsia"/>
          </w:rPr>
          <w:t>四、行业前景及市场预测</w:t>
        </w:r>
        <w:r>
          <w:tab/>
        </w:r>
        <w:r>
          <w:fldChar w:fldCharType="begin"/>
        </w:r>
        <w:r>
          <w:instrText xml:space="preserve"> PAGEREF _Toc4871 \h </w:instrText>
        </w:r>
        <w:r>
          <w:fldChar w:fldCharType="separate"/>
        </w:r>
        <w:r>
          <w:t>10</w:t>
        </w:r>
        <w:r>
          <w:fldChar w:fldCharType="end"/>
        </w:r>
      </w:hyperlink>
    </w:p>
    <w:p w:rsidR="00212BF6" w14:paraId="7090E0A3" w14:textId="77777777">
      <w:pPr>
        <w:pStyle w:val="TOC2"/>
        <w:tabs>
          <w:tab w:val="right" w:leader="dot" w:pos="8306"/>
        </w:tabs>
      </w:pPr>
      <w:hyperlink w:anchor="_Toc32178" w:history="1">
        <w:r>
          <w:rPr>
            <w:rFonts w:ascii="仿宋" w:eastAsia="仿宋" w:hAnsi="仿宋" w:cs="仿宋" w:hint="eastAsia"/>
          </w:rPr>
          <w:t>（一）行业基本情况</w:t>
        </w:r>
        <w:r>
          <w:tab/>
        </w:r>
        <w:r>
          <w:fldChar w:fldCharType="begin"/>
        </w:r>
        <w:r>
          <w:instrText xml:space="preserve"> PAGEREF _Toc32178 \h </w:instrText>
        </w:r>
        <w:r>
          <w:fldChar w:fldCharType="separate"/>
        </w:r>
        <w:r>
          <w:t>10</w:t>
        </w:r>
        <w:r>
          <w:fldChar w:fldCharType="end"/>
        </w:r>
      </w:hyperlink>
    </w:p>
    <w:p w:rsidR="00212BF6" w14:paraId="0106B345" w14:textId="77777777">
      <w:pPr>
        <w:pStyle w:val="TOC2"/>
        <w:tabs>
          <w:tab w:val="right" w:leader="dot" w:pos="8306"/>
        </w:tabs>
      </w:pPr>
      <w:hyperlink w:anchor="_Toc11837" w:history="1">
        <w:r>
          <w:rPr>
            <w:rFonts w:ascii="仿宋" w:eastAsia="仿宋" w:hAnsi="仿宋" w:cs="仿宋" w:hint="eastAsia"/>
          </w:rPr>
          <w:t>（二）市场分析</w:t>
        </w:r>
        <w:r>
          <w:tab/>
        </w:r>
        <w:r>
          <w:fldChar w:fldCharType="begin"/>
        </w:r>
        <w:r>
          <w:instrText xml:space="preserve"> PAGEREF _Toc11837 \h </w:instrText>
        </w:r>
        <w:r>
          <w:fldChar w:fldCharType="separate"/>
        </w:r>
        <w:r>
          <w:t>12</w:t>
        </w:r>
        <w:r>
          <w:fldChar w:fldCharType="end"/>
        </w:r>
      </w:hyperlink>
    </w:p>
    <w:p w:rsidR="00212BF6" w14:paraId="791820D3" w14:textId="77777777">
      <w:pPr>
        <w:pStyle w:val="TOC1"/>
        <w:tabs>
          <w:tab w:val="right" w:leader="dot" w:pos="8306"/>
        </w:tabs>
      </w:pPr>
      <w:hyperlink w:anchor="_Toc685" w:history="1">
        <w:r>
          <w:rPr>
            <w:rFonts w:ascii="仿宋" w:eastAsia="仿宋" w:hAnsi="仿宋" w:cs="仿宋" w:hint="eastAsia"/>
          </w:rPr>
          <w:t>五、原材料及成品管理</w:t>
        </w:r>
        <w:r>
          <w:tab/>
        </w:r>
        <w:r>
          <w:fldChar w:fldCharType="begin"/>
        </w:r>
        <w:r>
          <w:instrText xml:space="preserve"> PAGEREF _Toc685 \h </w:instrText>
        </w:r>
        <w:r>
          <w:fldChar w:fldCharType="separate"/>
        </w:r>
        <w:r>
          <w:t>13</w:t>
        </w:r>
        <w:r>
          <w:fldChar w:fldCharType="end"/>
        </w:r>
      </w:hyperlink>
    </w:p>
    <w:p w:rsidR="00212BF6" w14:paraId="2DB038CA" w14:textId="77777777">
      <w:pPr>
        <w:pStyle w:val="TOC2"/>
        <w:tabs>
          <w:tab w:val="right" w:leader="dot" w:pos="8306"/>
        </w:tabs>
      </w:pPr>
      <w:hyperlink w:anchor="_Toc27671" w:history="1">
        <w:r>
          <w:rPr>
            <w:rFonts w:ascii="仿宋" w:eastAsia="仿宋" w:hAnsi="仿宋" w:cs="仿宋" w:hint="eastAsia"/>
          </w:rPr>
          <w:t>（一）新能源项目建设期原辅材料供应情况</w:t>
        </w:r>
        <w:r>
          <w:tab/>
        </w:r>
        <w:r>
          <w:fldChar w:fldCharType="begin"/>
        </w:r>
        <w:r>
          <w:instrText xml:space="preserve"> PAGEREF _Toc27671 \h </w:instrText>
        </w:r>
        <w:r>
          <w:fldChar w:fldCharType="separate"/>
        </w:r>
        <w:r>
          <w:t>13</w:t>
        </w:r>
        <w:r>
          <w:fldChar w:fldCharType="end"/>
        </w:r>
      </w:hyperlink>
    </w:p>
    <w:p w:rsidR="00212BF6" w14:paraId="5C7F5F3E" w14:textId="77777777">
      <w:pPr>
        <w:pStyle w:val="TOC2"/>
        <w:tabs>
          <w:tab w:val="right" w:leader="dot" w:pos="8306"/>
        </w:tabs>
      </w:pPr>
      <w:hyperlink w:anchor="_Toc28886" w:history="1">
        <w:r>
          <w:rPr>
            <w:rFonts w:ascii="仿宋" w:eastAsia="仿宋" w:hAnsi="仿宋" w:cs="仿宋" w:hint="eastAsia"/>
          </w:rPr>
          <w:t>（二）新能源项目运营期原辅材料供应及质量管理</w:t>
        </w:r>
        <w:r>
          <w:tab/>
        </w:r>
        <w:r>
          <w:fldChar w:fldCharType="begin"/>
        </w:r>
        <w:r>
          <w:instrText xml:space="preserve"> PAGEREF _Toc28886 \h </w:instrText>
        </w:r>
        <w:r>
          <w:fldChar w:fldCharType="separate"/>
        </w:r>
        <w:r>
          <w:t>13</w:t>
        </w:r>
        <w:r>
          <w:fldChar w:fldCharType="end"/>
        </w:r>
      </w:hyperlink>
    </w:p>
    <w:p w:rsidR="00212BF6" w14:paraId="1D75C0C4" w14:textId="77777777">
      <w:pPr>
        <w:pStyle w:val="TOC1"/>
        <w:tabs>
          <w:tab w:val="right" w:leader="dot" w:pos="8306"/>
        </w:tabs>
      </w:pPr>
      <w:hyperlink w:anchor="_Toc17" w:history="1">
        <w:r>
          <w:rPr>
            <w:rFonts w:ascii="仿宋" w:eastAsia="仿宋" w:hAnsi="仿宋" w:cs="仿宋" w:hint="eastAsia"/>
          </w:rPr>
          <w:t>六、劳动安全评价</w:t>
        </w:r>
        <w:r>
          <w:tab/>
        </w:r>
        <w:r>
          <w:fldChar w:fldCharType="begin"/>
        </w:r>
        <w:r>
          <w:instrText xml:space="preserve"> PAGEREF _Toc17 \h </w:instrText>
        </w:r>
        <w:r>
          <w:fldChar w:fldCharType="separate"/>
        </w:r>
        <w:r>
          <w:t>15</w:t>
        </w:r>
        <w:r>
          <w:fldChar w:fldCharType="end"/>
        </w:r>
      </w:hyperlink>
    </w:p>
    <w:p w:rsidR="00212BF6" w14:paraId="4970E09E" w14:textId="77777777">
      <w:pPr>
        <w:pStyle w:val="TOC2"/>
        <w:tabs>
          <w:tab w:val="right" w:leader="dot" w:pos="8306"/>
        </w:tabs>
      </w:pPr>
      <w:hyperlink w:anchor="_Toc6314" w:history="1">
        <w:r>
          <w:rPr>
            <w:rFonts w:ascii="仿宋" w:eastAsia="仿宋" w:hAnsi="仿宋" w:cs="仿宋" w:hint="eastAsia"/>
          </w:rPr>
          <w:t>（一）设计依据</w:t>
        </w:r>
        <w:r>
          <w:tab/>
        </w:r>
        <w:r>
          <w:fldChar w:fldCharType="begin"/>
        </w:r>
        <w:r>
          <w:instrText xml:space="preserve"> PAGEREF _Toc6314 \h </w:instrText>
        </w:r>
        <w:r>
          <w:fldChar w:fldCharType="separate"/>
        </w:r>
        <w:r>
          <w:t>15</w:t>
        </w:r>
        <w:r>
          <w:fldChar w:fldCharType="end"/>
        </w:r>
      </w:hyperlink>
    </w:p>
    <w:p w:rsidR="00212BF6" w14:paraId="0A65D6D5" w14:textId="77777777">
      <w:pPr>
        <w:pStyle w:val="TOC2"/>
        <w:tabs>
          <w:tab w:val="right" w:leader="dot" w:pos="8306"/>
        </w:tabs>
      </w:pPr>
      <w:hyperlink w:anchor="_Toc24564" w:history="1">
        <w:r>
          <w:rPr>
            <w:rFonts w:ascii="仿宋" w:eastAsia="仿宋" w:hAnsi="仿宋" w:cs="仿宋" w:hint="eastAsia"/>
          </w:rPr>
          <w:t>（二）主要防范措施</w:t>
        </w:r>
        <w:r>
          <w:tab/>
        </w:r>
        <w:r>
          <w:fldChar w:fldCharType="begin"/>
        </w:r>
        <w:r>
          <w:instrText xml:space="preserve"> PAGEREF _Toc24564 \h </w:instrText>
        </w:r>
        <w:r>
          <w:fldChar w:fldCharType="separate"/>
        </w:r>
        <w:r>
          <w:t>17</w:t>
        </w:r>
        <w:r>
          <w:fldChar w:fldCharType="end"/>
        </w:r>
      </w:hyperlink>
    </w:p>
    <w:p w:rsidR="00212BF6" w14:paraId="7FEF5D27" w14:textId="77777777">
      <w:pPr>
        <w:pStyle w:val="TOC2"/>
        <w:tabs>
          <w:tab w:val="right" w:leader="dot" w:pos="8306"/>
        </w:tabs>
      </w:pPr>
      <w:hyperlink w:anchor="_Toc27393" w:history="1">
        <w:r>
          <w:rPr>
            <w:rFonts w:ascii="仿宋" w:eastAsia="仿宋" w:hAnsi="仿宋" w:cs="仿宋" w:hint="eastAsia"/>
          </w:rPr>
          <w:t>（三）劳动安全预期效果评价</w:t>
        </w:r>
        <w:r>
          <w:tab/>
        </w:r>
        <w:r>
          <w:fldChar w:fldCharType="begin"/>
        </w:r>
        <w:r>
          <w:instrText xml:space="preserve"> PAGEREF _Toc27393 \h </w:instrText>
        </w:r>
        <w:r>
          <w:fldChar w:fldCharType="separate"/>
        </w:r>
        <w:r>
          <w:t>19</w:t>
        </w:r>
        <w:r>
          <w:fldChar w:fldCharType="end"/>
        </w:r>
      </w:hyperlink>
    </w:p>
    <w:p w:rsidR="00212BF6" w14:paraId="1CD58EB7" w14:textId="77777777">
      <w:pPr>
        <w:pStyle w:val="TOC1"/>
        <w:tabs>
          <w:tab w:val="right" w:leader="dot" w:pos="8306"/>
        </w:tabs>
      </w:pPr>
      <w:hyperlink w:anchor="_Toc10891" w:history="1">
        <w:r>
          <w:rPr>
            <w:rFonts w:ascii="仿宋" w:eastAsia="仿宋" w:hAnsi="仿宋" w:cs="仿宋" w:hint="eastAsia"/>
          </w:rPr>
          <w:t>七、经济效益分析</w:t>
        </w:r>
        <w:r>
          <w:tab/>
        </w:r>
        <w:r>
          <w:fldChar w:fldCharType="begin"/>
        </w:r>
        <w:r>
          <w:instrText xml:space="preserve"> PAGEREF _Toc10891 \h </w:instrText>
        </w:r>
        <w:r>
          <w:fldChar w:fldCharType="separate"/>
        </w:r>
        <w:r>
          <w:t>19</w:t>
        </w:r>
        <w:r>
          <w:fldChar w:fldCharType="end"/>
        </w:r>
      </w:hyperlink>
    </w:p>
    <w:p w:rsidR="00212BF6" w14:paraId="47D0CB89" w14:textId="77777777">
      <w:pPr>
        <w:pStyle w:val="TOC2"/>
        <w:tabs>
          <w:tab w:val="right" w:leader="dot" w:pos="8306"/>
        </w:tabs>
      </w:pPr>
      <w:hyperlink w:anchor="_Toc32649" w:history="1">
        <w:r>
          <w:rPr>
            <w:rFonts w:ascii="仿宋" w:eastAsia="仿宋" w:hAnsi="仿宋" w:cs="仿宋" w:hint="eastAsia"/>
          </w:rPr>
          <w:t>（一）基本假设及基础参数选取</w:t>
        </w:r>
        <w:r>
          <w:tab/>
        </w:r>
        <w:r>
          <w:fldChar w:fldCharType="begin"/>
        </w:r>
        <w:r>
          <w:instrText xml:space="preserve"> PAGEREF _Toc32649 \h </w:instrText>
        </w:r>
        <w:r>
          <w:fldChar w:fldCharType="separate"/>
        </w:r>
        <w:r>
          <w:t>19</w:t>
        </w:r>
        <w:r>
          <w:fldChar w:fldCharType="end"/>
        </w:r>
      </w:hyperlink>
    </w:p>
    <w:p w:rsidR="00212BF6" w14:paraId="301D246E" w14:textId="77777777">
      <w:pPr>
        <w:pStyle w:val="TOC2"/>
        <w:tabs>
          <w:tab w:val="right" w:leader="dot" w:pos="8306"/>
        </w:tabs>
      </w:pPr>
      <w:hyperlink w:anchor="_Toc25775" w:history="1">
        <w:r>
          <w:rPr>
            <w:rFonts w:ascii="仿宋" w:eastAsia="仿宋" w:hAnsi="仿宋" w:cs="仿宋" w:hint="eastAsia"/>
          </w:rPr>
          <w:t>（二）经济评价财务测算</w:t>
        </w:r>
        <w:r>
          <w:tab/>
        </w:r>
        <w:r>
          <w:fldChar w:fldCharType="begin"/>
        </w:r>
        <w:r>
          <w:instrText xml:space="preserve"> PAGEREF _Toc25775 \h </w:instrText>
        </w:r>
        <w:r>
          <w:fldChar w:fldCharType="separate"/>
        </w:r>
        <w:r>
          <w:t>20</w:t>
        </w:r>
        <w:r>
          <w:fldChar w:fldCharType="end"/>
        </w:r>
      </w:hyperlink>
    </w:p>
    <w:p w:rsidR="00212BF6" w14:paraId="690B6BBF" w14:textId="77777777">
      <w:pPr>
        <w:pStyle w:val="TOC2"/>
        <w:tabs>
          <w:tab w:val="right" w:leader="dot" w:pos="8306"/>
        </w:tabs>
      </w:pPr>
      <w:hyperlink w:anchor="_Toc27663" w:history="1">
        <w:r>
          <w:rPr>
            <w:rFonts w:ascii="仿宋" w:eastAsia="仿宋" w:hAnsi="仿宋" w:cs="仿宋" w:hint="eastAsia"/>
          </w:rPr>
          <w:t>（三）新能源项目盈利能力分析</w:t>
        </w:r>
        <w:r>
          <w:tab/>
        </w:r>
        <w:r>
          <w:fldChar w:fldCharType="begin"/>
        </w:r>
        <w:r>
          <w:instrText xml:space="preserve"> PAGEREF _Toc27663 \h </w:instrText>
        </w:r>
        <w:r>
          <w:fldChar w:fldCharType="separate"/>
        </w:r>
        <w:r>
          <w:t>22</w:t>
        </w:r>
        <w:r>
          <w:fldChar w:fldCharType="end"/>
        </w:r>
      </w:hyperlink>
    </w:p>
    <w:p w:rsidR="00212BF6" w14:paraId="76316BC7" w14:textId="77777777">
      <w:pPr>
        <w:pStyle w:val="TOC2"/>
        <w:tabs>
          <w:tab w:val="right" w:leader="dot" w:pos="8306"/>
        </w:tabs>
      </w:pPr>
      <w:hyperlink w:anchor="_Toc18408" w:history="1">
        <w:r>
          <w:rPr>
            <w:rFonts w:ascii="仿宋" w:eastAsia="仿宋" w:hAnsi="仿宋" w:cs="仿宋" w:hint="eastAsia"/>
          </w:rPr>
          <w:t>（四）财务生存能力分析</w:t>
        </w:r>
        <w:r>
          <w:tab/>
        </w:r>
        <w:r>
          <w:fldChar w:fldCharType="begin"/>
        </w:r>
        <w:r>
          <w:instrText xml:space="preserve"> PAGEREF _Toc18408 \h </w:instrText>
        </w:r>
        <w:r>
          <w:fldChar w:fldCharType="separate"/>
        </w:r>
        <w:r>
          <w:t>23</w:t>
        </w:r>
        <w:r>
          <w:fldChar w:fldCharType="end"/>
        </w:r>
      </w:hyperlink>
    </w:p>
    <w:p w:rsidR="00212BF6" w14:paraId="6100B8FD" w14:textId="77777777">
      <w:pPr>
        <w:pStyle w:val="TOC2"/>
        <w:tabs>
          <w:tab w:val="right" w:leader="dot" w:pos="8306"/>
        </w:tabs>
      </w:pPr>
      <w:hyperlink w:anchor="_Toc23334" w:history="1">
        <w:r>
          <w:rPr>
            <w:rFonts w:ascii="仿宋" w:eastAsia="仿宋" w:hAnsi="仿宋" w:cs="仿宋" w:hint="eastAsia"/>
          </w:rPr>
          <w:t>（五）偿债能力分析</w:t>
        </w:r>
        <w:r>
          <w:tab/>
        </w:r>
        <w:r>
          <w:fldChar w:fldCharType="begin"/>
        </w:r>
        <w:r>
          <w:instrText xml:space="preserve"> PAGEREF _Toc23334 \h </w:instrText>
        </w:r>
        <w:r>
          <w:fldChar w:fldCharType="separate"/>
        </w:r>
        <w:r>
          <w:t>24</w:t>
        </w:r>
        <w:r>
          <w:fldChar w:fldCharType="end"/>
        </w:r>
      </w:hyperlink>
    </w:p>
    <w:p w:rsidR="00212BF6" w14:paraId="73C599F3" w14:textId="77777777">
      <w:pPr>
        <w:pStyle w:val="TOC2"/>
        <w:tabs>
          <w:tab w:val="right" w:leader="dot" w:pos="8306"/>
        </w:tabs>
      </w:pPr>
      <w:hyperlink w:anchor="_Toc30463" w:history="1">
        <w:r>
          <w:rPr>
            <w:rFonts w:ascii="仿宋" w:eastAsia="仿宋" w:hAnsi="仿宋" w:cs="仿宋" w:hint="eastAsia"/>
          </w:rPr>
          <w:t>（六）经济评价结论</w:t>
        </w:r>
        <w:r>
          <w:tab/>
        </w:r>
        <w:r>
          <w:fldChar w:fldCharType="begin"/>
        </w:r>
        <w:r>
          <w:instrText xml:space="preserve"> PAGEREF _Toc30463 \h </w:instrText>
        </w:r>
        <w:r>
          <w:fldChar w:fldCharType="separate"/>
        </w:r>
        <w:r>
          <w:t>25</w:t>
        </w:r>
        <w:r>
          <w:fldChar w:fldCharType="end"/>
        </w:r>
      </w:hyperlink>
    </w:p>
    <w:p w:rsidR="00212BF6" w14:paraId="7EAFE986" w14:textId="77777777">
      <w:pPr>
        <w:pStyle w:val="TOC1"/>
        <w:tabs>
          <w:tab w:val="right" w:leader="dot" w:pos="8306"/>
        </w:tabs>
      </w:pPr>
      <w:hyperlink w:anchor="_Toc1258" w:history="1">
        <w:r>
          <w:rPr>
            <w:rFonts w:ascii="仿宋" w:eastAsia="仿宋" w:hAnsi="仿宋" w:cs="仿宋" w:hint="eastAsia"/>
          </w:rPr>
          <w:t>八、节能方案</w:t>
        </w:r>
        <w:r>
          <w:tab/>
        </w:r>
        <w:r>
          <w:fldChar w:fldCharType="begin"/>
        </w:r>
        <w:r>
          <w:instrText xml:space="preserve"> PAGEREF _Toc1258 \h </w:instrText>
        </w:r>
        <w:r>
          <w:fldChar w:fldCharType="separate"/>
        </w:r>
        <w:r>
          <w:t>26</w:t>
        </w:r>
        <w:r>
          <w:fldChar w:fldCharType="end"/>
        </w:r>
      </w:hyperlink>
    </w:p>
    <w:p w:rsidR="00212BF6" w14:paraId="3D9EA966" w14:textId="77777777">
      <w:pPr>
        <w:pStyle w:val="TOC2"/>
        <w:tabs>
          <w:tab w:val="right" w:leader="dot" w:pos="8306"/>
        </w:tabs>
      </w:pPr>
      <w:hyperlink w:anchor="_Toc20529" w:history="1">
        <w:r>
          <w:rPr>
            <w:rFonts w:ascii="仿宋" w:eastAsia="仿宋" w:hAnsi="仿宋" w:cs="仿宋" w:hint="eastAsia"/>
          </w:rPr>
          <w:t>（一）新能源项目节能概述</w:t>
        </w:r>
        <w:r>
          <w:tab/>
        </w:r>
        <w:r>
          <w:fldChar w:fldCharType="begin"/>
        </w:r>
        <w:r>
          <w:instrText xml:space="preserve"> PAGEREF _Toc20529 \h </w:instrText>
        </w:r>
        <w:r>
          <w:fldChar w:fldCharType="separate"/>
        </w:r>
        <w:r>
          <w:t>26</w:t>
        </w:r>
        <w:r>
          <w:fldChar w:fldCharType="end"/>
        </w:r>
      </w:hyperlink>
    </w:p>
    <w:p w:rsidR="00212BF6" w14:paraId="0AD5814E" w14:textId="77777777">
      <w:pPr>
        <w:pStyle w:val="TOC2"/>
        <w:tabs>
          <w:tab w:val="right" w:leader="dot" w:pos="8306"/>
        </w:tabs>
      </w:pPr>
      <w:hyperlink w:anchor="_Toc753" w:history="1">
        <w:r>
          <w:rPr>
            <w:rFonts w:ascii="仿宋" w:eastAsia="仿宋" w:hAnsi="仿宋" w:cs="仿宋" w:hint="eastAsia"/>
          </w:rPr>
          <w:t>（二）能源消费种类和数量分析</w:t>
        </w:r>
        <w:r>
          <w:tab/>
        </w:r>
        <w:r>
          <w:fldChar w:fldCharType="begin"/>
        </w:r>
        <w:r>
          <w:instrText xml:space="preserve"> PAGEREF _Toc753 \h </w:instrText>
        </w:r>
        <w:r>
          <w:fldChar w:fldCharType="separate"/>
        </w:r>
        <w:r>
          <w:t>27</w:t>
        </w:r>
        <w:r>
          <w:fldChar w:fldCharType="end"/>
        </w:r>
      </w:hyperlink>
    </w:p>
    <w:p w:rsidR="00212BF6" w14:paraId="3BCE393F" w14:textId="77777777">
      <w:pPr>
        <w:pStyle w:val="TOC2"/>
        <w:tabs>
          <w:tab w:val="right" w:leader="dot" w:pos="8306"/>
        </w:tabs>
      </w:pPr>
      <w:hyperlink w:anchor="_Toc4579" w:history="1">
        <w:r>
          <w:rPr>
            <w:rFonts w:ascii="仿宋" w:eastAsia="仿宋" w:hAnsi="仿宋" w:cs="仿宋" w:hint="eastAsia"/>
          </w:rPr>
          <w:t>（三）新能源</w:t>
        </w:r>
        <w:r>
          <w:rPr>
            <w:rFonts w:ascii="仿宋" w:eastAsia="仿宋" w:hAnsi="仿宋" w:cs="仿宋" w:hint="eastAsia"/>
          </w:rPr>
          <w:t>项目节能措施</w:t>
        </w:r>
        <w:r>
          <w:tab/>
        </w:r>
        <w:r>
          <w:fldChar w:fldCharType="begin"/>
        </w:r>
        <w:r>
          <w:instrText xml:space="preserve"> PAGEREF _Toc4579 \h </w:instrText>
        </w:r>
        <w:r>
          <w:fldChar w:fldCharType="separate"/>
        </w:r>
        <w:r>
          <w:t>28</w:t>
        </w:r>
        <w:r>
          <w:fldChar w:fldCharType="end"/>
        </w:r>
      </w:hyperlink>
    </w:p>
    <w:p w:rsidR="00212BF6" w14:paraId="7176EA4B" w14:textId="77777777">
      <w:pPr>
        <w:pStyle w:val="TOC2"/>
        <w:tabs>
          <w:tab w:val="right" w:leader="dot" w:pos="8306"/>
        </w:tabs>
      </w:pPr>
      <w:hyperlink w:anchor="_Toc166" w:history="1">
        <w:r>
          <w:rPr>
            <w:rFonts w:ascii="仿宋" w:eastAsia="仿宋" w:hAnsi="仿宋" w:cs="仿宋" w:hint="eastAsia"/>
          </w:rPr>
          <w:t>（四）节能综合评价</w:t>
        </w:r>
        <w:r>
          <w:tab/>
        </w:r>
        <w:r>
          <w:fldChar w:fldCharType="begin"/>
        </w:r>
        <w:r>
          <w:instrText xml:space="preserve"> PAGEREF _Toc166 \h </w:instrText>
        </w:r>
        <w:r>
          <w:fldChar w:fldCharType="separate"/>
        </w:r>
        <w:r>
          <w:t>31</w:t>
        </w:r>
        <w:r>
          <w:fldChar w:fldCharType="end"/>
        </w:r>
      </w:hyperlink>
    </w:p>
    <w:p w:rsidR="00212BF6" w14:paraId="7A07393A" w14:textId="77777777">
      <w:pPr>
        <w:pStyle w:val="TOC1"/>
        <w:tabs>
          <w:tab w:val="right" w:leader="dot" w:pos="8306"/>
        </w:tabs>
      </w:pPr>
      <w:hyperlink w:anchor="_Toc28165" w:history="1">
        <w:r>
          <w:rPr>
            <w:rFonts w:ascii="仿宋" w:eastAsia="仿宋" w:hAnsi="仿宋" w:cs="仿宋" w:hint="eastAsia"/>
          </w:rPr>
          <w:t>九、环境保护分析</w:t>
        </w:r>
        <w:r>
          <w:tab/>
        </w:r>
        <w:r>
          <w:fldChar w:fldCharType="begin"/>
        </w:r>
        <w:r>
          <w:instrText xml:space="preserve"> PAGEREF _Toc28165 \h </w:instrText>
        </w:r>
        <w:r>
          <w:fldChar w:fldCharType="separate"/>
        </w:r>
        <w:r>
          <w:t>31</w:t>
        </w:r>
        <w:r>
          <w:fldChar w:fldCharType="end"/>
        </w:r>
      </w:hyperlink>
    </w:p>
    <w:p w:rsidR="00212BF6" w14:paraId="022B5B30" w14:textId="77777777">
      <w:pPr>
        <w:pStyle w:val="TOC2"/>
        <w:tabs>
          <w:tab w:val="right" w:leader="dot" w:pos="8306"/>
        </w:tabs>
      </w:pPr>
      <w:hyperlink w:anchor="_Toc5026" w:history="1">
        <w:r>
          <w:rPr>
            <w:rFonts w:ascii="仿宋" w:eastAsia="仿宋" w:hAnsi="仿宋" w:cs="仿宋" w:hint="eastAsia"/>
          </w:rPr>
          <w:t>（一）环境保护综述</w:t>
        </w:r>
        <w:r>
          <w:tab/>
        </w:r>
        <w:r>
          <w:fldChar w:fldCharType="begin"/>
        </w:r>
        <w:r>
          <w:instrText xml:space="preserve"> PAGEREF _Toc5026 \h </w:instrText>
        </w:r>
        <w:r>
          <w:fldChar w:fldCharType="separate"/>
        </w:r>
        <w:r>
          <w:t>31</w:t>
        </w:r>
        <w:r>
          <w:fldChar w:fldCharType="end"/>
        </w:r>
      </w:hyperlink>
    </w:p>
    <w:p w:rsidR="00212BF6" w14:paraId="5455F051" w14:textId="77777777">
      <w:pPr>
        <w:pStyle w:val="TOC2"/>
        <w:tabs>
          <w:tab w:val="right" w:leader="dot" w:pos="8306"/>
        </w:tabs>
      </w:pPr>
      <w:hyperlink w:anchor="_Toc18825" w:history="1">
        <w:r>
          <w:rPr>
            <w:rFonts w:ascii="仿宋" w:eastAsia="仿宋" w:hAnsi="仿宋" w:cs="仿宋" w:hint="eastAsia"/>
          </w:rPr>
          <w:t>（二）施工期环境影响分析</w:t>
        </w:r>
        <w:r>
          <w:tab/>
        </w:r>
        <w:r>
          <w:fldChar w:fldCharType="begin"/>
        </w:r>
        <w:r>
          <w:instrText xml:space="preserve"> PAGEREF _Toc18825 \h </w:instrText>
        </w:r>
        <w:r>
          <w:fldChar w:fldCharType="separate"/>
        </w:r>
        <w:r>
          <w:t>32</w:t>
        </w:r>
        <w:r>
          <w:fldChar w:fldCharType="end"/>
        </w:r>
      </w:hyperlink>
    </w:p>
    <w:p w:rsidR="00212BF6" w14:paraId="7FF12FE3" w14:textId="77777777">
      <w:pPr>
        <w:pStyle w:val="TOC2"/>
        <w:tabs>
          <w:tab w:val="right" w:leader="dot" w:pos="8306"/>
        </w:tabs>
      </w:pPr>
      <w:hyperlink w:anchor="_Toc9162" w:history="1">
        <w:r>
          <w:rPr>
            <w:rFonts w:ascii="仿宋" w:eastAsia="仿宋" w:hAnsi="仿宋" w:cs="仿宋" w:hint="eastAsia"/>
          </w:rPr>
          <w:t>（三）营运期环境影响分析</w:t>
        </w:r>
        <w:r>
          <w:tab/>
        </w:r>
        <w:r>
          <w:fldChar w:fldCharType="begin"/>
        </w:r>
        <w:r>
          <w:instrText xml:space="preserve"> PAGEREF _Toc9162 \h </w:instrText>
        </w:r>
        <w:r>
          <w:fldChar w:fldCharType="separate"/>
        </w:r>
        <w:r>
          <w:t>34</w:t>
        </w:r>
        <w:r>
          <w:fldChar w:fldCharType="end"/>
        </w:r>
      </w:hyperlink>
    </w:p>
    <w:p w:rsidR="00212BF6" w14:paraId="62C70DDA" w14:textId="77777777">
      <w:pPr>
        <w:pStyle w:val="TOC2"/>
        <w:tabs>
          <w:tab w:val="right" w:leader="dot" w:pos="8306"/>
        </w:tabs>
      </w:pPr>
      <w:hyperlink w:anchor="_Toc4249" w:history="1">
        <w:r>
          <w:rPr>
            <w:rFonts w:ascii="仿宋" w:eastAsia="仿宋" w:hAnsi="仿宋" w:cs="仿宋" w:hint="eastAsia"/>
          </w:rPr>
          <w:t>（四）综</w:t>
        </w:r>
        <w:r>
          <w:rPr>
            <w:rFonts w:ascii="仿宋" w:eastAsia="仿宋" w:hAnsi="仿宋" w:cs="仿宋" w:hint="eastAsia"/>
          </w:rPr>
          <w:t>合评价</w:t>
        </w:r>
        <w:r>
          <w:tab/>
        </w:r>
        <w:r>
          <w:fldChar w:fldCharType="begin"/>
        </w:r>
        <w:r>
          <w:instrText xml:space="preserve"> PAGEREF _Toc4249 \h </w:instrText>
        </w:r>
        <w:r>
          <w:fldChar w:fldCharType="separate"/>
        </w:r>
        <w:r>
          <w:t>35</w:t>
        </w:r>
        <w:r>
          <w:fldChar w:fldCharType="end"/>
        </w:r>
      </w:hyperlink>
    </w:p>
    <w:p w:rsidR="00212BF6" w14:paraId="096B3DBD" w14:textId="77777777">
      <w:pPr>
        <w:pStyle w:val="TOC1"/>
        <w:tabs>
          <w:tab w:val="right" w:leader="dot" w:pos="8306"/>
        </w:tabs>
      </w:pPr>
      <w:hyperlink w:anchor="_Toc18729" w:history="1">
        <w:r>
          <w:rPr>
            <w:rFonts w:ascii="仿宋" w:eastAsia="仿宋" w:hAnsi="仿宋" w:cs="仿宋" w:hint="eastAsia"/>
          </w:rPr>
          <w:t>十、投资估算</w:t>
        </w:r>
        <w:r>
          <w:tab/>
        </w:r>
        <w:r>
          <w:fldChar w:fldCharType="begin"/>
        </w:r>
        <w:r>
          <w:instrText xml:space="preserve"> PAGEREF _Toc18729 \h </w:instrText>
        </w:r>
        <w:r>
          <w:fldChar w:fldCharType="separate"/>
        </w:r>
        <w:r>
          <w:t>36</w:t>
        </w:r>
        <w:r>
          <w:fldChar w:fldCharType="end"/>
        </w:r>
      </w:hyperlink>
    </w:p>
    <w:p w:rsidR="00212BF6" w14:paraId="722C317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439" w:history="1">
        <w:r>
          <w:rPr>
            <w:rFonts w:ascii="仿宋" w:eastAsia="仿宋" w:hAnsi="仿宋" w:cs="仿宋" w:hint="eastAsia"/>
          </w:rPr>
          <w:t>（一）投资估算的编制说明</w:t>
        </w:r>
        <w:r>
          <w:tab/>
        </w:r>
        <w:r>
          <w:fldChar w:fldCharType="begin"/>
        </w:r>
        <w:r>
          <w:instrText xml:space="preserve"> PAGEREF _Toc3439 \h </w:instrText>
        </w:r>
        <w:r>
          <w:fldChar w:fldCharType="separate"/>
        </w:r>
        <w:r>
          <w:t>36</w:t>
        </w:r>
        <w:r>
          <w:fldChar w:fldCharType="end"/>
        </w:r>
      </w:hyperlink>
    </w:p>
    <w:p w:rsidR="00212BF6" w14:paraId="24723F61" w14:textId="77777777">
      <w:pPr>
        <w:pStyle w:val="TOC2"/>
        <w:tabs>
          <w:tab w:val="right" w:leader="dot" w:pos="8306"/>
        </w:tabs>
      </w:pPr>
      <w:hyperlink w:anchor="_Toc30187" w:history="1">
        <w:r>
          <w:rPr>
            <w:rFonts w:ascii="仿宋" w:eastAsia="仿宋" w:hAnsi="仿宋" w:cs="仿宋" w:hint="eastAsia"/>
          </w:rPr>
          <w:t>（二）建设投资估算</w:t>
        </w:r>
        <w:r>
          <w:tab/>
        </w:r>
        <w:r>
          <w:fldChar w:fldCharType="begin"/>
        </w:r>
        <w:r>
          <w:instrText xml:space="preserve"> PAGEREF _Toc30187 \h </w:instrText>
        </w:r>
        <w:r>
          <w:fldChar w:fldCharType="separate"/>
        </w:r>
        <w:r>
          <w:t>38</w:t>
        </w:r>
        <w:r>
          <w:fldChar w:fldCharType="end"/>
        </w:r>
      </w:hyperlink>
    </w:p>
    <w:p w:rsidR="00212BF6" w14:paraId="4DF6390A" w14:textId="77777777">
      <w:pPr>
        <w:pStyle w:val="TOC2"/>
        <w:tabs>
          <w:tab w:val="right" w:leader="dot" w:pos="8306"/>
        </w:tabs>
      </w:pPr>
      <w:hyperlink w:anchor="_Toc24317" w:history="1">
        <w:r>
          <w:rPr>
            <w:rFonts w:ascii="仿宋" w:eastAsia="仿宋" w:hAnsi="仿宋" w:cs="仿宋" w:hint="eastAsia"/>
          </w:rPr>
          <w:t>（三）建设期利息</w:t>
        </w:r>
        <w:r>
          <w:tab/>
        </w:r>
        <w:r>
          <w:fldChar w:fldCharType="begin"/>
        </w:r>
        <w:r>
          <w:instrText xml:space="preserve"> PAGEREF _Toc24317 \h </w:instrText>
        </w:r>
        <w:r>
          <w:fldChar w:fldCharType="separate"/>
        </w:r>
        <w:r>
          <w:t>38</w:t>
        </w:r>
        <w:r>
          <w:fldChar w:fldCharType="end"/>
        </w:r>
      </w:hyperlink>
    </w:p>
    <w:p w:rsidR="00212BF6" w14:paraId="79F71570" w14:textId="77777777">
      <w:pPr>
        <w:pStyle w:val="TOC2"/>
        <w:tabs>
          <w:tab w:val="right" w:leader="dot" w:pos="8306"/>
        </w:tabs>
      </w:pPr>
      <w:hyperlink w:anchor="_Toc13540" w:history="1">
        <w:r>
          <w:rPr>
            <w:rFonts w:ascii="仿宋" w:eastAsia="仿宋" w:hAnsi="仿宋" w:cs="仿宋" w:hint="eastAsia"/>
          </w:rPr>
          <w:t>（四）流动资金</w:t>
        </w:r>
        <w:r>
          <w:tab/>
        </w:r>
        <w:r>
          <w:fldChar w:fldCharType="begin"/>
        </w:r>
        <w:r>
          <w:instrText xml:space="preserve"> PAGEREF _Toc13540 \h </w:instrText>
        </w:r>
        <w:r>
          <w:fldChar w:fldCharType="separate"/>
        </w:r>
        <w:r>
          <w:t>39</w:t>
        </w:r>
        <w:r>
          <w:fldChar w:fldCharType="end"/>
        </w:r>
      </w:hyperlink>
    </w:p>
    <w:p w:rsidR="00212BF6" w14:paraId="16FE5D9B" w14:textId="77777777">
      <w:pPr>
        <w:pStyle w:val="TOC2"/>
        <w:tabs>
          <w:tab w:val="right" w:leader="dot" w:pos="8306"/>
        </w:tabs>
      </w:pPr>
      <w:hyperlink w:anchor="_Toc21960" w:history="1">
        <w:r>
          <w:rPr>
            <w:rFonts w:ascii="仿宋" w:eastAsia="仿宋" w:hAnsi="仿宋" w:cs="仿宋" w:hint="eastAsia"/>
          </w:rPr>
          <w:t>（五）新能</w:t>
        </w:r>
        <w:r>
          <w:rPr>
            <w:rFonts w:ascii="仿宋" w:eastAsia="仿宋" w:hAnsi="仿宋" w:cs="仿宋" w:hint="eastAsia"/>
          </w:rPr>
          <w:t>源项目总投资</w:t>
        </w:r>
        <w:r>
          <w:tab/>
        </w:r>
        <w:r>
          <w:fldChar w:fldCharType="begin"/>
        </w:r>
        <w:r>
          <w:instrText xml:space="preserve"> PAGEREF _Toc21960 \h </w:instrText>
        </w:r>
        <w:r>
          <w:fldChar w:fldCharType="separate"/>
        </w:r>
        <w:r>
          <w:t>40</w:t>
        </w:r>
        <w:r>
          <w:fldChar w:fldCharType="end"/>
        </w:r>
      </w:hyperlink>
    </w:p>
    <w:p w:rsidR="00212BF6" w14:paraId="3759B6C9" w14:textId="77777777">
      <w:pPr>
        <w:pStyle w:val="TOC2"/>
        <w:tabs>
          <w:tab w:val="right" w:leader="dot" w:pos="8306"/>
        </w:tabs>
      </w:pPr>
      <w:hyperlink w:anchor="_Toc18816" w:history="1">
        <w:r>
          <w:rPr>
            <w:rFonts w:ascii="仿宋" w:eastAsia="仿宋" w:hAnsi="仿宋" w:cs="仿宋" w:hint="eastAsia"/>
          </w:rPr>
          <w:t>（六）资金筹措与投资计划</w:t>
        </w:r>
        <w:r>
          <w:tab/>
        </w:r>
        <w:r>
          <w:fldChar w:fldCharType="begin"/>
        </w:r>
        <w:r>
          <w:instrText xml:space="preserve"> PAGEREF _Toc18816 \h </w:instrText>
        </w:r>
        <w:r>
          <w:fldChar w:fldCharType="separate"/>
        </w:r>
        <w:r>
          <w:t>41</w:t>
        </w:r>
        <w:r>
          <w:fldChar w:fldCharType="end"/>
        </w:r>
      </w:hyperlink>
    </w:p>
    <w:p w:rsidR="00212BF6" w14:paraId="07C60EB2" w14:textId="77777777">
      <w:pPr>
        <w:pStyle w:val="TOC1"/>
        <w:tabs>
          <w:tab w:val="right" w:leader="dot" w:pos="8306"/>
        </w:tabs>
      </w:pPr>
      <w:hyperlink w:anchor="_Toc28833" w:history="1">
        <w:r>
          <w:rPr>
            <w:rFonts w:ascii="仿宋" w:eastAsia="仿宋" w:hAnsi="仿宋" w:cs="仿宋" w:hint="eastAsia"/>
          </w:rPr>
          <w:t>十一、管理团队</w:t>
        </w:r>
        <w:r>
          <w:tab/>
        </w:r>
        <w:r>
          <w:fldChar w:fldCharType="begin"/>
        </w:r>
        <w:r>
          <w:instrText xml:space="preserve"> PAGEREF _Toc28833 \h </w:instrText>
        </w:r>
        <w:r>
          <w:fldChar w:fldCharType="separate"/>
        </w:r>
        <w:r>
          <w:t>41</w:t>
        </w:r>
        <w:r>
          <w:fldChar w:fldCharType="end"/>
        </w:r>
      </w:hyperlink>
    </w:p>
    <w:p w:rsidR="00212BF6" w14:paraId="542E75B0" w14:textId="77777777">
      <w:pPr>
        <w:pStyle w:val="TOC2"/>
        <w:tabs>
          <w:tab w:val="right" w:leader="dot" w:pos="8306"/>
        </w:tabs>
      </w:pPr>
      <w:hyperlink w:anchor="_Toc9237" w:history="1">
        <w:r>
          <w:rPr>
            <w:rFonts w:ascii="仿宋" w:eastAsia="仿宋" w:hAnsi="仿宋" w:cs="仿宋" w:hint="eastAsia"/>
          </w:rPr>
          <w:t>（一）管理层简介</w:t>
        </w:r>
        <w:r>
          <w:tab/>
        </w:r>
        <w:r>
          <w:fldChar w:fldCharType="begin"/>
        </w:r>
        <w:r>
          <w:instrText xml:space="preserve"> PAGEREF _Toc9237 \h </w:instrText>
        </w:r>
        <w:r>
          <w:fldChar w:fldCharType="separate"/>
        </w:r>
        <w:r>
          <w:t>41</w:t>
        </w:r>
        <w:r>
          <w:fldChar w:fldCharType="end"/>
        </w:r>
      </w:hyperlink>
    </w:p>
    <w:p w:rsidR="00212BF6" w14:paraId="1565D587" w14:textId="77777777">
      <w:pPr>
        <w:pStyle w:val="TOC2"/>
        <w:tabs>
          <w:tab w:val="right" w:leader="dot" w:pos="8306"/>
        </w:tabs>
      </w:pPr>
      <w:hyperlink w:anchor="_Toc16417" w:history="1">
        <w:r>
          <w:rPr>
            <w:rFonts w:ascii="仿宋" w:eastAsia="仿宋" w:hAnsi="仿宋" w:cs="仿宋" w:hint="eastAsia"/>
          </w:rPr>
          <w:t>（二）组织结构</w:t>
        </w:r>
        <w:r>
          <w:tab/>
        </w:r>
        <w:r>
          <w:fldChar w:fldCharType="begin"/>
        </w:r>
        <w:r>
          <w:instrText xml:space="preserve"> PAGEREF _Toc16417 \h </w:instrText>
        </w:r>
        <w:r>
          <w:fldChar w:fldCharType="separate"/>
        </w:r>
        <w:r>
          <w:t>42</w:t>
        </w:r>
        <w:r>
          <w:fldChar w:fldCharType="end"/>
        </w:r>
      </w:hyperlink>
    </w:p>
    <w:p w:rsidR="00212BF6" w14:paraId="7EBD67CB" w14:textId="77777777">
      <w:pPr>
        <w:pStyle w:val="TOC2"/>
        <w:tabs>
          <w:tab w:val="right" w:leader="dot" w:pos="8306"/>
        </w:tabs>
      </w:pPr>
      <w:hyperlink w:anchor="_Toc30193" w:history="1">
        <w:r>
          <w:rPr>
            <w:rFonts w:ascii="仿宋" w:eastAsia="仿宋" w:hAnsi="仿宋" w:cs="仿宋" w:hint="eastAsia"/>
          </w:rPr>
          <w:t>（三）岗位职责</w:t>
        </w:r>
        <w:r>
          <w:tab/>
        </w:r>
        <w:r>
          <w:fldChar w:fldCharType="begin"/>
        </w:r>
        <w:r>
          <w:instrText xml:space="preserve"> PAGEREF _Toc30193 \h </w:instrText>
        </w:r>
        <w:r>
          <w:fldChar w:fldCharType="separate"/>
        </w:r>
        <w:r>
          <w:t>44</w:t>
        </w:r>
        <w:r>
          <w:fldChar w:fldCharType="end"/>
        </w:r>
      </w:hyperlink>
    </w:p>
    <w:p w:rsidR="00212BF6" w14:paraId="4343C91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12BF6" w14:paraId="2939F2A3" w14:textId="77777777">
      <w:pPr>
        <w:pStyle w:val="Heading1"/>
        <w:jc w:val="center"/>
        <w:rPr>
          <w:rFonts w:ascii="仿宋" w:eastAsia="仿宋" w:hAnsi="仿宋" w:cs="仿宋"/>
        </w:rPr>
      </w:pPr>
      <w:bookmarkStart w:id="0" w:name="_Toc18635"/>
      <w:r>
        <w:rPr>
          <w:rFonts w:ascii="仿宋" w:eastAsia="仿宋" w:hAnsi="仿宋" w:cs="仿宋" w:hint="eastAsia"/>
        </w:rPr>
        <w:t>序言</w:t>
      </w:r>
      <w:bookmarkEnd w:id="0"/>
    </w:p>
    <w:p w:rsidR="00212BF6" w14:paraId="2F1E249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12BF6" w14:paraId="326F8D3A" w14:textId="77777777">
      <w:pPr>
        <w:pStyle w:val="Heading1"/>
        <w:ind w:firstLine="560" w:firstLineChars="200"/>
        <w:rPr>
          <w:rFonts w:ascii="仿宋" w:eastAsia="仿宋" w:hAnsi="仿宋" w:cs="仿宋"/>
          <w:sz w:val="28"/>
        </w:rPr>
      </w:pPr>
      <w:bookmarkStart w:id="1" w:name="_Toc10803"/>
      <w:r>
        <w:rPr>
          <w:rFonts w:ascii="仿宋" w:eastAsia="仿宋" w:hAnsi="仿宋" w:cs="仿宋" w:hint="eastAsia"/>
          <w:sz w:val="28"/>
        </w:rPr>
        <w:t>一、新能源项目投资背景分析</w:t>
      </w:r>
      <w:bookmarkEnd w:id="1"/>
    </w:p>
    <w:p w:rsidR="00212BF6" w14:paraId="7C89BD03" w14:textId="77777777">
      <w:pPr>
        <w:pStyle w:val="Heading2"/>
        <w:rPr>
          <w:rFonts w:ascii="仿宋" w:eastAsia="仿宋" w:hAnsi="仿宋" w:cs="仿宋"/>
        </w:rPr>
      </w:pPr>
      <w:bookmarkStart w:id="2" w:name="_Toc20510"/>
      <w:r>
        <w:rPr>
          <w:rFonts w:ascii="仿宋" w:eastAsia="仿宋" w:hAnsi="仿宋" w:cs="仿宋" w:hint="eastAsia"/>
        </w:rPr>
        <w:t>（一）行业背景分析</w:t>
      </w:r>
      <w:bookmarkEnd w:id="2"/>
    </w:p>
    <w:p w:rsidR="00212BF6" w14:paraId="4B251F37" w14:textId="1E266A6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新能源供需状况</w:t>
      </w:r>
    </w:p>
    <w:p w:rsidR="00212BF6" w14:paraId="6A2B5606" w14:textId="42CD37C1">
      <w:pPr>
        <w:ind w:firstLine="560" w:firstLineChars="200"/>
        <w:rPr>
          <w:rFonts w:ascii="仿宋" w:eastAsia="仿宋" w:hAnsi="仿宋" w:cs="仿宋"/>
          <w:sz w:val="28"/>
        </w:rPr>
      </w:pPr>
      <w:r>
        <w:rPr>
          <w:rFonts w:ascii="仿宋" w:eastAsia="仿宋" w:hAnsi="仿宋" w:cs="仿宋" w:hint="eastAsia"/>
          <w:sz w:val="28"/>
        </w:rPr>
        <w:t>在考察新能源行业的供需状况时，我们可以看到几个重要趋势。首先，全球对新能源的需求稳步增长。这主要受到全球经济一体化的推动以及不断增长的人口和城市化趋势的影响。</w:t>
      </w:r>
      <w:r>
        <w:rPr>
          <w:rFonts w:ascii="仿宋" w:eastAsia="仿宋" w:hAnsi="仿宋" w:cs="仿宋" w:hint="eastAsia"/>
          <w:sz w:val="28"/>
        </w:rPr>
        <w:t>新能源的广泛应用范围，包括工业、医疗、科学研究和电子制造等领域，使其成为各行各业的不可或缺的要素。</w:t>
      </w:r>
    </w:p>
    <w:p w:rsidR="00212BF6" w14:paraId="1B90043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其次，供应端也经历了显著的演变。全球新能源市场已经形成了几家大型跨国新能源生产企业，这些企业在市场中占据主导地位。</w:t>
      </w:r>
    </w:p>
    <w:p w:rsidR="00212BF6" w14:paraId="7EFF6CC0" w14:textId="55E0B96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新能源主要供应商</w:t>
      </w:r>
    </w:p>
    <w:p w:rsidR="00212BF6" w14:paraId="27FC04BA" w14:textId="77777777">
      <w:pPr>
        <w:ind w:firstLine="560" w:firstLineChars="200"/>
        <w:rPr>
          <w:rFonts w:ascii="仿宋" w:eastAsia="仿宋" w:hAnsi="仿宋" w:cs="仿宋"/>
          <w:sz w:val="28"/>
        </w:rPr>
      </w:pPr>
      <w:r>
        <w:rPr>
          <w:rFonts w:ascii="仿宋" w:eastAsia="仿宋" w:hAnsi="仿宋" w:cs="仿宋" w:hint="eastAsia"/>
          <w:sz w:val="28"/>
        </w:rPr>
        <w:t>XXXX</w:t>
      </w:r>
    </w:p>
    <w:p w:rsidR="00212BF6" w14:paraId="0A4E1A88" w14:textId="2934CF6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新能源下游应用市场</w:t>
      </w:r>
    </w:p>
    <w:p w:rsidR="00212BF6" w14:paraId="715C876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新能源的广泛应用使其成为多个领域的重要组成部分。</w:t>
      </w:r>
    </w:p>
    <w:p w:rsidR="00212BF6" w14:paraId="05C37CDF" w14:textId="6A04697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新能源国际影响</w:t>
      </w:r>
    </w:p>
    <w:p w:rsidR="00212BF6" w14:paraId="379A33A1" w14:textId="77777777">
      <w:pPr>
        <w:ind w:firstLine="560" w:firstLineChars="200"/>
        <w:rPr>
          <w:rFonts w:ascii="仿宋" w:eastAsia="仿宋" w:hAnsi="仿宋" w:cs="仿宋"/>
          <w:sz w:val="28"/>
        </w:rPr>
      </w:pPr>
      <w:r>
        <w:rPr>
          <w:rFonts w:ascii="仿宋" w:eastAsia="仿宋" w:hAnsi="仿宋" w:cs="仿宋" w:hint="eastAsia"/>
          <w:sz w:val="28"/>
        </w:rPr>
        <w:t>国际因素对新能源市场产生重大影响。国际新能源价格波动、贸易政策和地缘政治事件都可能对供应和价格带来波动。随着全球市场的不断扩大，我国的新能源市场受到了国际因素的更多影响。因此，政府和企业必须密切关注国际市场动态，以确保供应的稳定性和价格的可控性。</w:t>
      </w:r>
    </w:p>
    <w:p w:rsidR="00212BF6" w14:paraId="31BB7F4E" w14:textId="77777777">
      <w:pPr>
        <w:pStyle w:val="Heading2"/>
        <w:ind w:firstLine="560" w:firstLineChars="200"/>
        <w:rPr>
          <w:rFonts w:ascii="仿宋" w:eastAsia="仿宋" w:hAnsi="仿宋" w:cs="仿宋"/>
          <w:sz w:val="28"/>
        </w:rPr>
      </w:pPr>
      <w:bookmarkStart w:id="3" w:name="_Toc13416"/>
      <w:r>
        <w:rPr>
          <w:rFonts w:ascii="仿宋" w:eastAsia="仿宋" w:hAnsi="仿宋" w:cs="仿宋" w:hint="eastAsia"/>
          <w:sz w:val="28"/>
        </w:rPr>
        <w:t>（二）产业发展分析</w:t>
      </w:r>
      <w:bookmarkEnd w:id="3"/>
    </w:p>
    <w:p w:rsidR="00212BF6" w14:paraId="010FA8AF" w14:textId="464FFB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新能源行业面临的机遇</w:t>
      </w:r>
    </w:p>
    <w:p w:rsidR="00212BF6" w14:paraId="50C6F0C7" w14:textId="75A1615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新能源行业受益于不断增长的需求，这主要得益于全球各个领域的发展。随着科技的不断进步和新兴产业的崛起，对新能源的需求持</w:t>
      </w:r>
      <w:r>
        <w:rPr>
          <w:rFonts w:ascii="仿宋" w:eastAsia="仿宋" w:hAnsi="仿宋" w:cs="仿宋" w:hint="eastAsia"/>
          <w:sz w:val="28"/>
        </w:rPr>
        <w:t>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的需求快速增长。这为新能源行业提供了巨大的市场机会。</w:t>
      </w:r>
    </w:p>
    <w:p w:rsidR="00212BF6" w14:paraId="7B0FECC4" w14:textId="31BC143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随着技术的不断进步，新能源行业正经历着技术创新的浪潮。新的生产和分离技术不断涌现，使得生产过程更加高效和环保。同时，对不同品种和纯度的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212BF6" w14:paraId="2CFB04C7" w14:textId="3F31BFC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国际市场对新能源行业的重要性不断增加。我国的新能源企业正在积极寻求国际合作和市场拓展，出口额逐渐增加。国际市场的开放为企业</w:t>
      </w:r>
      <w:r>
        <w:rPr>
          <w:rFonts w:ascii="仿宋" w:eastAsia="仿宋" w:hAnsi="仿宋" w:cs="仿宋" w:hint="eastAsia"/>
          <w:sz w:val="28"/>
        </w:rPr>
        <w:t>提供了更大的发展机会，特别是在新兴市场。</w:t>
      </w:r>
    </w:p>
    <w:p w:rsidR="00212BF6" w14:paraId="34F31D96" w14:textId="7297ED4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新能源行业面临的挑战</w:t>
      </w:r>
    </w:p>
    <w:p w:rsidR="00212BF6" w14:paraId="6DC2CE6B" w14:textId="7E81F67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随着国内外新能源企业的不断涌现，市场竞争变得更加激烈。企业需要不断提高自身的技术水平、降低生产成本以及改进产品质量，以在市场中保持竞争力。</w:t>
      </w:r>
    </w:p>
    <w:p w:rsidR="00212BF6" w14:paraId="6575D149" w14:textId="4D232A9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新能源行业的生产依赖于复杂的供应链，包括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212BF6" w14:paraId="73EAC571" w14:textId="780C57A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政府和社会对环境保护的要求不断提高，这对新能源行业的生产和运营提出了更高的要求。企业需要不断适应和遵守新的环境法规和安全标准，这可能增加生产成本。</w:t>
      </w:r>
    </w:p>
    <w:p w:rsidR="00212BF6" w14:paraId="10A57DC9" w14:textId="0C8C998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国际市场的不确定性和地缘政治风险可能对新能源行业产生负面影响。国际贸易争端、汇率波动和政治不稳定性都可能影响国际市场的供应和需求。</w:t>
      </w:r>
    </w:p>
    <w:p w:rsidR="00212BF6" w14:paraId="37D733B4" w14:textId="77777777">
      <w:pPr>
        <w:pStyle w:val="Heading1"/>
        <w:ind w:firstLine="560" w:firstLineChars="200"/>
        <w:rPr>
          <w:rFonts w:ascii="仿宋" w:eastAsia="仿宋" w:hAnsi="仿宋" w:cs="仿宋"/>
          <w:sz w:val="28"/>
        </w:rPr>
      </w:pPr>
      <w:bookmarkStart w:id="4" w:name="_Toc10270"/>
      <w:r>
        <w:rPr>
          <w:rFonts w:ascii="仿宋" w:eastAsia="仿宋" w:hAnsi="仿宋" w:cs="仿宋" w:hint="eastAsia"/>
          <w:sz w:val="28"/>
        </w:rPr>
        <w:t>二、产品方案与建设规划</w:t>
      </w:r>
      <w:bookmarkEnd w:id="4"/>
    </w:p>
    <w:p w:rsidR="00212BF6" w14:paraId="55E75642" w14:textId="77777777">
      <w:pPr>
        <w:pStyle w:val="Heading2"/>
        <w:rPr>
          <w:rFonts w:ascii="仿宋" w:eastAsia="仿宋" w:hAnsi="仿宋" w:cs="仿宋"/>
        </w:rPr>
      </w:pPr>
      <w:bookmarkStart w:id="5" w:name="_Toc17195"/>
      <w:r>
        <w:rPr>
          <w:rFonts w:ascii="仿宋" w:eastAsia="仿宋" w:hAnsi="仿宋" w:cs="仿宋" w:hint="eastAsia"/>
        </w:rPr>
        <w:t>（一）新能源项目场地规模</w:t>
      </w:r>
      <w:bookmarkEnd w:id="5"/>
    </w:p>
    <w:p w:rsidR="00212BF6" w14:paraId="26E501F6" w14:textId="77777777">
      <w:pPr>
        <w:ind w:firstLine="560" w:firstLineChars="200"/>
        <w:rPr>
          <w:rFonts w:ascii="仿宋" w:eastAsia="仿宋" w:hAnsi="仿宋" w:cs="仿宋"/>
          <w:sz w:val="28"/>
        </w:rPr>
      </w:pPr>
      <w:r>
        <w:rPr>
          <w:rFonts w:ascii="仿宋" w:eastAsia="仿宋" w:hAnsi="仿宋" w:cs="仿宋" w:hint="eastAsia"/>
          <w:sz w:val="28"/>
        </w:rPr>
        <w:t>新能源项目的总占地面积为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12BF6" w14:paraId="3A8907FE" w14:textId="77777777">
      <w:pPr>
        <w:pStyle w:val="Heading2"/>
        <w:ind w:firstLine="560" w:firstLineChars="200"/>
        <w:rPr>
          <w:rFonts w:ascii="仿宋" w:eastAsia="仿宋" w:hAnsi="仿宋" w:cs="仿宋"/>
          <w:sz w:val="28"/>
        </w:rPr>
      </w:pPr>
      <w:bookmarkStart w:id="6" w:name="_Toc18339"/>
      <w:r>
        <w:rPr>
          <w:rFonts w:ascii="仿宋" w:eastAsia="仿宋" w:hAnsi="仿宋" w:cs="仿宋" w:hint="eastAsia"/>
          <w:sz w:val="28"/>
        </w:rPr>
        <w:t>（二）产能规模</w:t>
      </w:r>
      <w:bookmarkEnd w:id="6"/>
    </w:p>
    <w:p w:rsidR="00212BF6" w14:paraId="36047C0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根据对国内外市场的深入调研和新能源项目实施能力分</w:t>
      </w:r>
      <w:r>
        <w:rPr>
          <w:rFonts w:ascii="仿宋" w:eastAsia="仿宋" w:hAnsi="仿宋" w:cs="仿宋" w:hint="eastAsia"/>
          <w:sz w:val="28"/>
        </w:rPr>
        <w:t>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212BF6"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12BF6" w14:paraId="65161F4F" w14:textId="77777777">
      <w:pPr>
        <w:ind w:firstLine="560" w:firstLineChars="200"/>
        <w:rPr>
          <w:rFonts w:ascii="仿宋" w:eastAsia="仿宋" w:hAnsi="仿宋" w:cs="仿宋"/>
          <w:sz w:val="28"/>
        </w:rPr>
      </w:pPr>
      <w:r>
        <w:rPr>
          <w:rFonts w:ascii="仿宋" w:eastAsia="仿宋" w:hAnsi="仿宋" w:cs="仿宋" w:hint="eastAsia"/>
          <w:sz w:val="28"/>
        </w:rPr>
        <w:t>预计在新能源项目达产后，公司的年营业收入将达到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新能源项目的实施还将带来显著的就业机会和社会效益，为当地经济发展和</w:t>
      </w:r>
      <w:r>
        <w:rPr>
          <w:rFonts w:ascii="仿宋" w:eastAsia="仿宋" w:hAnsi="仿宋" w:cs="仿宋" w:hint="eastAsia"/>
          <w:sz w:val="28"/>
        </w:rPr>
        <w:t>社会稳定做出积极贡献。</w:t>
      </w:r>
    </w:p>
    <w:p w:rsidR="00212BF6" w14:paraId="1CBBF796" w14:textId="77777777">
      <w:pPr>
        <w:pStyle w:val="Heading2"/>
        <w:ind w:firstLine="560" w:firstLineChars="200"/>
        <w:rPr>
          <w:rFonts w:ascii="仿宋" w:eastAsia="仿宋" w:hAnsi="仿宋" w:cs="仿宋"/>
          <w:sz w:val="28"/>
        </w:rPr>
      </w:pPr>
      <w:bookmarkStart w:id="7" w:name="_Toc20688"/>
      <w:r>
        <w:rPr>
          <w:rFonts w:ascii="仿宋" w:eastAsia="仿宋" w:hAnsi="仿宋" w:cs="仿宋" w:hint="eastAsia"/>
          <w:sz w:val="28"/>
        </w:rPr>
        <w:t>（三）产品规划方案及生产纲领</w:t>
      </w:r>
      <w:bookmarkEnd w:id="7"/>
    </w:p>
    <w:p w:rsidR="00212BF6" w14:paraId="7215FFD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新能源项目的产品策略是在全面综合考虑多个要素的基础上制定的，包括国家和地方产业发展政策、市场需求情况、资源供应情况、企业资金筹措能力、生产工艺技术水平的先进程度、新能源项目经济效益以及投资风险性等因素。新能源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w:t>
      </w:r>
      <w:r>
        <w:rPr>
          <w:rFonts w:ascii="仿宋" w:eastAsia="仿宋" w:hAnsi="仿宋" w:cs="仿宋" w:hint="eastAsia"/>
          <w:sz w:val="28"/>
        </w:rPr>
        <w:t>照初步产品方案进行细致的经济测算，以制定合适的产品策略，同时确保新能源项目的经济可行性。</w:t>
      </w:r>
    </w:p>
    <w:p w:rsidR="00212BF6" w14:paraId="5103FC52" w14:textId="77777777">
      <w:pPr>
        <w:pStyle w:val="Heading1"/>
        <w:ind w:firstLine="560" w:firstLineChars="200"/>
        <w:rPr>
          <w:rFonts w:ascii="仿宋" w:eastAsia="仿宋" w:hAnsi="仿宋" w:cs="仿宋"/>
          <w:sz w:val="28"/>
        </w:rPr>
      </w:pPr>
      <w:bookmarkStart w:id="8" w:name="_Toc27457"/>
      <w:r>
        <w:rPr>
          <w:rFonts w:ascii="仿宋" w:eastAsia="仿宋" w:hAnsi="仿宋" w:cs="仿宋" w:hint="eastAsia"/>
          <w:sz w:val="28"/>
        </w:rPr>
        <w:t>三、新能源项目选址方案</w:t>
      </w:r>
      <w:bookmarkEnd w:id="8"/>
    </w:p>
    <w:p w:rsidR="00212BF6" w14:paraId="20F3B852" w14:textId="77777777">
      <w:pPr>
        <w:pStyle w:val="Heading2"/>
        <w:rPr>
          <w:rFonts w:ascii="仿宋" w:eastAsia="仿宋" w:hAnsi="仿宋" w:cs="仿宋"/>
        </w:rPr>
      </w:pPr>
      <w:bookmarkStart w:id="9" w:name="_Toc19700"/>
      <w:r>
        <w:rPr>
          <w:rFonts w:ascii="仿宋" w:eastAsia="仿宋" w:hAnsi="仿宋" w:cs="仿宋" w:hint="eastAsia"/>
        </w:rPr>
        <w:t>（一）新能源项目选址原则</w:t>
      </w:r>
      <w:bookmarkEnd w:id="9"/>
    </w:p>
    <w:p w:rsidR="00212BF6" w14:paraId="40F2F629" w14:textId="77777777">
      <w:pPr>
        <w:ind w:firstLine="560" w:firstLineChars="200"/>
        <w:rPr>
          <w:rFonts w:ascii="仿宋" w:eastAsia="仿宋" w:hAnsi="仿宋" w:cs="仿宋"/>
          <w:sz w:val="28"/>
        </w:rPr>
      </w:pPr>
      <w:r>
        <w:rPr>
          <w:rFonts w:ascii="仿宋" w:eastAsia="仿宋" w:hAnsi="仿宋" w:cs="仿宋" w:hint="eastAsia"/>
          <w:sz w:val="28"/>
        </w:rPr>
        <w:t>新能源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新能源项目的建设与运营过程中不仅实现了经济效益的提升，还顾及社会效益和环境效益，以实现这三者的统一。最终选址将以土地利用最优化为目标，以确保新能源项目的可行性和</w:t>
      </w:r>
      <w:r>
        <w:rPr>
          <w:rFonts w:ascii="仿宋" w:eastAsia="仿宋" w:hAnsi="仿宋" w:cs="仿宋" w:hint="eastAsia"/>
          <w:sz w:val="28"/>
        </w:rPr>
        <w:t>可持续性。</w:t>
      </w:r>
    </w:p>
    <w:p w:rsidR="00212BF6" w14:paraId="43DA4A9A" w14:textId="77777777">
      <w:pPr>
        <w:pStyle w:val="Heading2"/>
        <w:ind w:firstLine="560" w:firstLineChars="200"/>
        <w:rPr>
          <w:rFonts w:ascii="仿宋" w:eastAsia="仿宋" w:hAnsi="仿宋" w:cs="仿宋"/>
          <w:sz w:val="28"/>
        </w:rPr>
      </w:pPr>
      <w:bookmarkStart w:id="10" w:name="_Toc23539"/>
      <w:r>
        <w:rPr>
          <w:rFonts w:ascii="仿宋" w:eastAsia="仿宋" w:hAnsi="仿宋" w:cs="仿宋" w:hint="eastAsia"/>
          <w:sz w:val="28"/>
        </w:rPr>
        <w:t>（二）建设区基本情况</w:t>
      </w:r>
      <w:bookmarkEnd w:id="10"/>
    </w:p>
    <w:p w:rsidR="00212BF6" w14:paraId="286CC94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12BF6" w14:paraId="70720EF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12BF6" w14:paraId="62B41A3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w:t>
      </w:r>
      <w:r>
        <w:rPr>
          <w:rFonts w:ascii="仿宋" w:eastAsia="仿宋" w:hAnsi="仿宋" w:cs="仿宋" w:hint="eastAsia"/>
          <w:sz w:val="28"/>
        </w:rPr>
        <w:t>资源。</w:t>
      </w:r>
    </w:p>
    <w:p w:rsidR="00212BF6" w14:paraId="325E1109"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12BF6" w14:paraId="5DC05F6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12BF6" w14:paraId="381A050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建设区还承载了多个重要的产业园区或工业集聚区，如（列举已存在的重要产业园区）。这些区域已经孵化了众多知名企业，为新投资新能源项目提供了合作和资源整合的机会。</w:t>
      </w:r>
    </w:p>
    <w:p w:rsidR="00212BF6" w14:paraId="593EF5D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12BF6" w14:paraId="5F6A2A52" w14:textId="77777777">
      <w:pPr>
        <w:pStyle w:val="Heading2"/>
        <w:ind w:firstLine="560" w:firstLineChars="200"/>
        <w:rPr>
          <w:rFonts w:ascii="仿宋" w:eastAsia="仿宋" w:hAnsi="仿宋" w:cs="仿宋"/>
          <w:sz w:val="28"/>
        </w:rPr>
      </w:pPr>
      <w:bookmarkStart w:id="11" w:name="_Toc32031"/>
      <w:r>
        <w:rPr>
          <w:rFonts w:ascii="仿宋" w:eastAsia="仿宋" w:hAnsi="仿宋" w:cs="仿宋" w:hint="eastAsia"/>
          <w:sz w:val="28"/>
        </w:rPr>
        <w:t>（三）产业发展方向</w:t>
      </w:r>
      <w:bookmarkEnd w:id="11"/>
    </w:p>
    <w:p w:rsidR="00212BF6" w14:paraId="06E6773D"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12BF6" w14:paraId="527924C5" w14:textId="08E9EE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12BF6" w14:paraId="0C846998" w14:textId="1166589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212BF6" w14:paraId="4ED39F65" w14:textId="1E620B1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12BF6" w14:paraId="2796C1DB" w14:textId="3250A14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12BF6" w14:paraId="5D97B211" w14:textId="5A485A3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12BF6" w14:paraId="1F972945" w14:textId="24BAC58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12BF6" w14:paraId="0516EF8C" w14:textId="2C37BC8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212BF6" w14:paraId="5BF0792B" w14:textId="7149737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212BF6" w14:paraId="33654003" w14:textId="29E095C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人才培养和创新：加强教育和研究机构，培养高素质人才，支持科研和创新新能源项目。鼓励企业与学术界合作，推动科技创新。</w:t>
      </w:r>
    </w:p>
    <w:p w:rsidR="00212BF6" w14:paraId="4E558150" w14:textId="27DF71A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12BF6" w14:paraId="414ECC2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12BF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212BF6" w14:paraId="06FBCCB1" w14:textId="77777777">
      <w:pPr>
        <w:pStyle w:val="Heading2"/>
        <w:ind w:firstLine="560" w:firstLineChars="200"/>
        <w:rPr>
          <w:rFonts w:ascii="仿宋" w:eastAsia="仿宋" w:hAnsi="仿宋" w:cs="仿宋"/>
          <w:sz w:val="28"/>
        </w:rPr>
      </w:pPr>
      <w:bookmarkStart w:id="12" w:name="_Toc12241"/>
      <w:r>
        <w:rPr>
          <w:rFonts w:ascii="仿宋" w:eastAsia="仿宋" w:hAnsi="仿宋" w:cs="仿宋" w:hint="eastAsia"/>
          <w:sz w:val="28"/>
        </w:rPr>
        <w:t>（四）新能源项目选址综合评价</w:t>
      </w:r>
      <w:bookmarkEnd w:id="12"/>
    </w:p>
    <w:p w:rsidR="00212BF6" w14:paraId="04E85CD3" w14:textId="77777777">
      <w:pPr>
        <w:ind w:firstLine="560" w:firstLineChars="200"/>
        <w:rPr>
          <w:rFonts w:ascii="仿宋" w:eastAsia="仿宋" w:hAnsi="仿宋" w:cs="仿宋"/>
          <w:sz w:val="28"/>
        </w:rPr>
      </w:pPr>
      <w:r>
        <w:rPr>
          <w:rFonts w:ascii="仿宋" w:eastAsia="仿宋" w:hAnsi="仿宋" w:cs="仿宋" w:hint="eastAsia"/>
          <w:sz w:val="28"/>
        </w:rPr>
        <w:t>新能源项目选址的考虑因素应包括城乡建设总体规</w:t>
      </w:r>
      <w:r>
        <w:rPr>
          <w:rFonts w:ascii="仿宋" w:eastAsia="仿宋" w:hAnsi="仿宋" w:cs="仿宋" w:hint="eastAsia"/>
          <w:sz w:val="28"/>
        </w:rPr>
        <w:t>划以及占地使用规划的要求，确保新能源项目的布局与当地的城市和农村发展规划相一致。此外，选址应考虑便捷的陆路交通，以便材料运输和工作人员的出行，同时，施工场址应具备方便的条件，以支持新能源项目的高效实施。此外，选址也需要与大气污染防治政策、水资源保护政策以及自然生态资源保护政策相一致，以确保新能源项目的环保性和可持续性。这些综合因素的考虑将有助于选择最合适的新能源项目选址，以支持新能源项目的顺利进行。</w:t>
      </w:r>
    </w:p>
    <w:p w:rsidR="00212BF6" w14:paraId="613DB8CE" w14:textId="77777777">
      <w:pPr>
        <w:pStyle w:val="Heading1"/>
        <w:ind w:firstLine="560" w:firstLineChars="200"/>
        <w:rPr>
          <w:rFonts w:ascii="仿宋" w:eastAsia="仿宋" w:hAnsi="仿宋" w:cs="仿宋"/>
          <w:sz w:val="28"/>
        </w:rPr>
      </w:pPr>
      <w:bookmarkStart w:id="13" w:name="_Toc4871"/>
      <w:r>
        <w:rPr>
          <w:rFonts w:ascii="仿宋" w:eastAsia="仿宋" w:hAnsi="仿宋" w:cs="仿宋" w:hint="eastAsia"/>
          <w:sz w:val="28"/>
        </w:rPr>
        <w:t>四、行业前景及市场预测</w:t>
      </w:r>
      <w:bookmarkEnd w:id="13"/>
    </w:p>
    <w:p w:rsidR="00212BF6" w14:paraId="17E7B2D8" w14:textId="77777777">
      <w:pPr>
        <w:pStyle w:val="Heading2"/>
        <w:rPr>
          <w:rFonts w:ascii="仿宋" w:eastAsia="仿宋" w:hAnsi="仿宋" w:cs="仿宋"/>
        </w:rPr>
      </w:pPr>
      <w:bookmarkStart w:id="14" w:name="_Toc32178"/>
      <w:r>
        <w:rPr>
          <w:rFonts w:ascii="仿宋" w:eastAsia="仿宋" w:hAnsi="仿宋" w:cs="仿宋" w:hint="eastAsia"/>
        </w:rPr>
        <w:t>（一）行业基本情况</w:t>
      </w:r>
      <w:bookmarkEnd w:id="14"/>
    </w:p>
    <w:p w:rsidR="00212BF6" w14:paraId="2EC4D38C" w14:textId="4218C7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行业定义：新能源行业是一个关键的产业领域，专注于生产、分离</w:t>
      </w:r>
      <w:r>
        <w:rPr>
          <w:rFonts w:ascii="仿宋" w:eastAsia="仿宋" w:hAnsi="仿宋" w:cs="仿宋" w:hint="eastAsia"/>
          <w:sz w:val="28"/>
        </w:rPr>
        <w:t>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12BF6" w14:paraId="4FF47BD9" w14:textId="4B980E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市场规模：新能源行业的市场规模庞大。全球范围内，该行业的市场价值数以百亿美元计。在国内市场，该行业也呈现出强劲增长势头。</w:t>
      </w:r>
    </w:p>
    <w:p w:rsidR="00212BF6" w14:paraId="71401370" w14:textId="236FCA8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行业分类：新能源行业通常可以分为以下几个子领域，包括</w:t>
      </w:r>
    </w:p>
    <w:p w:rsidR="00212BF6" w14:textId="236FCA8B">
      <w:pPr>
        <w:ind w:firstLine="560" w:firstLineChars="200"/>
        <w:rPr>
          <w:rFonts w:ascii="仿宋" w:eastAsia="仿宋" w:hAnsi="仿宋" w:cs="仿宋"/>
          <w:sz w:val="28"/>
        </w:rPr>
      </w:pP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12BF6" w14:paraId="4236A733" w14:textId="12B9EB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12BF6" w14:paraId="45B91E94" w14:textId="0196C40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w:t>
      </w:r>
      <w:r>
        <w:rPr>
          <w:rFonts w:ascii="仿宋" w:eastAsia="仿宋" w:hAnsi="仿宋" w:cs="仿宋" w:hint="eastAsia"/>
          <w:sz w:val="28"/>
        </w:rPr>
        <w:t>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12BF6" w14:paraId="69D6DF71" w14:textId="0FEB03C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12BF6" w14:paraId="7346DD6C" w14:textId="45FBDA5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竞争格局：全球新能源行业竞争激烈，存在一些大型国际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12BF6" w14:paraId="00A95D3E" w14:textId="69F3BE5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政策和法规：环保法规、安全标准和质量管理要求对新能源行业产生重大影响。政府制定的法规和政策对行业的合规性和可持续性产生关键作用。</w:t>
      </w:r>
    </w:p>
    <w:p w:rsidR="00212BF6" w14:paraId="7C6AC14D" w14:textId="46D9EE7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国际市场：国际市场对新能源行业至</w:t>
      </w:r>
      <w:r>
        <w:rPr>
          <w:rFonts w:ascii="仿宋" w:eastAsia="仿宋" w:hAnsi="仿宋" w:cs="仿宋" w:hint="eastAsia"/>
          <w:sz w:val="28"/>
        </w:rPr>
        <w:t>关重要，特别是出口市场。国际市场的稳定性和竞争格局影响着行业内企业的国际化战略。</w:t>
      </w:r>
    </w:p>
    <w:p w:rsidR="00212BF6" w14:paraId="2686A681" w14:textId="319E236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新能源行业有望继续保持增长。国内外市场都将提供丰富的机会，但同时也伴随着激烈的竞争和各种挑战。因此，企业需要不断创新和适应市场变化，以确保行业的可持续发展。</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https://d.book118.com/578100011011006032</w:t>
        </w:r>
      </w:hyperlink>
    </w:p>
    <w:p w:rsidR="00212BF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paraId="20A570F7"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BF6" w14:textId="77777777">
    <w:pPr>
      <w:pStyle w:val="Header"/>
      <w:jc w:val="center"/>
      <w:rPr>
        <w:rFonts w:ascii="仿宋" w:eastAsia="仿宋" w:hAnsi="仿宋" w:cs="仿宋"/>
      </w:rPr>
    </w:pPr>
    <w:r>
      <w:rPr>
        <w:rFonts w:ascii="仿宋" w:eastAsia="仿宋" w:hAnsi="仿宋" w:cs="仿宋" w:hint="eastAsia"/>
      </w:rPr>
      <w:t>新能源相关行业投资方案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2C541E"/>
    <w:rsid w:val="00212BF6"/>
    <w:rsid w:val="00802861"/>
    <w:rsid w:val="612C54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369500"/>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78100011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3499</Words>
  <Characters>19945</Characters>
  <Application>Microsoft Office Word</Application>
  <DocSecurity>0</DocSecurity>
  <Lines>166</Lines>
  <Paragraphs>46</Paragraphs>
  <ScaleCrop>false</ScaleCrop>
  <Company/>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2023-12-01T23:41:00Z</dcterms:created>
  <dcterms:modified xsi:type="dcterms:W3CDTF">2024-01-02T12:49:00Z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D72C3337B01047F1B2AFDE127F72AE52_11</vt:lpwstr>
  </property>
  <property fmtid="{D5CDD505-2E9C-101B-9397-08002B2CF9AE}" pid="3" name="KSOProductBuildVer">
    <vt:lpwstr>2052-12.1.0.15712</vt:lpwstr>
  </property>
</Properties>
</file>