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自动检测生产线项目构思建设方案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5" w:history="1">
        <w:r>
          <w:rPr>
            <w:rFonts w:ascii="仿宋" w:eastAsia="仿宋" w:hAnsi="仿宋" w:cs="仿宋" w:hint="eastAsia"/>
            <w:lang w:eastAsia="zh-CN"/>
          </w:rPr>
          <w:t>序言</w:t>
        </w:r>
        <w:r>
          <w:tab/>
        </w:r>
        <w:r>
          <w:fldChar w:fldCharType="begin"/>
        </w:r>
        <w:r>
          <w:instrText xml:space="preserve"> PAGEREF _Toc28155 \h </w:instrText>
        </w:r>
        <w:r>
          <w:fldChar w:fldCharType="separate"/>
        </w:r>
        <w:r>
          <w:t>3</w:t>
        </w:r>
        <w:r>
          <w:fldChar w:fldCharType="end"/>
        </w:r>
      </w:hyperlink>
    </w:p>
    <w:p>
      <w:pPr>
        <w:pStyle w:val="TOC1"/>
        <w:tabs>
          <w:tab w:val="right" w:leader="dot" w:pos="8306"/>
        </w:tabs>
      </w:pPr>
      <w:hyperlink w:anchor="_Toc1318" w:history="1">
        <w:r>
          <w:rPr>
            <w:rFonts w:ascii="仿宋" w:eastAsia="仿宋" w:hAnsi="仿宋" w:cs="仿宋" w:hint="eastAsia"/>
            <w:lang w:eastAsia="zh-CN"/>
          </w:rPr>
          <w:t>一、项目监理与质量保证</w:t>
        </w:r>
        <w:r>
          <w:tab/>
        </w:r>
        <w:r>
          <w:fldChar w:fldCharType="begin"/>
        </w:r>
        <w:r>
          <w:instrText xml:space="preserve"> PAGEREF _Toc1318 \h </w:instrText>
        </w:r>
        <w:r>
          <w:fldChar w:fldCharType="separate"/>
        </w:r>
        <w:r>
          <w:t>3</w:t>
        </w:r>
        <w:r>
          <w:fldChar w:fldCharType="end"/>
        </w:r>
      </w:hyperlink>
    </w:p>
    <w:p>
      <w:pPr>
        <w:pStyle w:val="TOC2"/>
        <w:tabs>
          <w:tab w:val="right" w:leader="dot" w:pos="8306"/>
        </w:tabs>
      </w:pPr>
      <w:hyperlink w:anchor="_Toc9167" w:history="1">
        <w:r>
          <w:rPr>
            <w:rFonts w:ascii="仿宋" w:eastAsia="仿宋" w:hAnsi="仿宋" w:cs="仿宋" w:hint="eastAsia"/>
            <w:lang w:eastAsia="zh-CN"/>
          </w:rPr>
          <w:t>(一)、监理体系构建</w:t>
        </w:r>
        <w:r>
          <w:tab/>
        </w:r>
        <w:r>
          <w:fldChar w:fldCharType="begin"/>
        </w:r>
        <w:r>
          <w:instrText xml:space="preserve"> PAGEREF _Toc9167 \h </w:instrText>
        </w:r>
        <w:r>
          <w:fldChar w:fldCharType="separate"/>
        </w:r>
        <w:r>
          <w:t>3</w:t>
        </w:r>
        <w:r>
          <w:fldChar w:fldCharType="end"/>
        </w:r>
      </w:hyperlink>
    </w:p>
    <w:p>
      <w:pPr>
        <w:pStyle w:val="TOC2"/>
        <w:tabs>
          <w:tab w:val="right" w:leader="dot" w:pos="8306"/>
        </w:tabs>
      </w:pPr>
      <w:hyperlink w:anchor="_Toc32644" w:history="1">
        <w:r>
          <w:rPr>
            <w:rFonts w:ascii="仿宋" w:eastAsia="仿宋" w:hAnsi="仿宋" w:cs="仿宋" w:hint="eastAsia"/>
            <w:lang w:eastAsia="zh-CN"/>
          </w:rPr>
          <w:t>(二)、质量保证体系实施</w:t>
        </w:r>
        <w:r>
          <w:tab/>
        </w:r>
        <w:r>
          <w:fldChar w:fldCharType="begin"/>
        </w:r>
        <w:r>
          <w:instrText xml:space="preserve"> PAGEREF _Toc32644 \h </w:instrText>
        </w:r>
        <w:r>
          <w:fldChar w:fldCharType="separate"/>
        </w:r>
        <w:r>
          <w:t>4</w:t>
        </w:r>
        <w:r>
          <w:fldChar w:fldCharType="end"/>
        </w:r>
      </w:hyperlink>
    </w:p>
    <w:p>
      <w:pPr>
        <w:pStyle w:val="TOC2"/>
        <w:tabs>
          <w:tab w:val="right" w:leader="dot" w:pos="8306"/>
        </w:tabs>
      </w:pPr>
      <w:hyperlink w:anchor="_Toc22731" w:history="1">
        <w:r>
          <w:rPr>
            <w:rFonts w:ascii="仿宋" w:eastAsia="仿宋" w:hAnsi="仿宋" w:cs="仿宋" w:hint="eastAsia"/>
            <w:lang w:eastAsia="zh-CN"/>
          </w:rPr>
          <w:t>(三)、监理与质量控制流程</w:t>
        </w:r>
        <w:r>
          <w:tab/>
        </w:r>
        <w:r>
          <w:fldChar w:fldCharType="begin"/>
        </w:r>
        <w:r>
          <w:instrText xml:space="preserve"> PAGEREF _Toc22731 \h </w:instrText>
        </w:r>
        <w:r>
          <w:fldChar w:fldCharType="separate"/>
        </w:r>
        <w:r>
          <w:t>4</w:t>
        </w:r>
        <w:r>
          <w:fldChar w:fldCharType="end"/>
        </w:r>
      </w:hyperlink>
    </w:p>
    <w:p>
      <w:pPr>
        <w:pStyle w:val="TOC1"/>
        <w:tabs>
          <w:tab w:val="right" w:leader="dot" w:pos="8306"/>
        </w:tabs>
      </w:pPr>
      <w:hyperlink w:anchor="_Toc3443" w:history="1">
        <w:r>
          <w:rPr>
            <w:rFonts w:ascii="仿宋" w:eastAsia="仿宋" w:hAnsi="仿宋" w:cs="仿宋" w:hint="eastAsia"/>
            <w:lang w:eastAsia="zh-CN"/>
          </w:rPr>
          <w:t>二、项目选址研究</w:t>
        </w:r>
        <w:r>
          <w:tab/>
        </w:r>
        <w:r>
          <w:fldChar w:fldCharType="begin"/>
        </w:r>
        <w:r>
          <w:instrText xml:space="preserve"> PAGEREF _Toc3443 \h </w:instrText>
        </w:r>
        <w:r>
          <w:fldChar w:fldCharType="separate"/>
        </w:r>
        <w:r>
          <w:t>5</w:t>
        </w:r>
        <w:r>
          <w:fldChar w:fldCharType="end"/>
        </w:r>
      </w:hyperlink>
    </w:p>
    <w:p>
      <w:pPr>
        <w:pStyle w:val="TOC2"/>
        <w:tabs>
          <w:tab w:val="right" w:leader="dot" w:pos="8306"/>
        </w:tabs>
      </w:pPr>
      <w:hyperlink w:anchor="_Toc23791" w:history="1">
        <w:r>
          <w:rPr>
            <w:rFonts w:ascii="仿宋" w:eastAsia="仿宋" w:hAnsi="仿宋" w:cs="仿宋" w:hint="eastAsia"/>
            <w:lang w:eastAsia="zh-CN"/>
          </w:rPr>
          <w:t>(一)、项目选址原则</w:t>
        </w:r>
        <w:r>
          <w:tab/>
        </w:r>
        <w:r>
          <w:fldChar w:fldCharType="begin"/>
        </w:r>
        <w:r>
          <w:instrText xml:space="preserve"> PAGEREF _Toc23791 \h </w:instrText>
        </w:r>
        <w:r>
          <w:fldChar w:fldCharType="separate"/>
        </w:r>
        <w:r>
          <w:t>5</w:t>
        </w:r>
        <w:r>
          <w:fldChar w:fldCharType="end"/>
        </w:r>
      </w:hyperlink>
    </w:p>
    <w:p>
      <w:pPr>
        <w:pStyle w:val="TOC2"/>
        <w:tabs>
          <w:tab w:val="right" w:leader="dot" w:pos="8306"/>
        </w:tabs>
      </w:pPr>
      <w:hyperlink w:anchor="_Toc22867" w:history="1">
        <w:r>
          <w:rPr>
            <w:rFonts w:ascii="仿宋" w:eastAsia="仿宋" w:hAnsi="仿宋" w:cs="仿宋" w:hint="eastAsia"/>
            <w:lang w:eastAsia="zh-CN"/>
          </w:rPr>
          <w:t>(二)、项目选址</w:t>
        </w:r>
        <w:r>
          <w:tab/>
        </w:r>
        <w:r>
          <w:fldChar w:fldCharType="begin"/>
        </w:r>
        <w:r>
          <w:instrText xml:space="preserve"> PAGEREF _Toc22867 \h </w:instrText>
        </w:r>
        <w:r>
          <w:fldChar w:fldCharType="separate"/>
        </w:r>
        <w:r>
          <w:t>8</w:t>
        </w:r>
        <w:r>
          <w:fldChar w:fldCharType="end"/>
        </w:r>
      </w:hyperlink>
    </w:p>
    <w:p>
      <w:pPr>
        <w:pStyle w:val="TOC2"/>
        <w:tabs>
          <w:tab w:val="right" w:leader="dot" w:pos="8306"/>
        </w:tabs>
      </w:pPr>
      <w:hyperlink w:anchor="_Toc18963" w:history="1">
        <w:r>
          <w:rPr>
            <w:rFonts w:ascii="仿宋" w:eastAsia="仿宋" w:hAnsi="仿宋" w:cs="仿宋" w:hint="eastAsia"/>
            <w:lang w:eastAsia="zh-CN"/>
          </w:rPr>
          <w:t>(三)、建设条件分析</w:t>
        </w:r>
        <w:r>
          <w:tab/>
        </w:r>
        <w:r>
          <w:fldChar w:fldCharType="begin"/>
        </w:r>
        <w:r>
          <w:instrText xml:space="preserve"> PAGEREF _Toc18963 \h </w:instrText>
        </w:r>
        <w:r>
          <w:fldChar w:fldCharType="separate"/>
        </w:r>
        <w:r>
          <w:t>10</w:t>
        </w:r>
        <w:r>
          <w:fldChar w:fldCharType="end"/>
        </w:r>
      </w:hyperlink>
    </w:p>
    <w:p>
      <w:pPr>
        <w:pStyle w:val="TOC2"/>
        <w:tabs>
          <w:tab w:val="right" w:leader="dot" w:pos="8306"/>
        </w:tabs>
      </w:pPr>
      <w:hyperlink w:anchor="_Toc4800" w:history="1">
        <w:r>
          <w:rPr>
            <w:rFonts w:ascii="仿宋" w:eastAsia="仿宋" w:hAnsi="仿宋" w:cs="仿宋" w:hint="eastAsia"/>
            <w:lang w:eastAsia="zh-CN"/>
          </w:rPr>
          <w:t>(四)、用地控制指标</w:t>
        </w:r>
        <w:r>
          <w:tab/>
        </w:r>
        <w:r>
          <w:fldChar w:fldCharType="begin"/>
        </w:r>
        <w:r>
          <w:instrText xml:space="preserve"> PAGEREF _Toc4800 \h </w:instrText>
        </w:r>
        <w:r>
          <w:fldChar w:fldCharType="separate"/>
        </w:r>
        <w:r>
          <w:t>12</w:t>
        </w:r>
        <w:r>
          <w:fldChar w:fldCharType="end"/>
        </w:r>
      </w:hyperlink>
    </w:p>
    <w:p>
      <w:pPr>
        <w:pStyle w:val="TOC2"/>
        <w:tabs>
          <w:tab w:val="right" w:leader="dot" w:pos="8306"/>
        </w:tabs>
      </w:pPr>
      <w:hyperlink w:anchor="_Toc16862" w:history="1">
        <w:r>
          <w:rPr>
            <w:rFonts w:ascii="仿宋" w:eastAsia="仿宋" w:hAnsi="仿宋" w:cs="仿宋" w:hint="eastAsia"/>
            <w:lang w:eastAsia="zh-CN"/>
          </w:rPr>
          <w:t>(五)、地总体要求</w:t>
        </w:r>
        <w:r>
          <w:tab/>
        </w:r>
        <w:r>
          <w:fldChar w:fldCharType="begin"/>
        </w:r>
        <w:r>
          <w:instrText xml:space="preserve"> PAGEREF _Toc16862 \h </w:instrText>
        </w:r>
        <w:r>
          <w:fldChar w:fldCharType="separate"/>
        </w:r>
        <w:r>
          <w:t>13</w:t>
        </w:r>
        <w:r>
          <w:fldChar w:fldCharType="end"/>
        </w:r>
      </w:hyperlink>
    </w:p>
    <w:p>
      <w:pPr>
        <w:pStyle w:val="TOC2"/>
        <w:tabs>
          <w:tab w:val="right" w:leader="dot" w:pos="8306"/>
        </w:tabs>
      </w:pPr>
      <w:hyperlink w:anchor="_Toc19264" w:history="1">
        <w:r>
          <w:rPr>
            <w:rFonts w:ascii="仿宋" w:eastAsia="仿宋" w:hAnsi="仿宋" w:cs="仿宋" w:hint="eastAsia"/>
            <w:lang w:eastAsia="zh-CN"/>
          </w:rPr>
          <w:t>(六)、节约用地措施</w:t>
        </w:r>
        <w:r>
          <w:tab/>
        </w:r>
        <w:r>
          <w:fldChar w:fldCharType="begin"/>
        </w:r>
        <w:r>
          <w:instrText xml:space="preserve"> PAGEREF _Toc19264 \h </w:instrText>
        </w:r>
        <w:r>
          <w:fldChar w:fldCharType="separate"/>
        </w:r>
        <w:r>
          <w:t>14</w:t>
        </w:r>
        <w:r>
          <w:fldChar w:fldCharType="end"/>
        </w:r>
      </w:hyperlink>
    </w:p>
    <w:p>
      <w:pPr>
        <w:pStyle w:val="TOC2"/>
        <w:tabs>
          <w:tab w:val="right" w:leader="dot" w:pos="8306"/>
        </w:tabs>
      </w:pPr>
      <w:hyperlink w:anchor="_Toc5207" w:history="1">
        <w:r>
          <w:rPr>
            <w:rFonts w:ascii="仿宋" w:eastAsia="仿宋" w:hAnsi="仿宋" w:cs="仿宋" w:hint="eastAsia"/>
            <w:lang w:eastAsia="zh-CN"/>
          </w:rPr>
          <w:t>(七)、选址综合评价</w:t>
        </w:r>
        <w:r>
          <w:tab/>
        </w:r>
        <w:r>
          <w:fldChar w:fldCharType="begin"/>
        </w:r>
        <w:r>
          <w:instrText xml:space="preserve"> PAGEREF _Toc5207 \h </w:instrText>
        </w:r>
        <w:r>
          <w:fldChar w:fldCharType="separate"/>
        </w:r>
        <w:r>
          <w:t>16</w:t>
        </w:r>
        <w:r>
          <w:fldChar w:fldCharType="end"/>
        </w:r>
      </w:hyperlink>
    </w:p>
    <w:p>
      <w:pPr>
        <w:pStyle w:val="TOC1"/>
        <w:tabs>
          <w:tab w:val="right" w:leader="dot" w:pos="8306"/>
        </w:tabs>
      </w:pPr>
      <w:hyperlink w:anchor="_Toc19722" w:history="1">
        <w:r>
          <w:rPr>
            <w:rFonts w:ascii="仿宋" w:eastAsia="仿宋" w:hAnsi="仿宋" w:cs="仿宋" w:hint="eastAsia"/>
            <w:lang w:eastAsia="zh-CN"/>
          </w:rPr>
          <w:t>三、资源开发及综合利用分析</w:t>
        </w:r>
        <w:r>
          <w:tab/>
        </w:r>
        <w:r>
          <w:fldChar w:fldCharType="begin"/>
        </w:r>
        <w:r>
          <w:instrText xml:space="preserve"> PAGEREF _Toc19722 \h </w:instrText>
        </w:r>
        <w:r>
          <w:fldChar w:fldCharType="separate"/>
        </w:r>
        <w:r>
          <w:t>17</w:t>
        </w:r>
        <w:r>
          <w:fldChar w:fldCharType="end"/>
        </w:r>
      </w:hyperlink>
    </w:p>
    <w:p>
      <w:pPr>
        <w:pStyle w:val="TOC2"/>
        <w:tabs>
          <w:tab w:val="right" w:leader="dot" w:pos="8306"/>
        </w:tabs>
      </w:pPr>
      <w:hyperlink w:anchor="_Toc23545" w:history="1">
        <w:r>
          <w:rPr>
            <w:rFonts w:ascii="仿宋" w:eastAsia="仿宋" w:hAnsi="仿宋" w:cs="仿宋" w:hint="eastAsia"/>
            <w:lang w:eastAsia="zh-CN"/>
          </w:rPr>
          <w:t>(一)、资源开发方案</w:t>
        </w:r>
        <w:r>
          <w:tab/>
        </w:r>
        <w:r>
          <w:fldChar w:fldCharType="begin"/>
        </w:r>
        <w:r>
          <w:instrText xml:space="preserve"> PAGEREF _Toc23545 \h </w:instrText>
        </w:r>
        <w:r>
          <w:fldChar w:fldCharType="separate"/>
        </w:r>
        <w:r>
          <w:t>17</w:t>
        </w:r>
        <w:r>
          <w:fldChar w:fldCharType="end"/>
        </w:r>
      </w:hyperlink>
    </w:p>
    <w:p>
      <w:pPr>
        <w:pStyle w:val="TOC2"/>
        <w:tabs>
          <w:tab w:val="right" w:leader="dot" w:pos="8306"/>
        </w:tabs>
      </w:pPr>
      <w:hyperlink w:anchor="_Toc25929" w:history="1">
        <w:r>
          <w:rPr>
            <w:rFonts w:ascii="仿宋" w:eastAsia="仿宋" w:hAnsi="仿宋" w:cs="仿宋" w:hint="eastAsia"/>
            <w:lang w:eastAsia="zh-CN"/>
          </w:rPr>
          <w:t>(二)、资源利用方案</w:t>
        </w:r>
        <w:r>
          <w:tab/>
        </w:r>
        <w:r>
          <w:fldChar w:fldCharType="begin"/>
        </w:r>
        <w:r>
          <w:instrText xml:space="preserve"> PAGEREF _Toc25929 \h </w:instrText>
        </w:r>
        <w:r>
          <w:fldChar w:fldCharType="separate"/>
        </w:r>
        <w:r>
          <w:t>18</w:t>
        </w:r>
        <w:r>
          <w:fldChar w:fldCharType="end"/>
        </w:r>
      </w:hyperlink>
    </w:p>
    <w:p>
      <w:pPr>
        <w:pStyle w:val="TOC2"/>
        <w:tabs>
          <w:tab w:val="right" w:leader="dot" w:pos="8306"/>
        </w:tabs>
      </w:pPr>
      <w:hyperlink w:anchor="_Toc17268" w:history="1">
        <w:r>
          <w:rPr>
            <w:rFonts w:ascii="仿宋" w:eastAsia="仿宋" w:hAnsi="仿宋" w:cs="仿宋" w:hint="eastAsia"/>
            <w:lang w:eastAsia="zh-CN"/>
          </w:rPr>
          <w:t>(三)、资源节约措施</w:t>
        </w:r>
        <w:r>
          <w:tab/>
        </w:r>
        <w:r>
          <w:fldChar w:fldCharType="begin"/>
        </w:r>
        <w:r>
          <w:instrText xml:space="preserve"> PAGEREF _Toc17268 \h </w:instrText>
        </w:r>
        <w:r>
          <w:fldChar w:fldCharType="separate"/>
        </w:r>
        <w:r>
          <w:t>19</w:t>
        </w:r>
        <w:r>
          <w:fldChar w:fldCharType="end"/>
        </w:r>
      </w:hyperlink>
    </w:p>
    <w:p>
      <w:pPr>
        <w:pStyle w:val="TOC1"/>
        <w:tabs>
          <w:tab w:val="right" w:leader="dot" w:pos="8306"/>
        </w:tabs>
      </w:pPr>
      <w:hyperlink w:anchor="_Toc9555" w:history="1">
        <w:r>
          <w:rPr>
            <w:rFonts w:ascii="仿宋" w:eastAsia="仿宋" w:hAnsi="仿宋" w:cs="仿宋" w:hint="eastAsia"/>
            <w:lang w:eastAsia="zh-CN"/>
          </w:rPr>
          <w:t>四、社会影响分析</w:t>
        </w:r>
        <w:r>
          <w:tab/>
        </w:r>
        <w:r>
          <w:fldChar w:fldCharType="begin"/>
        </w:r>
        <w:r>
          <w:instrText xml:space="preserve"> PAGEREF _Toc9555 \h </w:instrText>
        </w:r>
        <w:r>
          <w:fldChar w:fldCharType="separate"/>
        </w:r>
        <w:r>
          <w:t>20</w:t>
        </w:r>
        <w:r>
          <w:fldChar w:fldCharType="end"/>
        </w:r>
      </w:hyperlink>
    </w:p>
    <w:p>
      <w:pPr>
        <w:pStyle w:val="TOC2"/>
        <w:tabs>
          <w:tab w:val="right" w:leader="dot" w:pos="8306"/>
        </w:tabs>
      </w:pPr>
      <w:hyperlink w:anchor="_Toc2696" w:history="1">
        <w:r>
          <w:rPr>
            <w:rFonts w:ascii="仿宋" w:eastAsia="仿宋" w:hAnsi="仿宋" w:cs="仿宋" w:hint="eastAsia"/>
            <w:lang w:eastAsia="zh-CN"/>
          </w:rPr>
          <w:t>(一)、社会影响效果分析</w:t>
        </w:r>
        <w:r>
          <w:tab/>
        </w:r>
        <w:r>
          <w:fldChar w:fldCharType="begin"/>
        </w:r>
        <w:r>
          <w:instrText xml:space="preserve"> PAGEREF _Toc2696 \h </w:instrText>
        </w:r>
        <w:r>
          <w:fldChar w:fldCharType="separate"/>
        </w:r>
        <w:r>
          <w:t>20</w:t>
        </w:r>
        <w:r>
          <w:fldChar w:fldCharType="end"/>
        </w:r>
      </w:hyperlink>
    </w:p>
    <w:p>
      <w:pPr>
        <w:pStyle w:val="TOC2"/>
        <w:tabs>
          <w:tab w:val="right" w:leader="dot" w:pos="8306"/>
        </w:tabs>
      </w:pPr>
      <w:hyperlink w:anchor="_Toc31394" w:history="1">
        <w:r>
          <w:rPr>
            <w:rFonts w:ascii="仿宋" w:eastAsia="仿宋" w:hAnsi="仿宋" w:cs="仿宋" w:hint="eastAsia"/>
            <w:lang w:eastAsia="zh-CN"/>
          </w:rPr>
          <w:t>(二)、社会适应性分析</w:t>
        </w:r>
        <w:r>
          <w:tab/>
        </w:r>
        <w:r>
          <w:fldChar w:fldCharType="begin"/>
        </w:r>
        <w:r>
          <w:instrText xml:space="preserve"> PAGEREF _Toc31394 \h </w:instrText>
        </w:r>
        <w:r>
          <w:fldChar w:fldCharType="separate"/>
        </w:r>
        <w:r>
          <w:t>23</w:t>
        </w:r>
        <w:r>
          <w:fldChar w:fldCharType="end"/>
        </w:r>
      </w:hyperlink>
    </w:p>
    <w:p>
      <w:pPr>
        <w:pStyle w:val="TOC2"/>
        <w:tabs>
          <w:tab w:val="right" w:leader="dot" w:pos="8306"/>
        </w:tabs>
      </w:pPr>
      <w:hyperlink w:anchor="_Toc19096" w:history="1">
        <w:r>
          <w:rPr>
            <w:rFonts w:ascii="仿宋" w:eastAsia="仿宋" w:hAnsi="仿宋" w:cs="仿宋" w:hint="eastAsia"/>
            <w:lang w:eastAsia="zh-CN"/>
          </w:rPr>
          <w:t>(三)、社会风险及对策分析</w:t>
        </w:r>
        <w:r>
          <w:tab/>
        </w:r>
        <w:r>
          <w:fldChar w:fldCharType="begin"/>
        </w:r>
        <w:r>
          <w:instrText xml:space="preserve"> PAGEREF _Toc19096 \h </w:instrText>
        </w:r>
        <w:r>
          <w:fldChar w:fldCharType="separate"/>
        </w:r>
        <w:r>
          <w:t>24</w:t>
        </w:r>
        <w:r>
          <w:fldChar w:fldCharType="end"/>
        </w:r>
      </w:hyperlink>
    </w:p>
    <w:p>
      <w:pPr>
        <w:pStyle w:val="TOC1"/>
        <w:tabs>
          <w:tab w:val="right" w:leader="dot" w:pos="8306"/>
        </w:tabs>
      </w:pPr>
      <w:hyperlink w:anchor="_Toc15255" w:history="1">
        <w:r>
          <w:rPr>
            <w:rFonts w:ascii="仿宋" w:eastAsia="仿宋" w:hAnsi="仿宋" w:cs="仿宋" w:hint="eastAsia"/>
            <w:lang w:eastAsia="zh-CN"/>
          </w:rPr>
          <w:t>五、发展规划、产业政策和行业准入分析</w:t>
        </w:r>
        <w:r>
          <w:tab/>
        </w:r>
        <w:r>
          <w:fldChar w:fldCharType="begin"/>
        </w:r>
        <w:r>
          <w:instrText xml:space="preserve"> PAGEREF _Toc15255 \h </w:instrText>
        </w:r>
        <w:r>
          <w:fldChar w:fldCharType="separate"/>
        </w:r>
        <w:r>
          <w:t>28</w:t>
        </w:r>
        <w:r>
          <w:fldChar w:fldCharType="end"/>
        </w:r>
      </w:hyperlink>
    </w:p>
    <w:p>
      <w:pPr>
        <w:pStyle w:val="TOC2"/>
        <w:tabs>
          <w:tab w:val="right" w:leader="dot" w:pos="8306"/>
        </w:tabs>
      </w:pPr>
      <w:hyperlink w:anchor="_Toc16613" w:history="1">
        <w:r>
          <w:rPr>
            <w:rFonts w:ascii="仿宋" w:eastAsia="仿宋" w:hAnsi="仿宋" w:cs="仿宋" w:hint="eastAsia"/>
            <w:lang w:eastAsia="zh-CN"/>
          </w:rPr>
          <w:t>(一)、发展规划分析</w:t>
        </w:r>
        <w:r>
          <w:tab/>
        </w:r>
        <w:r>
          <w:fldChar w:fldCharType="begin"/>
        </w:r>
        <w:r>
          <w:instrText xml:space="preserve"> PAGEREF _Toc16613 \h </w:instrText>
        </w:r>
        <w:r>
          <w:fldChar w:fldCharType="separate"/>
        </w:r>
        <w:r>
          <w:t>28</w:t>
        </w:r>
        <w:r>
          <w:fldChar w:fldCharType="end"/>
        </w:r>
      </w:hyperlink>
    </w:p>
    <w:p>
      <w:pPr>
        <w:pStyle w:val="TOC2"/>
        <w:tabs>
          <w:tab w:val="right" w:leader="dot" w:pos="8306"/>
        </w:tabs>
      </w:pPr>
      <w:hyperlink w:anchor="_Toc30540" w:history="1">
        <w:r>
          <w:rPr>
            <w:rFonts w:ascii="仿宋" w:eastAsia="仿宋" w:hAnsi="仿宋" w:cs="仿宋" w:hint="eastAsia"/>
            <w:lang w:eastAsia="zh-CN"/>
          </w:rPr>
          <w:t>(二)、产业政策分析</w:t>
        </w:r>
        <w:r>
          <w:tab/>
        </w:r>
        <w:r>
          <w:fldChar w:fldCharType="begin"/>
        </w:r>
        <w:r>
          <w:instrText xml:space="preserve"> PAGEREF _Toc30540 \h </w:instrText>
        </w:r>
        <w:r>
          <w:fldChar w:fldCharType="separate"/>
        </w:r>
        <w:r>
          <w:t>29</w:t>
        </w:r>
        <w:r>
          <w:fldChar w:fldCharType="end"/>
        </w:r>
      </w:hyperlink>
    </w:p>
    <w:p>
      <w:pPr>
        <w:pStyle w:val="TOC2"/>
        <w:tabs>
          <w:tab w:val="right" w:leader="dot" w:pos="8306"/>
        </w:tabs>
      </w:pPr>
      <w:hyperlink w:anchor="_Toc21394" w:history="1">
        <w:r>
          <w:rPr>
            <w:rFonts w:ascii="仿宋" w:eastAsia="仿宋" w:hAnsi="仿宋" w:cs="仿宋" w:hint="eastAsia"/>
            <w:lang w:eastAsia="zh-CN"/>
          </w:rPr>
          <w:t>(三)、行业准入分析</w:t>
        </w:r>
        <w:r>
          <w:tab/>
        </w:r>
        <w:r>
          <w:fldChar w:fldCharType="begin"/>
        </w:r>
        <w:r>
          <w:instrText xml:space="preserve"> PAGEREF _Toc21394 \h </w:instrText>
        </w:r>
        <w:r>
          <w:fldChar w:fldCharType="separate"/>
        </w:r>
        <w:r>
          <w:t>31</w:t>
        </w:r>
        <w:r>
          <w:fldChar w:fldCharType="end"/>
        </w:r>
      </w:hyperlink>
    </w:p>
    <w:p>
      <w:pPr>
        <w:pStyle w:val="TOC1"/>
        <w:tabs>
          <w:tab w:val="right" w:leader="dot" w:pos="8306"/>
        </w:tabs>
      </w:pPr>
      <w:hyperlink w:anchor="_Toc2305" w:history="1">
        <w:r>
          <w:rPr>
            <w:rFonts w:ascii="仿宋" w:eastAsia="仿宋" w:hAnsi="仿宋" w:cs="仿宋" w:hint="eastAsia"/>
            <w:lang w:eastAsia="zh-CN"/>
          </w:rPr>
          <w:t>六、环境和生态影响分析</w:t>
        </w:r>
        <w:r>
          <w:tab/>
        </w:r>
        <w:r>
          <w:fldChar w:fldCharType="begin"/>
        </w:r>
        <w:r>
          <w:instrText xml:space="preserve"> PAGEREF _Toc2305 \h </w:instrText>
        </w:r>
        <w:r>
          <w:fldChar w:fldCharType="separate"/>
        </w:r>
        <w:r>
          <w:t>32</w:t>
        </w:r>
        <w:r>
          <w:fldChar w:fldCharType="end"/>
        </w:r>
      </w:hyperlink>
    </w:p>
    <w:p>
      <w:pPr>
        <w:pStyle w:val="TOC2"/>
        <w:tabs>
          <w:tab w:val="right" w:leader="dot" w:pos="8306"/>
        </w:tabs>
      </w:pPr>
      <w:hyperlink w:anchor="_Toc28641" w:history="1">
        <w:r>
          <w:rPr>
            <w:rFonts w:ascii="仿宋" w:eastAsia="仿宋" w:hAnsi="仿宋" w:cs="仿宋" w:hint="eastAsia"/>
            <w:lang w:eastAsia="zh-CN"/>
          </w:rPr>
          <w:t>(一)、环境和生态现状</w:t>
        </w:r>
        <w:r>
          <w:tab/>
        </w:r>
        <w:r>
          <w:fldChar w:fldCharType="begin"/>
        </w:r>
        <w:r>
          <w:instrText xml:space="preserve"> PAGEREF _Toc28641 \h </w:instrText>
        </w:r>
        <w:r>
          <w:fldChar w:fldCharType="separate"/>
        </w:r>
        <w:r>
          <w:t>32</w:t>
        </w:r>
        <w:r>
          <w:fldChar w:fldCharType="end"/>
        </w:r>
      </w:hyperlink>
    </w:p>
    <w:p>
      <w:pPr>
        <w:pStyle w:val="TOC2"/>
        <w:tabs>
          <w:tab w:val="right" w:leader="dot" w:pos="8306"/>
        </w:tabs>
      </w:pPr>
      <w:hyperlink w:anchor="_Toc13289" w:history="1">
        <w:r>
          <w:rPr>
            <w:rFonts w:ascii="仿宋" w:eastAsia="仿宋" w:hAnsi="仿宋" w:cs="仿宋" w:hint="eastAsia"/>
            <w:lang w:eastAsia="zh-CN"/>
          </w:rPr>
          <w:t>(二)、生态环境影响分析</w:t>
        </w:r>
        <w:r>
          <w:tab/>
        </w:r>
        <w:r>
          <w:fldChar w:fldCharType="begin"/>
        </w:r>
        <w:r>
          <w:instrText xml:space="preserve"> PAGEREF _Toc13289 \h </w:instrText>
        </w:r>
        <w:r>
          <w:fldChar w:fldCharType="separate"/>
        </w:r>
        <w:r>
          <w:t>34</w:t>
        </w:r>
        <w:r>
          <w:fldChar w:fldCharType="end"/>
        </w:r>
      </w:hyperlink>
    </w:p>
    <w:p>
      <w:pPr>
        <w:pStyle w:val="TOC2"/>
        <w:tabs>
          <w:tab w:val="right" w:leader="dot" w:pos="8306"/>
        </w:tabs>
      </w:pPr>
      <w:hyperlink w:anchor="_Toc4940" w:history="1">
        <w:r>
          <w:rPr>
            <w:rFonts w:ascii="仿宋" w:eastAsia="仿宋" w:hAnsi="仿宋" w:cs="仿宋" w:hint="eastAsia"/>
            <w:lang w:eastAsia="zh-CN"/>
          </w:rPr>
          <w:t>(三)、生态环境保护措施</w:t>
        </w:r>
        <w:r>
          <w:tab/>
        </w:r>
        <w:r>
          <w:fldChar w:fldCharType="begin"/>
        </w:r>
        <w:r>
          <w:instrText xml:space="preserve"> PAGEREF _Toc4940 \h </w:instrText>
        </w:r>
        <w:r>
          <w:fldChar w:fldCharType="separate"/>
        </w:r>
        <w:r>
          <w:t>35</w:t>
        </w:r>
        <w:r>
          <w:fldChar w:fldCharType="end"/>
        </w:r>
      </w:hyperlink>
    </w:p>
    <w:p>
      <w:pPr>
        <w:pStyle w:val="TOC2"/>
        <w:tabs>
          <w:tab w:val="right" w:leader="dot" w:pos="8306"/>
        </w:tabs>
      </w:pPr>
      <w:hyperlink w:anchor="_Toc29279" w:history="1">
        <w:r>
          <w:rPr>
            <w:rFonts w:ascii="仿宋" w:eastAsia="仿宋" w:hAnsi="仿宋" w:cs="仿宋" w:hint="eastAsia"/>
            <w:lang w:eastAsia="zh-CN"/>
          </w:rPr>
          <w:t>(四)、地质灾害影响分析</w:t>
        </w:r>
        <w:r>
          <w:tab/>
        </w:r>
        <w:r>
          <w:fldChar w:fldCharType="begin"/>
        </w:r>
        <w:r>
          <w:instrText xml:space="preserve"> PAGEREF _Toc29279 \h </w:instrText>
        </w:r>
        <w:r>
          <w:fldChar w:fldCharType="separate"/>
        </w:r>
        <w:r>
          <w:t>37</w:t>
        </w:r>
        <w:r>
          <w:fldChar w:fldCharType="end"/>
        </w:r>
      </w:hyperlink>
    </w:p>
    <w:p>
      <w:pPr>
        <w:pStyle w:val="TOC2"/>
        <w:tabs>
          <w:tab w:val="right" w:leader="dot" w:pos="8306"/>
        </w:tabs>
      </w:pPr>
      <w:hyperlink w:anchor="_Toc7779" w:history="1">
        <w:r>
          <w:rPr>
            <w:rFonts w:ascii="仿宋" w:eastAsia="仿宋" w:hAnsi="仿宋" w:cs="仿宋" w:hint="eastAsia"/>
            <w:lang w:eastAsia="zh-CN"/>
          </w:rPr>
          <w:t>(五)、特殊环境影响</w:t>
        </w:r>
        <w:r>
          <w:tab/>
        </w:r>
        <w:r>
          <w:fldChar w:fldCharType="begin"/>
        </w:r>
        <w:r>
          <w:instrText xml:space="preserve"> PAGEREF _Toc7779 \h </w:instrText>
        </w:r>
        <w:r>
          <w:fldChar w:fldCharType="separate"/>
        </w:r>
        <w:r>
          <w:t>38</w:t>
        </w:r>
        <w:r>
          <w:fldChar w:fldCharType="end"/>
        </w:r>
      </w:hyperlink>
    </w:p>
    <w:p>
      <w:pPr>
        <w:pStyle w:val="TOC1"/>
        <w:tabs>
          <w:tab w:val="right" w:leader="dot" w:pos="8306"/>
        </w:tabs>
      </w:pPr>
      <w:hyperlink w:anchor="_Toc15311" w:history="1">
        <w:r>
          <w:rPr>
            <w:rFonts w:ascii="仿宋" w:eastAsia="仿宋" w:hAnsi="仿宋" w:cs="仿宋" w:hint="eastAsia"/>
            <w:lang w:eastAsia="zh-CN"/>
          </w:rPr>
          <w:t>七、经济效益与社会效益优化</w:t>
        </w:r>
        <w:r>
          <w:tab/>
        </w:r>
        <w:r>
          <w:fldChar w:fldCharType="begin"/>
        </w:r>
        <w:r>
          <w:instrText xml:space="preserve"> PAGEREF _Toc15311 \h </w:instrText>
        </w:r>
        <w:r>
          <w:fldChar w:fldCharType="separate"/>
        </w:r>
        <w:r>
          <w:t>39</w:t>
        </w:r>
        <w:r>
          <w:fldChar w:fldCharType="end"/>
        </w:r>
      </w:hyperlink>
    </w:p>
    <w:p>
      <w:pPr>
        <w:pStyle w:val="TOC2"/>
        <w:tabs>
          <w:tab w:val="right" w:leader="dot" w:pos="8306"/>
        </w:tabs>
      </w:pPr>
      <w:hyperlink w:anchor="_Toc18325" w:history="1">
        <w:r>
          <w:rPr>
            <w:rFonts w:ascii="仿宋" w:eastAsia="仿宋" w:hAnsi="仿宋" w:cs="仿宋" w:hint="eastAsia"/>
            <w:lang w:eastAsia="zh-CN"/>
          </w:rPr>
          <w:t>(一)、经济效益提升策略</w:t>
        </w:r>
        <w:r>
          <w:tab/>
        </w:r>
        <w:r>
          <w:fldChar w:fldCharType="begin"/>
        </w:r>
        <w:r>
          <w:instrText xml:space="preserve"> PAGEREF _Toc18325 \h </w:instrText>
        </w:r>
        <w:r>
          <w:fldChar w:fldCharType="separate"/>
        </w:r>
        <w:r>
          <w:t>39</w:t>
        </w:r>
        <w:r>
          <w:fldChar w:fldCharType="end"/>
        </w:r>
      </w:hyperlink>
    </w:p>
    <w:p>
      <w:pPr>
        <w:pStyle w:val="TOC2"/>
        <w:tabs>
          <w:tab w:val="right" w:leader="dot" w:pos="8306"/>
        </w:tabs>
      </w:pPr>
      <w:hyperlink w:anchor="_Toc24276" w:history="1">
        <w:r>
          <w:rPr>
            <w:rFonts w:ascii="仿宋" w:eastAsia="仿宋" w:hAnsi="仿宋" w:cs="仿宋" w:hint="eastAsia"/>
            <w:lang w:eastAsia="zh-CN"/>
          </w:rPr>
          <w:t>(二)、社会效益增强方案</w:t>
        </w:r>
        <w:r>
          <w:tab/>
        </w:r>
        <w:r>
          <w:fldChar w:fldCharType="begin"/>
        </w:r>
        <w:r>
          <w:instrText xml:space="preserve"> PAGEREF _Toc24276 \h </w:instrText>
        </w:r>
        <w:r>
          <w:fldChar w:fldCharType="separate"/>
        </w:r>
        <w:r>
          <w:t>41</w:t>
        </w:r>
        <w:r>
          <w:fldChar w:fldCharType="end"/>
        </w:r>
      </w:hyperlink>
    </w:p>
    <w:p>
      <w:pPr>
        <w:pStyle w:val="TOC1"/>
        <w:tabs>
          <w:tab w:val="right" w:leader="dot" w:pos="8306"/>
        </w:tabs>
      </w:pPr>
      <w:hyperlink w:anchor="_Toc30034" w:history="1">
        <w:r>
          <w:rPr>
            <w:rFonts w:ascii="仿宋" w:eastAsia="仿宋" w:hAnsi="仿宋" w:cs="仿宋" w:hint="eastAsia"/>
            <w:lang w:eastAsia="zh-CN"/>
          </w:rPr>
          <w:t>八、环境保护与绿色发展</w:t>
        </w:r>
        <w:r>
          <w:tab/>
        </w:r>
        <w:r>
          <w:fldChar w:fldCharType="begin"/>
        </w:r>
        <w:r>
          <w:instrText xml:space="preserve"> PAGEREF _Toc30034 \h </w:instrText>
        </w:r>
        <w:r>
          <w:fldChar w:fldCharType="separate"/>
        </w:r>
        <w:r>
          <w:t>41</w:t>
        </w:r>
        <w:r>
          <w:fldChar w:fldCharType="end"/>
        </w:r>
      </w:hyperlink>
    </w:p>
    <w:p>
      <w:pPr>
        <w:pStyle w:val="TOC2"/>
        <w:tabs>
          <w:tab w:val="right" w:leader="dot" w:pos="8306"/>
        </w:tabs>
      </w:pPr>
      <w:hyperlink w:anchor="_Toc14683" w:history="1">
        <w:r>
          <w:rPr>
            <w:rFonts w:ascii="仿宋" w:eastAsia="仿宋" w:hAnsi="仿宋" w:cs="仿宋" w:hint="eastAsia"/>
            <w:lang w:eastAsia="zh-CN"/>
          </w:rPr>
          <w:t>(一)、环境保护措施</w:t>
        </w:r>
        <w:r>
          <w:tab/>
        </w:r>
        <w:r>
          <w:fldChar w:fldCharType="begin"/>
        </w:r>
        <w:r>
          <w:instrText xml:space="preserve"> PAGEREF _Toc14683 \h </w:instrText>
        </w:r>
        <w:r>
          <w:fldChar w:fldCharType="separate"/>
        </w:r>
        <w:r>
          <w:t>41</w:t>
        </w:r>
        <w:r>
          <w:fldChar w:fldCharType="end"/>
        </w:r>
      </w:hyperlink>
    </w:p>
    <w:p>
      <w:pPr>
        <w:pStyle w:val="TOC2"/>
        <w:tabs>
          <w:tab w:val="right" w:leader="dot" w:pos="8306"/>
        </w:tabs>
      </w:pPr>
      <w:hyperlink w:anchor="_Toc16932" w:history="1">
        <w:r>
          <w:rPr>
            <w:rFonts w:ascii="仿宋" w:eastAsia="仿宋" w:hAnsi="仿宋" w:cs="仿宋" w:hint="eastAsia"/>
            <w:lang w:eastAsia="zh-CN"/>
          </w:rPr>
          <w:t>(二)、绿色发展与可持续发展策略</w:t>
        </w:r>
        <w:r>
          <w:tab/>
        </w:r>
        <w:r>
          <w:fldChar w:fldCharType="begin"/>
        </w:r>
        <w:r>
          <w:instrText xml:space="preserve"> PAGEREF _Toc16932 \h </w:instrText>
        </w:r>
        <w:r>
          <w:fldChar w:fldCharType="separate"/>
        </w:r>
        <w:r>
          <w:t>43</w:t>
        </w:r>
        <w:r>
          <w:fldChar w:fldCharType="end"/>
        </w:r>
      </w:hyperlink>
    </w:p>
    <w:p>
      <w:pPr>
        <w:pStyle w:val="TOC1"/>
        <w:tabs>
          <w:tab w:val="right" w:leader="dot" w:pos="8306"/>
        </w:tabs>
      </w:pPr>
      <w:hyperlink w:anchor="_Toc9932" w:history="1">
        <w:r>
          <w:rPr>
            <w:rFonts w:ascii="仿宋" w:eastAsia="仿宋" w:hAnsi="仿宋" w:cs="仿宋" w:hint="eastAsia"/>
            <w:lang w:eastAsia="zh-CN"/>
          </w:rPr>
          <w:t>九、土地利用与规划方案</w:t>
        </w:r>
        <w:r>
          <w:tab/>
        </w:r>
        <w:r>
          <w:fldChar w:fldCharType="begin"/>
        </w:r>
        <w:r>
          <w:instrText xml:space="preserve"> PAGEREF _Toc9932 \h </w:instrText>
        </w:r>
        <w:r>
          <w:fldChar w:fldCharType="separate"/>
        </w:r>
        <w:r>
          <w:t>45</w:t>
        </w:r>
        <w:r>
          <w:fldChar w:fldCharType="end"/>
        </w:r>
      </w:hyperlink>
    </w:p>
    <w:p>
      <w:pPr>
        <w:pStyle w:val="TOC2"/>
        <w:tabs>
          <w:tab w:val="right" w:leader="dot" w:pos="8306"/>
        </w:tabs>
      </w:pPr>
      <w:hyperlink w:anchor="_Toc17077" w:history="1">
        <w:r>
          <w:rPr>
            <w:rFonts w:ascii="仿宋" w:eastAsia="仿宋" w:hAnsi="仿宋" w:cs="仿宋" w:hint="eastAsia"/>
            <w:lang w:eastAsia="zh-CN"/>
          </w:rPr>
          <w:t>(一)、项目用地情况分析</w:t>
        </w:r>
        <w:r>
          <w:tab/>
        </w:r>
        <w:r>
          <w:fldChar w:fldCharType="begin"/>
        </w:r>
        <w:r>
          <w:instrText xml:space="preserve"> PAGEREF _Toc17077 \h </w:instrText>
        </w:r>
        <w:r>
          <w:fldChar w:fldCharType="separate"/>
        </w:r>
        <w:r>
          <w:t>45</w:t>
        </w:r>
        <w:r>
          <w:fldChar w:fldCharType="end"/>
        </w:r>
      </w:hyperlink>
    </w:p>
    <w:p>
      <w:pPr>
        <w:pStyle w:val="TOC2"/>
        <w:tabs>
          <w:tab w:val="right" w:leader="dot" w:pos="8306"/>
        </w:tabs>
      </w:pPr>
      <w:hyperlink w:anchor="_Toc31879" w:history="1">
        <w:r>
          <w:rPr>
            <w:rFonts w:ascii="仿宋" w:eastAsia="仿宋" w:hAnsi="仿宋" w:cs="仿宋" w:hint="eastAsia"/>
            <w:lang w:eastAsia="zh-CN"/>
          </w:rPr>
          <w:t>(二)、土地利用规划方案</w:t>
        </w:r>
        <w:r>
          <w:tab/>
        </w:r>
        <w:r>
          <w:fldChar w:fldCharType="begin"/>
        </w:r>
        <w:r>
          <w:instrText xml:space="preserve"> PAGEREF _Toc31879 \h </w:instrText>
        </w:r>
        <w:r>
          <w:fldChar w:fldCharType="separate"/>
        </w:r>
        <w:r>
          <w:t>46</w:t>
        </w:r>
        <w:r>
          <w:fldChar w:fldCharType="end"/>
        </w:r>
      </w:hyperlink>
    </w:p>
    <w:p>
      <w:pPr>
        <w:pStyle w:val="TOC1"/>
        <w:tabs>
          <w:tab w:val="right" w:leader="dot" w:pos="8306"/>
        </w:tabs>
      </w:pPr>
      <w:hyperlink w:anchor="_Toc9434" w:history="1">
        <w:r>
          <w:rPr>
            <w:rFonts w:ascii="仿宋" w:eastAsia="仿宋" w:hAnsi="仿宋" w:cs="仿宋" w:hint="eastAsia"/>
            <w:lang w:eastAsia="zh-CN"/>
          </w:rPr>
          <w:t>十、项目质量与标准</w:t>
        </w:r>
        <w:r>
          <w:tab/>
        </w:r>
        <w:r>
          <w:fldChar w:fldCharType="begin"/>
        </w:r>
        <w:r>
          <w:instrText xml:space="preserve"> PAGEREF _Toc9434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9" w:history="1">
        <w:r>
          <w:rPr>
            <w:rFonts w:ascii="仿宋" w:eastAsia="仿宋" w:hAnsi="仿宋" w:cs="仿宋" w:hint="eastAsia"/>
            <w:lang w:eastAsia="zh-CN"/>
          </w:rPr>
          <w:t>(一)、质量保障体系</w:t>
        </w:r>
        <w:r>
          <w:tab/>
        </w:r>
        <w:r>
          <w:fldChar w:fldCharType="begin"/>
        </w:r>
        <w:r>
          <w:instrText xml:space="preserve"> PAGEREF _Toc28469 \h </w:instrText>
        </w:r>
        <w:r>
          <w:fldChar w:fldCharType="separate"/>
        </w:r>
        <w:r>
          <w:t>47</w:t>
        </w:r>
        <w:r>
          <w:fldChar w:fldCharType="end"/>
        </w:r>
      </w:hyperlink>
    </w:p>
    <w:p>
      <w:pPr>
        <w:pStyle w:val="TOC2"/>
        <w:tabs>
          <w:tab w:val="right" w:leader="dot" w:pos="8306"/>
        </w:tabs>
      </w:pPr>
      <w:hyperlink w:anchor="_Toc14361" w:history="1">
        <w:r>
          <w:rPr>
            <w:rFonts w:ascii="仿宋" w:eastAsia="仿宋" w:hAnsi="仿宋" w:cs="仿宋" w:hint="eastAsia"/>
            <w:lang w:eastAsia="zh-CN"/>
          </w:rPr>
          <w:t>(二)、标准化作业流程</w:t>
        </w:r>
        <w:r>
          <w:tab/>
        </w:r>
        <w:r>
          <w:fldChar w:fldCharType="begin"/>
        </w:r>
        <w:r>
          <w:instrText xml:space="preserve"> PAGEREF _Toc14361 \h </w:instrText>
        </w:r>
        <w:r>
          <w:fldChar w:fldCharType="separate"/>
        </w:r>
        <w:r>
          <w:t>48</w:t>
        </w:r>
        <w:r>
          <w:fldChar w:fldCharType="end"/>
        </w:r>
      </w:hyperlink>
    </w:p>
    <w:p>
      <w:pPr>
        <w:pStyle w:val="TOC2"/>
        <w:tabs>
          <w:tab w:val="right" w:leader="dot" w:pos="8306"/>
        </w:tabs>
      </w:pPr>
      <w:hyperlink w:anchor="_Toc20415" w:history="1">
        <w:r>
          <w:rPr>
            <w:rFonts w:ascii="仿宋" w:eastAsia="仿宋" w:hAnsi="仿宋" w:cs="仿宋" w:hint="eastAsia"/>
            <w:lang w:eastAsia="zh-CN"/>
          </w:rPr>
          <w:t>(三)、质量监控与评估</w:t>
        </w:r>
        <w:r>
          <w:tab/>
        </w:r>
        <w:r>
          <w:fldChar w:fldCharType="begin"/>
        </w:r>
        <w:r>
          <w:instrText xml:space="preserve"> PAGEREF _Toc20415 \h </w:instrText>
        </w:r>
        <w:r>
          <w:fldChar w:fldCharType="separate"/>
        </w:r>
        <w:r>
          <w:t>50</w:t>
        </w:r>
        <w:r>
          <w:fldChar w:fldCharType="end"/>
        </w:r>
      </w:hyperlink>
    </w:p>
    <w:p>
      <w:pPr>
        <w:pStyle w:val="TOC2"/>
        <w:tabs>
          <w:tab w:val="right" w:leader="dot" w:pos="8306"/>
        </w:tabs>
      </w:pPr>
      <w:hyperlink w:anchor="_Toc13128" w:history="1">
        <w:r>
          <w:rPr>
            <w:rFonts w:ascii="仿宋" w:eastAsia="仿宋" w:hAnsi="仿宋" w:cs="仿宋" w:hint="eastAsia"/>
            <w:lang w:eastAsia="zh-CN"/>
          </w:rPr>
          <w:t>(四)、质量改进计划</w:t>
        </w:r>
        <w:r>
          <w:tab/>
        </w:r>
        <w:r>
          <w:fldChar w:fldCharType="begin"/>
        </w:r>
        <w:r>
          <w:instrText xml:space="preserve"> PAGEREF _Toc13128 \h </w:instrText>
        </w:r>
        <w:r>
          <w:fldChar w:fldCharType="separate"/>
        </w:r>
        <w:r>
          <w:t>51</w:t>
        </w:r>
        <w:r>
          <w:fldChar w:fldCharType="end"/>
        </w:r>
      </w:hyperlink>
    </w:p>
    <w:p>
      <w:pPr>
        <w:pStyle w:val="TOC1"/>
        <w:tabs>
          <w:tab w:val="right" w:leader="dot" w:pos="8306"/>
        </w:tabs>
      </w:pPr>
      <w:hyperlink w:anchor="_Toc17645" w:history="1">
        <w:r>
          <w:rPr>
            <w:rFonts w:ascii="仿宋" w:eastAsia="仿宋" w:hAnsi="仿宋" w:cs="仿宋" w:hint="eastAsia"/>
            <w:lang w:eastAsia="zh-CN"/>
          </w:rPr>
          <w:t>十一、资金管理与财务规划</w:t>
        </w:r>
        <w:r>
          <w:tab/>
        </w:r>
        <w:r>
          <w:fldChar w:fldCharType="begin"/>
        </w:r>
        <w:r>
          <w:instrText xml:space="preserve"> PAGEREF _Toc17645 \h </w:instrText>
        </w:r>
        <w:r>
          <w:fldChar w:fldCharType="separate"/>
        </w:r>
        <w:r>
          <w:t>52</w:t>
        </w:r>
        <w:r>
          <w:fldChar w:fldCharType="end"/>
        </w:r>
      </w:hyperlink>
    </w:p>
    <w:p>
      <w:pPr>
        <w:pStyle w:val="TOC2"/>
        <w:tabs>
          <w:tab w:val="right" w:leader="dot" w:pos="8306"/>
        </w:tabs>
      </w:pPr>
      <w:hyperlink w:anchor="_Toc26675" w:history="1">
        <w:r>
          <w:rPr>
            <w:rFonts w:ascii="仿宋" w:eastAsia="仿宋" w:hAnsi="仿宋" w:cs="仿宋" w:hint="eastAsia"/>
            <w:lang w:eastAsia="zh-CN"/>
          </w:rPr>
          <w:t>(一)、项目资金来源与筹措</w:t>
        </w:r>
        <w:r>
          <w:tab/>
        </w:r>
        <w:r>
          <w:fldChar w:fldCharType="begin"/>
        </w:r>
        <w:r>
          <w:instrText xml:space="preserve"> PAGEREF _Toc26675 \h </w:instrText>
        </w:r>
        <w:r>
          <w:fldChar w:fldCharType="separate"/>
        </w:r>
        <w:r>
          <w:t>52</w:t>
        </w:r>
        <w:r>
          <w:fldChar w:fldCharType="end"/>
        </w:r>
      </w:hyperlink>
    </w:p>
    <w:p>
      <w:pPr>
        <w:pStyle w:val="TOC2"/>
        <w:tabs>
          <w:tab w:val="right" w:leader="dot" w:pos="8306"/>
        </w:tabs>
      </w:pPr>
      <w:hyperlink w:anchor="_Toc3825" w:history="1">
        <w:r>
          <w:rPr>
            <w:rFonts w:ascii="仿宋" w:eastAsia="仿宋" w:hAnsi="仿宋" w:cs="仿宋" w:hint="eastAsia"/>
            <w:lang w:eastAsia="zh-CN"/>
          </w:rPr>
          <w:t>(二)、资金使用与监管</w:t>
        </w:r>
        <w:r>
          <w:tab/>
        </w:r>
        <w:r>
          <w:fldChar w:fldCharType="begin"/>
        </w:r>
        <w:r>
          <w:instrText xml:space="preserve"> PAGEREF _Toc3825 \h </w:instrText>
        </w:r>
        <w:r>
          <w:fldChar w:fldCharType="separate"/>
        </w:r>
        <w:r>
          <w:t>54</w:t>
        </w:r>
        <w:r>
          <w:fldChar w:fldCharType="end"/>
        </w:r>
      </w:hyperlink>
    </w:p>
    <w:p>
      <w:pPr>
        <w:pStyle w:val="TOC2"/>
        <w:tabs>
          <w:tab w:val="right" w:leader="dot" w:pos="8306"/>
        </w:tabs>
      </w:pPr>
      <w:hyperlink w:anchor="_Toc23921" w:history="1">
        <w:r>
          <w:rPr>
            <w:rFonts w:ascii="仿宋" w:eastAsia="仿宋" w:hAnsi="仿宋" w:cs="仿宋" w:hint="eastAsia"/>
            <w:lang w:eastAsia="zh-CN"/>
          </w:rPr>
          <w:t>(三)、财务规划与预测</w:t>
        </w:r>
        <w:r>
          <w:tab/>
        </w:r>
        <w:r>
          <w:fldChar w:fldCharType="begin"/>
        </w:r>
        <w:r>
          <w:instrText xml:space="preserve"> PAGEREF _Toc23921 \h </w:instrText>
        </w:r>
        <w:r>
          <w:fldChar w:fldCharType="separate"/>
        </w:r>
        <w:r>
          <w:t>55</w:t>
        </w:r>
        <w:r>
          <w:fldChar w:fldCharType="end"/>
        </w:r>
      </w:hyperlink>
    </w:p>
    <w:p>
      <w:pPr>
        <w:pStyle w:val="TOC1"/>
        <w:tabs>
          <w:tab w:val="right" w:leader="dot" w:pos="8306"/>
        </w:tabs>
      </w:pPr>
      <w:hyperlink w:anchor="_Toc3190" w:history="1">
        <w:r>
          <w:rPr>
            <w:rFonts w:ascii="仿宋" w:eastAsia="仿宋" w:hAnsi="仿宋" w:cs="仿宋" w:hint="eastAsia"/>
            <w:lang w:eastAsia="zh-CN"/>
          </w:rPr>
          <w:t>十二、环境保护与治理方案</w:t>
        </w:r>
        <w:r>
          <w:tab/>
        </w:r>
        <w:r>
          <w:fldChar w:fldCharType="begin"/>
        </w:r>
        <w:r>
          <w:instrText xml:space="preserve"> PAGEREF _Toc3190 \h </w:instrText>
        </w:r>
        <w:r>
          <w:fldChar w:fldCharType="separate"/>
        </w:r>
        <w:r>
          <w:t>56</w:t>
        </w:r>
        <w:r>
          <w:fldChar w:fldCharType="end"/>
        </w:r>
      </w:hyperlink>
    </w:p>
    <w:p>
      <w:pPr>
        <w:pStyle w:val="TOC2"/>
        <w:tabs>
          <w:tab w:val="right" w:leader="dot" w:pos="8306"/>
        </w:tabs>
      </w:pPr>
      <w:hyperlink w:anchor="_Toc18375" w:history="1">
        <w:r>
          <w:rPr>
            <w:rFonts w:ascii="仿宋" w:eastAsia="仿宋" w:hAnsi="仿宋" w:cs="仿宋" w:hint="eastAsia"/>
            <w:lang w:eastAsia="zh-CN"/>
          </w:rPr>
          <w:t>(一)、项目环境影响评估</w:t>
        </w:r>
        <w:r>
          <w:tab/>
        </w:r>
        <w:r>
          <w:fldChar w:fldCharType="begin"/>
        </w:r>
        <w:r>
          <w:instrText xml:space="preserve"> PAGEREF _Toc18375 \h </w:instrText>
        </w:r>
        <w:r>
          <w:fldChar w:fldCharType="separate"/>
        </w:r>
        <w:r>
          <w:t>56</w:t>
        </w:r>
        <w:r>
          <w:fldChar w:fldCharType="end"/>
        </w:r>
      </w:hyperlink>
    </w:p>
    <w:p>
      <w:pPr>
        <w:pStyle w:val="TOC2"/>
        <w:tabs>
          <w:tab w:val="right" w:leader="dot" w:pos="8306"/>
        </w:tabs>
      </w:pPr>
      <w:hyperlink w:anchor="_Toc13540" w:history="1">
        <w:r>
          <w:rPr>
            <w:rFonts w:ascii="仿宋" w:eastAsia="仿宋" w:hAnsi="仿宋" w:cs="仿宋" w:hint="eastAsia"/>
            <w:lang w:eastAsia="zh-CN"/>
          </w:rPr>
          <w:t>(二)、环境保护措施与治理方案</w:t>
        </w:r>
        <w:r>
          <w:tab/>
        </w:r>
        <w:r>
          <w:fldChar w:fldCharType="begin"/>
        </w:r>
        <w:r>
          <w:instrText xml:space="preserve"> PAGEREF _Toc13540 \h </w:instrText>
        </w:r>
        <w:r>
          <w:fldChar w:fldCharType="separate"/>
        </w:r>
        <w:r>
          <w:t>56</w:t>
        </w:r>
        <w:r>
          <w:fldChar w:fldCharType="end"/>
        </w:r>
      </w:hyperlink>
    </w:p>
    <w:p>
      <w:pPr>
        <w:pStyle w:val="TOC1"/>
        <w:tabs>
          <w:tab w:val="right" w:leader="dot" w:pos="8306"/>
        </w:tabs>
      </w:pPr>
      <w:hyperlink w:anchor="_Toc26577" w:history="1">
        <w:r>
          <w:rPr>
            <w:rFonts w:ascii="仿宋" w:eastAsia="仿宋" w:hAnsi="仿宋" w:cs="仿宋" w:hint="eastAsia"/>
            <w:lang w:eastAsia="zh-CN"/>
          </w:rPr>
          <w:t>十三、质量管理与控制</w:t>
        </w:r>
        <w:r>
          <w:tab/>
        </w:r>
        <w:r>
          <w:fldChar w:fldCharType="begin"/>
        </w:r>
        <w:r>
          <w:instrText xml:space="preserve"> PAGEREF _Toc26577 \h </w:instrText>
        </w:r>
        <w:r>
          <w:fldChar w:fldCharType="separate"/>
        </w:r>
        <w:r>
          <w:t>57</w:t>
        </w:r>
        <w:r>
          <w:fldChar w:fldCharType="end"/>
        </w:r>
      </w:hyperlink>
    </w:p>
    <w:p>
      <w:pPr>
        <w:pStyle w:val="TOC2"/>
        <w:tabs>
          <w:tab w:val="right" w:leader="dot" w:pos="8306"/>
        </w:tabs>
      </w:pPr>
      <w:hyperlink w:anchor="_Toc6641" w:history="1">
        <w:r>
          <w:rPr>
            <w:rFonts w:ascii="仿宋" w:eastAsia="仿宋" w:hAnsi="仿宋" w:cs="仿宋" w:hint="eastAsia"/>
            <w:lang w:eastAsia="zh-CN"/>
          </w:rPr>
          <w:t>(一)、质量管理体系建设</w:t>
        </w:r>
        <w:r>
          <w:tab/>
        </w:r>
        <w:r>
          <w:fldChar w:fldCharType="begin"/>
        </w:r>
        <w:r>
          <w:instrText xml:space="preserve"> PAGEREF _Toc6641 \h </w:instrText>
        </w:r>
        <w:r>
          <w:fldChar w:fldCharType="separate"/>
        </w:r>
        <w:r>
          <w:t>57</w:t>
        </w:r>
        <w:r>
          <w:fldChar w:fldCharType="end"/>
        </w:r>
      </w:hyperlink>
    </w:p>
    <w:p>
      <w:pPr>
        <w:pStyle w:val="TOC2"/>
        <w:tabs>
          <w:tab w:val="right" w:leader="dot" w:pos="8306"/>
        </w:tabs>
      </w:pPr>
      <w:hyperlink w:anchor="_Toc13769" w:history="1">
        <w:r>
          <w:rPr>
            <w:rFonts w:ascii="仿宋" w:eastAsia="仿宋" w:hAnsi="仿宋" w:cs="仿宋" w:hint="eastAsia"/>
            <w:lang w:eastAsia="zh-CN"/>
          </w:rPr>
          <w:t>(二)、质量控制措施</w:t>
        </w:r>
        <w:r>
          <w:tab/>
        </w:r>
        <w:r>
          <w:fldChar w:fldCharType="begin"/>
        </w:r>
        <w:r>
          <w:instrText xml:space="preserve"> PAGEREF _Toc13769 \h </w:instrText>
        </w:r>
        <w:r>
          <w:fldChar w:fldCharType="separate"/>
        </w:r>
        <w:r>
          <w:t>58</w:t>
        </w:r>
        <w:r>
          <w:fldChar w:fldCharType="end"/>
        </w:r>
      </w:hyperlink>
    </w:p>
    <w:p>
      <w:pPr>
        <w:pStyle w:val="TOC1"/>
        <w:tabs>
          <w:tab w:val="right" w:leader="dot" w:pos="8306"/>
        </w:tabs>
      </w:pPr>
      <w:hyperlink w:anchor="_Toc21194" w:history="1">
        <w:r>
          <w:rPr>
            <w:rFonts w:ascii="仿宋" w:eastAsia="仿宋" w:hAnsi="仿宋" w:cs="仿宋" w:hint="eastAsia"/>
            <w:lang w:eastAsia="zh-CN"/>
          </w:rPr>
          <w:t>十四、法律法规与政策遵循</w:t>
        </w:r>
        <w:r>
          <w:tab/>
        </w:r>
        <w:r>
          <w:fldChar w:fldCharType="begin"/>
        </w:r>
        <w:r>
          <w:instrText xml:space="preserve"> PAGEREF _Toc21194 \h </w:instrText>
        </w:r>
        <w:r>
          <w:fldChar w:fldCharType="separate"/>
        </w:r>
        <w:r>
          <w:t>59</w:t>
        </w:r>
        <w:r>
          <w:fldChar w:fldCharType="end"/>
        </w:r>
      </w:hyperlink>
    </w:p>
    <w:p>
      <w:pPr>
        <w:pStyle w:val="TOC2"/>
        <w:tabs>
          <w:tab w:val="right" w:leader="dot" w:pos="8306"/>
        </w:tabs>
      </w:pPr>
      <w:hyperlink w:anchor="_Toc21662" w:history="1">
        <w:r>
          <w:rPr>
            <w:rFonts w:ascii="仿宋" w:eastAsia="仿宋" w:hAnsi="仿宋" w:cs="仿宋" w:hint="eastAsia"/>
            <w:lang w:eastAsia="zh-CN"/>
          </w:rPr>
          <w:t>(一)、法律法规遵守</w:t>
        </w:r>
        <w:r>
          <w:tab/>
        </w:r>
        <w:r>
          <w:fldChar w:fldCharType="begin"/>
        </w:r>
        <w:r>
          <w:instrText xml:space="preserve"> PAGEREF _Toc21662 \h </w:instrText>
        </w:r>
        <w:r>
          <w:fldChar w:fldCharType="separate"/>
        </w:r>
        <w:r>
          <w:t>59</w:t>
        </w:r>
        <w:r>
          <w:fldChar w:fldCharType="end"/>
        </w:r>
      </w:hyperlink>
    </w:p>
    <w:p>
      <w:pPr>
        <w:pStyle w:val="TOC2"/>
        <w:tabs>
          <w:tab w:val="right" w:leader="dot" w:pos="8306"/>
        </w:tabs>
      </w:pPr>
      <w:hyperlink w:anchor="_Toc1354" w:history="1">
        <w:r>
          <w:rPr>
            <w:rFonts w:ascii="仿宋" w:eastAsia="仿宋" w:hAnsi="仿宋" w:cs="仿宋" w:hint="eastAsia"/>
            <w:lang w:eastAsia="zh-CN"/>
          </w:rPr>
          <w:t>(二)、政策导向与利用</w:t>
        </w:r>
        <w:r>
          <w:tab/>
        </w:r>
        <w:r>
          <w:fldChar w:fldCharType="begin"/>
        </w:r>
        <w:r>
          <w:instrText xml:space="preserve"> PAGEREF _Toc1354 \h </w:instrText>
        </w:r>
        <w:r>
          <w:fldChar w:fldCharType="separate"/>
        </w:r>
        <w:r>
          <w:t>61</w:t>
        </w:r>
        <w:r>
          <w:fldChar w:fldCharType="end"/>
        </w:r>
      </w:hyperlink>
    </w:p>
    <w:p>
      <w:pPr>
        <w:pStyle w:val="TOC1"/>
        <w:tabs>
          <w:tab w:val="right" w:leader="dot" w:pos="8306"/>
        </w:tabs>
      </w:pPr>
      <w:hyperlink w:anchor="_Toc20161" w:history="1">
        <w:r>
          <w:rPr>
            <w:rFonts w:ascii="仿宋" w:eastAsia="仿宋" w:hAnsi="仿宋" w:cs="仿宋" w:hint="eastAsia"/>
            <w:lang w:eastAsia="zh-CN"/>
          </w:rPr>
          <w:t>十五、知识产权管理与保护</w:t>
        </w:r>
        <w:r>
          <w:tab/>
        </w:r>
        <w:r>
          <w:fldChar w:fldCharType="begin"/>
        </w:r>
        <w:r>
          <w:instrText xml:space="preserve"> PAGEREF _Toc20161 \h </w:instrText>
        </w:r>
        <w:r>
          <w:fldChar w:fldCharType="separate"/>
        </w:r>
        <w:r>
          <w:t>61</w:t>
        </w:r>
        <w:r>
          <w:fldChar w:fldCharType="end"/>
        </w:r>
      </w:hyperlink>
    </w:p>
    <w:p>
      <w:pPr>
        <w:pStyle w:val="TOC2"/>
        <w:tabs>
          <w:tab w:val="right" w:leader="dot" w:pos="8306"/>
        </w:tabs>
      </w:pPr>
      <w:hyperlink w:anchor="_Toc9752" w:history="1">
        <w:r>
          <w:rPr>
            <w:rFonts w:ascii="仿宋" w:eastAsia="仿宋" w:hAnsi="仿宋" w:cs="仿宋" w:hint="eastAsia"/>
            <w:lang w:eastAsia="zh-CN"/>
          </w:rPr>
          <w:t>(一)、知识产权管理体系建设</w:t>
        </w:r>
        <w:r>
          <w:tab/>
        </w:r>
        <w:r>
          <w:fldChar w:fldCharType="begin"/>
        </w:r>
        <w:r>
          <w:instrText xml:space="preserve"> PAGEREF _Toc9752 \h </w:instrText>
        </w:r>
        <w:r>
          <w:fldChar w:fldCharType="separate"/>
        </w:r>
        <w:r>
          <w:t>61</w:t>
        </w:r>
        <w:r>
          <w:fldChar w:fldCharType="end"/>
        </w:r>
      </w:hyperlink>
    </w:p>
    <w:p>
      <w:pPr>
        <w:pStyle w:val="TOC2"/>
        <w:tabs>
          <w:tab w:val="right" w:leader="dot" w:pos="8306"/>
        </w:tabs>
      </w:pPr>
      <w:hyperlink w:anchor="_Toc29261" w:history="1">
        <w:r>
          <w:rPr>
            <w:rFonts w:ascii="仿宋" w:eastAsia="仿宋" w:hAnsi="仿宋" w:cs="仿宋" w:hint="eastAsia"/>
            <w:lang w:eastAsia="zh-CN"/>
          </w:rPr>
          <w:t>(二)、知识产权保护措施</w:t>
        </w:r>
        <w:r>
          <w:tab/>
        </w:r>
        <w:r>
          <w:fldChar w:fldCharType="begin"/>
        </w:r>
        <w:r>
          <w:instrText xml:space="preserve"> PAGEREF _Toc29261 \h </w:instrText>
        </w:r>
        <w:r>
          <w:fldChar w:fldCharType="separate"/>
        </w:r>
        <w:r>
          <w:t>62</w:t>
        </w:r>
        <w:r>
          <w:fldChar w:fldCharType="end"/>
        </w:r>
      </w:hyperlink>
    </w:p>
    <w:p>
      <w:pPr>
        <w:pStyle w:val="TOC1"/>
        <w:tabs>
          <w:tab w:val="right" w:leader="dot" w:pos="8306"/>
        </w:tabs>
      </w:pPr>
      <w:hyperlink w:anchor="_Toc3760" w:history="1">
        <w:r>
          <w:rPr>
            <w:rFonts w:ascii="仿宋" w:eastAsia="仿宋" w:hAnsi="仿宋" w:cs="仿宋" w:hint="eastAsia"/>
            <w:lang w:eastAsia="zh-CN"/>
          </w:rPr>
          <w:t>十六、成果转化与推广应用</w:t>
        </w:r>
        <w:r>
          <w:tab/>
        </w:r>
        <w:r>
          <w:fldChar w:fldCharType="begin"/>
        </w:r>
        <w:r>
          <w:instrText xml:space="preserve"> PAGEREF _Toc3760 \h </w:instrText>
        </w:r>
        <w:r>
          <w:fldChar w:fldCharType="separate"/>
        </w:r>
        <w:r>
          <w:t>64</w:t>
        </w:r>
        <w:r>
          <w:fldChar w:fldCharType="end"/>
        </w:r>
      </w:hyperlink>
    </w:p>
    <w:p>
      <w:pPr>
        <w:pStyle w:val="TOC2"/>
        <w:tabs>
          <w:tab w:val="right" w:leader="dot" w:pos="8306"/>
        </w:tabs>
      </w:pPr>
      <w:hyperlink w:anchor="_Toc3956" w:history="1">
        <w:r>
          <w:rPr>
            <w:rFonts w:ascii="仿宋" w:eastAsia="仿宋" w:hAnsi="仿宋" w:cs="仿宋" w:hint="eastAsia"/>
            <w:lang w:eastAsia="zh-CN"/>
          </w:rPr>
          <w:t>(一)、成果转化策略制定</w:t>
        </w:r>
        <w:r>
          <w:tab/>
        </w:r>
        <w:r>
          <w:fldChar w:fldCharType="begin"/>
        </w:r>
        <w:r>
          <w:instrText xml:space="preserve"> PAGEREF _Toc3956 \h </w:instrText>
        </w:r>
        <w:r>
          <w:fldChar w:fldCharType="separate"/>
        </w:r>
        <w:r>
          <w:t>64</w:t>
        </w:r>
        <w:r>
          <w:fldChar w:fldCharType="end"/>
        </w:r>
      </w:hyperlink>
    </w:p>
    <w:p>
      <w:pPr>
        <w:pStyle w:val="TOC2"/>
        <w:tabs>
          <w:tab w:val="right" w:leader="dot" w:pos="8306"/>
        </w:tabs>
      </w:pPr>
      <w:hyperlink w:anchor="_Toc16533" w:history="1">
        <w:r>
          <w:rPr>
            <w:rFonts w:ascii="仿宋" w:eastAsia="仿宋" w:hAnsi="仿宋" w:cs="仿宋" w:hint="eastAsia"/>
            <w:lang w:eastAsia="zh-CN"/>
          </w:rPr>
          <w:t>(二)、成果推广应用方案</w:t>
        </w:r>
        <w:r>
          <w:tab/>
        </w:r>
        <w:r>
          <w:fldChar w:fldCharType="begin"/>
        </w:r>
        <w:r>
          <w:instrText xml:space="preserve"> PAGEREF _Toc16533 \h </w:instrText>
        </w:r>
        <w:r>
          <w:fldChar w:fldCharType="separate"/>
        </w:r>
        <w:r>
          <w:t>65</w:t>
        </w:r>
        <w:r>
          <w:fldChar w:fldCharType="end"/>
        </w:r>
      </w:hyperlink>
    </w:p>
    <w:p>
      <w:pPr>
        <w:pStyle w:val="TOC1"/>
        <w:tabs>
          <w:tab w:val="right" w:leader="dot" w:pos="8306"/>
        </w:tabs>
      </w:pPr>
      <w:hyperlink w:anchor="_Toc13144" w:history="1">
        <w:r>
          <w:rPr>
            <w:rFonts w:ascii="仿宋" w:eastAsia="仿宋" w:hAnsi="仿宋" w:cs="仿宋" w:hint="eastAsia"/>
            <w:lang w:eastAsia="zh-CN"/>
          </w:rPr>
          <w:t>十七、设施与设备管理</w:t>
        </w:r>
        <w:r>
          <w:tab/>
        </w:r>
        <w:r>
          <w:fldChar w:fldCharType="begin"/>
        </w:r>
        <w:r>
          <w:instrText xml:space="preserve"> PAGEREF _Toc13144 \h </w:instrText>
        </w:r>
        <w:r>
          <w:fldChar w:fldCharType="separate"/>
        </w:r>
        <w:r>
          <w:t>67</w:t>
        </w:r>
        <w:r>
          <w:fldChar w:fldCharType="end"/>
        </w:r>
      </w:hyperlink>
    </w:p>
    <w:p>
      <w:pPr>
        <w:pStyle w:val="TOC2"/>
        <w:tabs>
          <w:tab w:val="right" w:leader="dot" w:pos="8306"/>
        </w:tabs>
      </w:pPr>
      <w:hyperlink w:anchor="_Toc10056" w:history="1">
        <w:r>
          <w:rPr>
            <w:rFonts w:ascii="仿宋" w:eastAsia="仿宋" w:hAnsi="仿宋" w:cs="仿宋" w:hint="eastAsia"/>
            <w:lang w:eastAsia="zh-CN"/>
          </w:rPr>
          <w:t>(一)、设施规划与配置</w:t>
        </w:r>
        <w:r>
          <w:tab/>
        </w:r>
        <w:r>
          <w:fldChar w:fldCharType="begin"/>
        </w:r>
        <w:r>
          <w:instrText xml:space="preserve"> PAGEREF _Toc10056 \h </w:instrText>
        </w:r>
        <w:r>
          <w:fldChar w:fldCharType="separate"/>
        </w:r>
        <w:r>
          <w:t>67</w:t>
        </w:r>
        <w:r>
          <w:fldChar w:fldCharType="end"/>
        </w:r>
      </w:hyperlink>
    </w:p>
    <w:p>
      <w:pPr>
        <w:pStyle w:val="TOC2"/>
        <w:tabs>
          <w:tab w:val="right" w:leader="dot" w:pos="8306"/>
        </w:tabs>
      </w:pPr>
      <w:hyperlink w:anchor="_Toc2752" w:history="1">
        <w:r>
          <w:rPr>
            <w:rFonts w:ascii="仿宋" w:eastAsia="仿宋" w:hAnsi="仿宋" w:cs="仿宋" w:hint="eastAsia"/>
            <w:lang w:eastAsia="zh-CN"/>
          </w:rPr>
          <w:t>(二)、设备采购与维护管理</w:t>
        </w:r>
        <w:r>
          <w:tab/>
        </w:r>
        <w:r>
          <w:fldChar w:fldCharType="begin"/>
        </w:r>
        <w:r>
          <w:instrText xml:space="preserve"> PAGEREF _Toc2752 \h </w:instrText>
        </w:r>
        <w:r>
          <w:fldChar w:fldCharType="separate"/>
        </w:r>
        <w:r>
          <w:t>67</w:t>
        </w:r>
        <w:r>
          <w:fldChar w:fldCharType="end"/>
        </w:r>
      </w:hyperlink>
    </w:p>
    <w:p>
      <w:pPr>
        <w:pStyle w:val="TOC2"/>
        <w:tabs>
          <w:tab w:val="right" w:leader="dot" w:pos="8306"/>
        </w:tabs>
      </w:pPr>
      <w:hyperlink w:anchor="_Toc30385" w:history="1">
        <w:r>
          <w:rPr>
            <w:rFonts w:ascii="仿宋" w:eastAsia="仿宋" w:hAnsi="仿宋" w:cs="仿宋" w:hint="eastAsia"/>
            <w:lang w:eastAsia="zh-CN"/>
          </w:rPr>
          <w:t>(三)、设施设备升级策略</w:t>
        </w:r>
        <w:r>
          <w:tab/>
        </w:r>
        <w:r>
          <w:fldChar w:fldCharType="begin"/>
        </w:r>
        <w:r>
          <w:instrText xml:space="preserve"> PAGEREF _Toc30385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1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6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7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4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79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86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896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https://d.book118.com/578106105106006036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70E2B"/>
    <w:rsid w:val="3DA70E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0610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2024-02-01T04:51:00Z</dcterms:created>
  <dcterms:modified xsi:type="dcterms:W3CDTF">2024-02-01T04:51:22Z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9C487789043445FB88B9A93DD1E34ED3_11</vt:lpwstr>
  </property>
  <property fmtid="{D5CDD505-2E9C-101B-9397-08002B2CF9AE}" pid="3" name="KSOProductBuildVer">
    <vt:lpwstr>2052-12.1.0.16250</vt:lpwstr>
  </property>
</Properties>
</file>