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C4DC9" w:rsidP="00B53878">
      <w:pPr>
        <w:spacing w:line="36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>2024</w:t>
      </w:r>
      <w:r>
        <w:rPr>
          <w:rFonts w:ascii="SimSun" w:eastAsia="SimSun" w:hAnsi="SimSun" w:cs="SimSun"/>
          <w:b/>
          <w:sz w:val="32"/>
        </w:rPr>
        <w:t>年辽宁省大连市中考物理模拟适应性训练试卷</w:t>
      </w:r>
    </w:p>
    <w:p w:rsidR="00BC4DC9" w:rsidP="00B53878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SimHei" w:eastAsia="SimHei" w:hAnsi="SimHei" w:cs="SimHei"/>
          <w:b w:val="0"/>
          <w:sz w:val="21"/>
        </w:rPr>
        <w:t>一、单选题：本大题共</w:t>
      </w:r>
      <w:r>
        <w:rPr>
          <w:rFonts w:ascii="Times New Roman" w:eastAsia="Times New Roman" w:hAnsi="Times New Roman" w:cs="Times New Roman"/>
          <w:b/>
          <w:sz w:val="21"/>
        </w:rPr>
        <w:t>10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20</w:t>
      </w:r>
      <w:r>
        <w:rPr>
          <w:rFonts w:ascii="SimHei" w:eastAsia="SimHei" w:hAnsi="SimHei" w:cs="SimHei"/>
          <w:b w:val="0"/>
          <w:sz w:val="21"/>
        </w:rPr>
        <w:t>分。</w:t>
      </w:r>
    </w:p>
    <w:p w:rsidR="00BC4DC9" w:rsidP="00B53878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" w:name="a1269cc4-6cf7-416e-b4d9-502422c6fddd"/>
      <w:r>
        <w:rPr>
          <w:rFonts w:ascii="SimSun" w:eastAsia="SimSun" w:hAnsi="SimSun" w:cs="SimSun"/>
          <w:kern w:val="0"/>
          <w:szCs w:val="21"/>
        </w:rPr>
        <w:t>在图书馆“小声”说话是文明的表现，在课堂上回答老师的提问要“大声”才有礼貌。这里的“小声”和“大声”是指声音的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"/>
    </w:p>
    <w:p w:rsidR="00BC4DC9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音调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音色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响度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频率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" w:name="7c7fde40-12f3-4315-81f4-b65128037518"/>
      <w:r>
        <w:rPr>
          <w:rFonts w:ascii="SimSun" w:eastAsia="SimSun" w:hAnsi="SimSun" w:cs="SimSun"/>
          <w:kern w:val="0"/>
          <w:szCs w:val="21"/>
        </w:rPr>
        <w:t>关于人的眼睛，下列说法正确的是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2"/>
    </w:p>
    <w:p w:rsidR="00BC4DC9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看近处物体时，视网膜上成正立虚像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看远处物体时，晶状体相当于凹透镜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人患近视眼后，成像在视网膜的后面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人患远视眼后，需要通过凸透镜矫正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.</w:t>
      </w:r>
      <w:bookmarkStart w:id="3" w:name="0d57508e-68fe-46c9-a8a1-be640ea67528"/>
      <w:r>
        <w:rPr>
          <w:rFonts w:ascii="SimSun" w:eastAsia="SimSun" w:hAnsi="SimSun" w:cs="SimSun"/>
          <w:kern w:val="0"/>
          <w:szCs w:val="21"/>
        </w:rPr>
        <w:t>下列自然现象中，由液化形成的是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3"/>
    </w:p>
    <w:p w:rsidR="00BC4DC9">
      <w:pPr>
        <w:numPr>
          <w:ilvl w:val="0"/>
          <w:numId w:val="0"/>
        </w:numPr>
        <w:spacing w:line="360" w:lineRule="auto"/>
        <w:jc w:val="left"/>
        <w:textAlignment w:val="center"/>
        <w:sectPr w:rsidSect="00AC1539">
          <w:headerReference w:type="default" r:id="rId6"/>
          <w:footerReference w:type="default" r:id="rId7"/>
          <w:pgSz w:w="11906" w:h="16838"/>
          <w:pgMar w:top="1440" w:right="1083" w:bottom="1440" w:left="1083" w:header="499" w:footer="499" w:gutter="0"/>
          <w:cols w:sep="1" w:space="425"/>
          <w:vAlign w:val="top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028700" cy="857250"/>
            <wp:docPr id="102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kern w:val="0"/>
          <w:szCs w:val="21"/>
        </w:rPr>
        <w:t>屋檐上挂着的冰凌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123950" cy="809625"/>
            <wp:docPr id="102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kern w:val="0"/>
          <w:szCs w:val="21"/>
        </w:rPr>
        <w:t>铁丝网上裹着的白霜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162050" cy="809625"/>
            <wp:docPr id="1027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kern w:val="0"/>
          <w:szCs w:val="21"/>
        </w:rPr>
        <w:t>禾叶上滚动的露珠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066800" cy="866775"/>
            <wp:docPr id="1028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kern w:val="0"/>
          <w:szCs w:val="21"/>
        </w:rPr>
        <w:t>大树上覆盖的积雪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SimSun" w:eastAsia="SimSun" w:hAnsi="SimSun" w:cs="SimSun"/>
          <w:kern w:val="0"/>
          <w:szCs w:val="21"/>
        </w:rPr>
        <w:t>.</w:t>
      </w:r>
      <w:bookmarkStart w:id="4" w:name="6231a0f8-bc7b-44e0-a8eb-7e73d39285dc"/>
      <w:r>
        <w:rPr>
          <w:rFonts w:ascii="SimSun" w:eastAsia="SimSun" w:hAnsi="SimSun" w:cs="SimSun"/>
          <w:kern w:val="0"/>
          <w:szCs w:val="21"/>
        </w:rPr>
        <w:t>关于如图所示的场景，下列说法正确的是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4810125" cy="2047875"/>
            <wp:docPr id="1029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图甲中让同一个小球从斜面上不同高度自由滚下，是为了研究动能与高度的关系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图乙所示，活塞向下运动，是四冲程汽油机的压缩冲程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图丙中玻璃筒内的硝化棉燃烧，是通过做功的方式改变了内能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图丁中汽车的散热器常用水做冷却剂，是因为水的比热容小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SimSun" w:eastAsia="SimSun" w:hAnsi="SimSun" w:cs="SimSun"/>
          <w:kern w:val="0"/>
          <w:szCs w:val="21"/>
        </w:rPr>
        <w:t>.</w:t>
      </w:r>
      <w:bookmarkStart w:id="5" w:name="893c229d-fa87-447d-ae32-b34f3145d226"/>
      <w:r>
        <w:rPr>
          <w:rFonts w:ascii="SimSun" w:eastAsia="SimSun" w:hAnsi="SimSun" w:cs="SimSun"/>
          <w:kern w:val="0"/>
          <w:szCs w:val="21"/>
        </w:rPr>
        <w:t>下列说法中正确的是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5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物理学家欧姆最先精确地确定了电流产生的热量跟电流、电阻和通电时间的关系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发现电流磁效应的科学家是安培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牛顿发现了万有引力定律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最早发现电磁感应的科学家是奥斯特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SimSun" w:eastAsia="SimSun" w:hAnsi="SimSun" w:cs="SimSun"/>
          <w:kern w:val="0"/>
          <w:szCs w:val="21"/>
        </w:rPr>
        <w:t>.</w:t>
      </w:r>
      <w:bookmarkStart w:id="6" w:name="b0215adb-8e2d-4f0d-b4de-7f3539eb1840"/>
      <w:r>
        <w:rPr>
          <w:rFonts w:ascii="SimSun" w:eastAsia="SimSun" w:hAnsi="SimSun" w:cs="SimSun"/>
          <w:kern w:val="0"/>
          <w:szCs w:val="21"/>
        </w:rPr>
        <w:t>如图是小昊做凸透镜成像实验时的装置图，光屏上正好成清晰的像。下列说法正确的是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3390900" cy="952500"/>
            <wp:docPr id="1030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由图可知该凸透镜的焦距可能是</w:t>
      </w:r>
      <m:oMathPara>
        <m:oMathParaPr>
          <m:jc m:val="left"/>
        </m:oMathParaPr>
        <m:oMath>
          <m:r>
            <m:t>15</m:t>
          </m:r>
          <m:r>
            <m:t>c</m:t>
          </m:r>
          <m:r>
            <m:t>m</m:t>
          </m:r>
        </m:oMath>
      </m:oMathPara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投影仪就是根据图示的成像特点制成的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蜡烛向左移动，要想再次在光屏上成清晰的像，光屏应该向右移动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在蜡烛和凸透镜之间放一个远视镜，要想再次在光屏上成清晰的像，蜡烛应该向右移动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SimSun" w:eastAsia="SimSun" w:hAnsi="SimSun" w:cs="SimSun"/>
          <w:kern w:val="0"/>
          <w:szCs w:val="21"/>
        </w:rPr>
        <w:t>.</w:t>
      </w:r>
      <w:bookmarkStart w:id="7" w:name="3570ba87-cb00-47d6-b2aa-f7923d96ef63"/>
      <w:r>
        <w:rPr>
          <w:rFonts w:ascii="SimSun" w:eastAsia="SimSun" w:hAnsi="SimSun" w:cs="SimSun"/>
          <w:kern w:val="0"/>
          <w:szCs w:val="21"/>
        </w:rPr>
        <w:t>下列实例中，通过做功的方式改变物体内能的是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7"/>
    </w:p>
    <w:p w:rsidR="00BC4DC9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  <w:sectPr w:rsidSect="00AC1539">
          <w:headerReference w:type="default" r:id="rId14"/>
          <w:footerReference w:type="default" r:id="rId15"/>
          <w:type w:val="nextPage"/>
          <w:pgSz w:w="11906" w:h="16838"/>
          <w:pgMar w:top="1440" w:right="1083" w:bottom="1440" w:left="1083" w:header="499" w:footer="499" w:gutter="0"/>
          <w:pgNumType w:start="2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两手相互摩擦，手的温度升高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冰块放入饮料中，饮料变得凉凉的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阳光照在身上，身体感觉很温暖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烧水时，水温逐渐升高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SimSun" w:eastAsia="SimSun" w:hAnsi="SimSun" w:cs="SimSun"/>
          <w:kern w:val="0"/>
          <w:szCs w:val="21"/>
        </w:rPr>
        <w:t>.</w:t>
      </w:r>
      <w:bookmarkStart w:id="8" w:name="4e9f5c6e-e91d-45db-a851-28a645488ad9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190625" cy="1019175"/>
            <wp:wrapSquare wrapText="left"/>
            <wp:docPr id="103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如图所示电路，闭合开关</w:t>
      </w:r>
      <m:oMathPara>
        <m:oMathParaPr>
          <m:jc m:val="left"/>
        </m:oMathParaPr>
        <m:oMath>
          <m:r>
            <m:t>S</m:t>
          </m:r>
        </m:oMath>
      </m:oMathPara>
      <w:r>
        <w:rPr>
          <w:rFonts w:ascii="SimSun" w:eastAsia="SimSun" w:hAnsi="SimSun" w:cs="SimSun"/>
          <w:kern w:val="0"/>
          <w:szCs w:val="21"/>
        </w:rPr>
        <w:t>后，若甲、乙两表是电压表，示数之比是</w:t>
      </w:r>
      <m:oMathPara>
        <m:oMathParaPr>
          <m:jc m:val="left"/>
        </m:oMathParaPr>
        <m:oMath>
          <m:r>
            <m:t>5</m:t>
          </m:r>
        </m:oMath>
      </m:oMathPara>
      <w:r>
        <w:rPr>
          <w:rFonts w:ascii="SimSun" w:eastAsia="SimSun" w:hAnsi="SimSun" w:cs="SimSun"/>
          <w:kern w:val="0"/>
          <w:szCs w:val="21"/>
        </w:rPr>
        <w:t>：</w:t>
      </w:r>
      <m:oMathPara>
        <m:oMathParaPr>
          <m:jc m:val="left"/>
        </m:oMathParaPr>
        <m:oMath>
          <m:r>
            <m:t>4</m:t>
          </m:r>
        </m:oMath>
      </m:oMathPara>
      <w:r>
        <w:rPr>
          <w:rFonts w:ascii="SimSun" w:eastAsia="SimSun" w:hAnsi="SimSun" w:cs="SimSun"/>
          <w:kern w:val="0"/>
          <w:szCs w:val="21"/>
        </w:rPr>
        <w:t>，若将甲、乙两表都替换为电流表，并断开开关</w:t>
      </w:r>
      <m:oMathPara>
        <m:oMathParaPr>
          <m:jc m:val="left"/>
        </m:oMathParaPr>
        <m:oMath>
          <m:r>
            <m:t>S</m:t>
          </m:r>
        </m:oMath>
      </m:oMathPara>
      <w:r>
        <w:rPr>
          <w:rFonts w:ascii="SimSun" w:eastAsia="SimSun" w:hAnsi="SimSun" w:cs="SimSun"/>
          <w:kern w:val="0"/>
          <w:szCs w:val="21"/>
        </w:rPr>
        <w:t>，则甲、乙两表的示数之比为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8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Para>
        <m:oMathParaPr>
          <m:jc m:val="left"/>
        </m:oMathParaPr>
        <m:oMath>
          <m:r>
            <m:t>1</m:t>
          </m:r>
        </m:oMath>
      </m:oMathPara>
      <w:r>
        <w:rPr>
          <w:rFonts w:ascii="SimSun" w:eastAsia="SimSun" w:hAnsi="SimSun" w:cs="SimSun"/>
          <w:kern w:val="0"/>
          <w:szCs w:val="21"/>
        </w:rPr>
        <w:t>：</w:t>
      </w:r>
      <m:oMathPara>
        <m:oMathParaPr>
          <m:jc m:val="left"/>
        </m:oMathParaPr>
        <m:oMath>
          <m:r>
            <m:t>5</m:t>
          </m:r>
        </m:oMath>
      </m:oMathPara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Para>
        <m:oMathParaPr>
          <m:jc m:val="left"/>
        </m:oMathParaPr>
        <m:oMath>
          <m:r>
            <m:t>1</m:t>
          </m:r>
        </m:oMath>
      </m:oMathPara>
      <w:r>
        <w:rPr>
          <w:rFonts w:ascii="SimSun" w:eastAsia="SimSun" w:hAnsi="SimSun" w:cs="SimSun"/>
          <w:kern w:val="0"/>
          <w:szCs w:val="21"/>
        </w:rPr>
        <w:t>：</w:t>
      </w:r>
      <m:oMathPara>
        <m:oMathParaPr>
          <m:jc m:val="left"/>
        </m:oMathParaPr>
        <m:oMath>
          <m:r>
            <m:t>1</m:t>
          </m:r>
        </m:oMath>
      </m:oMathPara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Para>
        <m:oMathParaPr>
          <m:jc m:val="left"/>
        </m:oMathParaPr>
        <m:oMath>
          <m:r>
            <m:t>5</m:t>
          </m:r>
        </m:oMath>
      </m:oMathPara>
      <w:r>
        <w:rPr>
          <w:rFonts w:ascii="SimSun" w:eastAsia="SimSun" w:hAnsi="SimSun" w:cs="SimSun"/>
          <w:kern w:val="0"/>
          <w:szCs w:val="21"/>
        </w:rPr>
        <w:t>：</w:t>
      </w:r>
      <m:oMathPara>
        <m:oMathParaPr>
          <m:jc m:val="left"/>
        </m:oMathParaPr>
        <m:oMath>
          <m:r>
            <m:t>4</m:t>
          </m:r>
        </m:oMath>
      </m:oMathPara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Para>
        <m:oMathParaPr>
          <m:jc m:val="left"/>
        </m:oMathParaPr>
        <m:oMath>
          <m:r>
            <m:t>4</m:t>
          </m:r>
        </m:oMath>
      </m:oMathPara>
      <w:r>
        <w:rPr>
          <w:rFonts w:ascii="SimSun" w:eastAsia="SimSun" w:hAnsi="SimSun" w:cs="SimSun"/>
          <w:kern w:val="0"/>
          <w:szCs w:val="21"/>
        </w:rPr>
        <w:t>：</w:t>
      </w:r>
      <m:oMathPara>
        <m:oMathParaPr>
          <m:jc m:val="left"/>
        </m:oMathParaPr>
        <m:oMath>
          <m:r>
            <m:t>5</m:t>
          </m:r>
        </m:oMath>
      </m:oMathPara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SimSun" w:eastAsia="SimSun" w:hAnsi="SimSun" w:cs="SimSun"/>
          <w:kern w:val="0"/>
          <w:szCs w:val="21"/>
        </w:rPr>
        <w:t>.</w:t>
      </w:r>
      <w:bookmarkStart w:id="9" w:name="5f0f1fbd-b381-4b95-93ef-d8270e24ee11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43050" cy="952500"/>
            <wp:wrapSquare wrapText="left"/>
            <wp:docPr id="103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用电压表检查如图所示电路中的故障，测得</w:t>
      </w:r>
      <m:oMathPara>
        <m:oMathParaPr>
          <m:jc m:val="left"/>
        </m:oMathParaPr>
        <m:oMath>
          <m:sSub>
            <m:e>
              <m:r>
                <m:t>U</m:t>
              </m:r>
            </m:e>
            <m:sub>
              <m:r>
                <m:t>a</m:t>
              </m:r>
              <m:r>
                <m:t>d</m:t>
              </m:r>
            </m:sub>
          </m:sSub>
          <m:r>
            <m:t>=</m:t>
          </m:r>
          <m:r>
            <m:t>5.0</m:t>
          </m:r>
          <m:r>
            <m:t>V</m:t>
          </m:r>
        </m:oMath>
      </m:oMathPara>
      <w:r>
        <w:rPr>
          <w:rFonts w:ascii="SimSun" w:eastAsia="SimSun" w:hAnsi="SimSun" w:cs="SimSun"/>
          <w:kern w:val="0"/>
          <w:szCs w:val="21"/>
        </w:rPr>
        <w:t>，</w:t>
      </w:r>
      <m:oMathPara>
        <m:oMathParaPr>
          <m:jc m:val="left"/>
        </m:oMathParaPr>
        <m:oMath>
          <m:sSub>
            <m:e>
              <m:r>
                <m:t>U</m:t>
              </m:r>
            </m:e>
            <m:sub>
              <m:r>
                <m:t>c</m:t>
              </m:r>
              <m:r>
                <m:t>d</m:t>
              </m:r>
            </m:sub>
          </m:sSub>
          <m:r>
            <m:t>=</m:t>
          </m:r>
          <m:r>
            <m:t>0</m:t>
          </m:r>
          <m:r>
            <m:t>V</m:t>
          </m:r>
        </m:oMath>
      </m:oMathPara>
      <w:r>
        <w:rPr>
          <w:rFonts w:ascii="SimSun" w:eastAsia="SimSun" w:hAnsi="SimSun" w:cs="SimSun"/>
          <w:kern w:val="0"/>
          <w:szCs w:val="21"/>
        </w:rPr>
        <w:t>，</w:t>
      </w:r>
      <m:oMathPara>
        <m:oMathParaPr>
          <m:jc m:val="left"/>
        </m:oMathParaPr>
        <m:oMath>
          <m:sSub>
            <m:e>
              <m:r>
                <m:t>U</m:t>
              </m:r>
            </m:e>
            <m:sub>
              <m:r>
                <m:t>a</m:t>
              </m:r>
              <m:r>
                <m:t>b</m:t>
              </m:r>
            </m:sub>
          </m:sSub>
          <m:r>
            <m:t>=</m:t>
          </m:r>
          <m:r>
            <m:t>5.0</m:t>
          </m:r>
          <m:r>
            <m:t>V</m:t>
          </m:r>
        </m:oMath>
      </m:oMathPara>
      <w:r>
        <w:rPr>
          <w:rFonts w:ascii="SimSun" w:eastAsia="SimSun" w:hAnsi="SimSun" w:cs="SimSun"/>
          <w:kern w:val="0"/>
          <w:szCs w:val="21"/>
        </w:rPr>
        <w:t>，则此故障可能是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9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Para>
        <m:oMathParaPr>
          <m:jc m:val="left"/>
        </m:oMathParaPr>
        <m:oMath>
          <m:r>
            <m:t>L</m:t>
          </m:r>
        </m:oMath>
      </m:oMathPara>
      <w:r>
        <w:rPr>
          <w:rFonts w:ascii="SimSun" w:eastAsia="SimSun" w:hAnsi="SimSun" w:cs="SimSun"/>
          <w:kern w:val="0"/>
          <w:szCs w:val="21"/>
        </w:rPr>
        <w:t>断路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Para>
        <m:oMathParaPr>
          <m:jc m:val="left"/>
        </m:oMathParaPr>
        <m:oMath>
          <m:r>
            <m:t>R</m:t>
          </m:r>
        </m:oMath>
      </m:oMathPara>
      <w:r>
        <w:rPr>
          <w:rFonts w:ascii="SimSun" w:eastAsia="SimSun" w:hAnsi="SimSun" w:cs="SimSun"/>
          <w:kern w:val="0"/>
          <w:szCs w:val="21"/>
        </w:rPr>
        <w:t>断路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Para>
        <m:oMathParaPr>
          <m:jc m:val="left"/>
        </m:oMathParaPr>
        <m:oMath>
          <m:r>
            <m:t>R</m:t>
          </m:r>
          <m:r>
            <m:t>′</m:t>
          </m:r>
        </m:oMath>
      </m:oMathPara>
      <w:r>
        <w:rPr>
          <w:rFonts w:ascii="SimSun" w:eastAsia="SimSun" w:hAnsi="SimSun" w:cs="SimSun"/>
          <w:kern w:val="0"/>
          <w:szCs w:val="21"/>
        </w:rPr>
        <w:t>断路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Para>
        <m:oMathParaPr>
          <m:jc m:val="left"/>
        </m:oMathParaPr>
        <m:oMath>
          <m:r>
            <m:t>S</m:t>
          </m:r>
        </m:oMath>
      </m:oMathPara>
      <w:r>
        <w:rPr>
          <w:rFonts w:ascii="SimSun" w:eastAsia="SimSun" w:hAnsi="SimSun" w:cs="SimSun"/>
          <w:kern w:val="0"/>
          <w:szCs w:val="21"/>
        </w:rPr>
        <w:t>断路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0" w:name="6d30252a-c5c2-4ea2-82e7-0db2a4afd9fc"/>
      <w:r>
        <w:rPr>
          <w:rFonts w:ascii="SimSun" w:eastAsia="SimSun" w:hAnsi="SimSun" w:cs="SimSun"/>
          <w:kern w:val="0"/>
          <w:szCs w:val="21"/>
        </w:rPr>
        <w:t>关于压强的说法，说法正确的是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0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书包的背带做的宽是为了增大压强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“奋斗者号”潜到</w:t>
      </w:r>
      <m:oMathPara>
        <m:oMathParaPr>
          <m:jc m:val="left"/>
        </m:oMathParaPr>
        <m:oMath>
          <m:r>
            <m:t>10000</m:t>
          </m:r>
        </m:oMath>
      </m:oMathPara>
      <w:r>
        <w:rPr>
          <w:rFonts w:ascii="SimSun" w:eastAsia="SimSun" w:hAnsi="SimSun" w:cs="SimSun"/>
          <w:kern w:val="0"/>
          <w:szCs w:val="21"/>
        </w:rPr>
        <w:t>米深海处受到海水的压强为</w:t>
      </w:r>
      <m:oMathPara>
        <m:oMathParaPr>
          <m:jc m:val="left"/>
        </m:oMathParaPr>
        <m:oMath>
          <m:r>
            <m:t>10</m:t>
          </m:r>
          <m:r>
            <m:t>P</m:t>
          </m:r>
          <m:r>
            <m:t>a</m:t>
          </m:r>
        </m:oMath>
      </m:oMathPara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氢气球升到高空后会炸裂，是因为大气压随高度的增大而增大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高铁运行时，车厢附近的气体流速较大，压强较小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SimHei" w:eastAsia="SimHei" w:hAnsi="SimHei" w:cs="SimHei"/>
          <w:b w:val="0"/>
          <w:sz w:val="21"/>
        </w:rPr>
        <w:t>二、多选题：本大题共</w:t>
      </w:r>
      <w:r>
        <w:rPr>
          <w:rFonts w:ascii="Times New Roman" w:eastAsia="Times New Roman" w:hAnsi="Times New Roman" w:cs="Times New Roman"/>
          <w:b/>
          <w:sz w:val="21"/>
        </w:rPr>
        <w:t>4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8</w:t>
      </w:r>
      <w:r>
        <w:rPr>
          <w:rFonts w:ascii="SimHei" w:eastAsia="SimHei" w:hAnsi="SimHei" w:cs="SimHei"/>
          <w:b w:val="0"/>
          <w:sz w:val="21"/>
        </w:rPr>
        <w:t>分。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1" w:name="02638f26-c371-4d36-ac50-be3537a70184"/>
      <w:r>
        <w:rPr>
          <w:rFonts w:ascii="SimSun" w:eastAsia="SimSun" w:hAnsi="SimSun" w:cs="SimSun"/>
          <w:kern w:val="0"/>
          <w:szCs w:val="21"/>
        </w:rPr>
        <w:t>赏中华诗词，品生活之美。诗词是中华文化的瑰宝，许多生动优美的诗句与物理知识紧密联系。下列诗词中涉及的物理知识解释正确的是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1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“野旷天低树，江清月近人”，江水中出现明月的原因是光的反射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“船到江心抛锚迟，悬崖勒马早已晚”，原因是一切物体都有惯性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“臣心一片磁针石，不指南方誓不休”，磁石的北极指向地理南极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“花气袭人知骤暖，鹊声穿树喜新晴”，说明温度高分子运动剧烈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2" w:name="503da888-7a1e-4a8a-be65-546c9890ebb3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866900" cy="904875"/>
            <wp:wrapSquare wrapText="left"/>
            <wp:docPr id="1033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如图所示是投篮过程中篮球运动的轨迹示意图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空气阻力不能忽略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，其中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、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两点距离地面等高，则篮球在运动的过程中，下列说法正确的是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2"/>
    </w:p>
    <w:p w:rsidR="00BC4DC9">
      <w:pPr>
        <w:numPr>
          <w:ilvl w:val="0"/>
          <w:numId w:val="0"/>
        </w:numPr>
        <w:spacing w:line="360" w:lineRule="auto"/>
        <w:jc w:val="left"/>
        <w:sectPr w:rsidSect="00AC1539">
          <w:headerReference w:type="default" r:id="rId19"/>
          <w:footerReference w:type="default" r:id="rId20"/>
          <w:type w:val="nextPage"/>
          <w:pgSz w:w="11906" w:h="16838"/>
          <w:pgMar w:top="1440" w:right="1083" w:bottom="1440" w:left="1083" w:header="499" w:footer="499" w:gutter="0"/>
          <w:pgNumType w:start="3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篮球从抛出到运动至最高点的过程中，重力势能增大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篮球运动到最高点时，机械能最大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篮球从最高点下落过程中，重力做功越来越快</w:t>
      </w:r>
      <w:r>
        <w:br/>
      </w:r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篮球在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点时的动能等于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点时的动能</w:t>
      </w:r>
      <w:r>
        <w:br/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3" w:name="ea1aa488-069e-417d-9307-d64a0da10a5f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990725" cy="1943100"/>
            <wp:wrapSquare wrapText="left"/>
            <wp:docPr id="1034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信阳毛尖是中国十大名茶之一，信阳毛尖具有“细、圆、光、直、多白毫、香高、味浓、汤色绿”的独特风格，深受人们的喜爱。关于泡茶过程中蕴含的物理知识，下列说法正确的是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3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茶叶呈绿色是由于茶叶吸收绿色光造成的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用开水泡茶后，茶水表面飘着淡淡的白雾，是由于汽化形成的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茶香四溢是因为分子在不停地做无规则运动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茶叶泡开后一部分悬浮在水中，这部分茶叶的密度等于水的密度</w:t>
      </w:r>
      <w:r>
        <w:br/>
      </w:r>
    </w:p>
    <w:p>
      <w:pPr>
        <w:spacing w:line="360" w:lineRule="auto"/>
        <w:textAlignment w:val="center"/>
      </w:pPr>
      <w:r>
        <w:br w:type="textWrapping" w:clear="all"/>
      </w:r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4" w:name="68aae24c-f437-49c3-b5ad-bb9e2fea75e3"/>
      <w:r>
        <w:rPr>
          <w:rFonts w:ascii="SimSun" w:eastAsia="SimSun" w:hAnsi="SimSun" w:cs="SimSun"/>
          <w:kern w:val="0"/>
          <w:szCs w:val="21"/>
        </w:rPr>
        <w:t>在图甲所示电路中，电源电压不变，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0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为定值电阻。滑动变阻器的滑片</w:t>
      </w:r>
      <m:oMathPara>
        <m:oMathParaPr>
          <m:jc m:val="left"/>
        </m:oMathParaPr>
        <m:oMath>
          <m:r>
            <m:t>P</m:t>
          </m:r>
        </m:oMath>
      </m:oMathPara>
      <w:r>
        <w:rPr>
          <w:rFonts w:ascii="SimSun" w:eastAsia="SimSun" w:hAnsi="SimSun" w:cs="SimSun"/>
          <w:kern w:val="0"/>
          <w:szCs w:val="21"/>
        </w:rPr>
        <w:t>从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端移到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端的过程中，电压表与电流表的示数变化规律如图乙所示。下列说法中错误的是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4114800" cy="1895475"/>
            <wp:docPr id="103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4"/>
    </w:p>
    <w:p w:rsidR="00BC4DC9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电源电压为</w:t>
      </w:r>
      <m:oMathPara>
        <m:oMathParaPr>
          <m:jc m:val="left"/>
        </m:oMathParaPr>
        <m:oMath>
          <m:r>
            <m:t>4.0</m:t>
          </m:r>
          <m:r>
            <m:t>V</m:t>
          </m:r>
        </m:oMath>
      </m:oMathPara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定值电阻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0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的阻值为</w:t>
      </w:r>
      <m:oMathPara>
        <m:oMathParaPr>
          <m:jc m:val="left"/>
        </m:oMathParaPr>
        <m:oMath>
          <m:r>
            <m:t>10</m:t>
          </m:r>
          <m:r>
            <m:t>Ω</m:t>
          </m:r>
        </m:oMath>
      </m:oMathPara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滑动变阻器的调节范围为</w:t>
      </w:r>
      <m:oMathPara>
        <m:oMathParaPr>
          <m:jc m:val="left"/>
        </m:oMathParaPr>
        <m:oMath>
          <m:r>
            <m:t>0</m:t>
          </m:r>
          <m:r>
            <m:t>～</m:t>
          </m:r>
          <m:r>
            <m:t>20</m:t>
          </m:r>
          <m:r>
            <m:t>Ω</m:t>
          </m:r>
        </m:oMath>
      </m:oMathPara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当滑片</w:t>
      </w:r>
      <m:oMathPara>
        <m:oMathParaPr>
          <m:jc m:val="left"/>
        </m:oMathParaPr>
        <m:oMath>
          <m:r>
            <m:t>P</m:t>
          </m:r>
        </m:oMath>
      </m:oMathPara>
      <w:r>
        <w:rPr>
          <w:rFonts w:ascii="SimSun" w:eastAsia="SimSun" w:hAnsi="SimSun" w:cs="SimSun"/>
          <w:kern w:val="0"/>
          <w:szCs w:val="21"/>
        </w:rPr>
        <w:t>位于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端时，电路的总功率最大</w:t>
      </w:r>
    </w:p>
    <w:p w:rsidR="00BC4DC9">
      <w:pPr>
        <w:numPr>
          <w:ilvl w:val="0"/>
          <w:numId w:val="0"/>
        </w:numPr>
        <w:tabs>
          <w:tab w:val="left" w:pos="4200"/>
        </w:tabs>
        <w:spacing w:line="360" w:lineRule="auto"/>
        <w:ind w:left="0"/>
        <w:jc w:val="left"/>
      </w:pPr>
      <w:r>
        <w:rPr>
          <w:rFonts w:ascii="SimHei" w:eastAsia="SimHei" w:hAnsi="SimHei" w:cs="SimHei"/>
          <w:b w:val="0"/>
          <w:sz w:val="21"/>
        </w:rPr>
        <w:t>三、填空题：本大题共</w:t>
      </w:r>
      <w:r>
        <w:rPr>
          <w:rFonts w:ascii="Times New Roman" w:eastAsia="Times New Roman" w:hAnsi="Times New Roman" w:cs="Times New Roman"/>
          <w:b/>
          <w:sz w:val="21"/>
        </w:rPr>
        <w:t>7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14</w:t>
      </w:r>
      <w:r>
        <w:rPr>
          <w:rFonts w:ascii="SimHei" w:eastAsia="SimHei" w:hAnsi="SimHei" w:cs="SimHei"/>
          <w:b w:val="0"/>
          <w:sz w:val="21"/>
        </w:rPr>
        <w:t>分。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  <w:sectPr w:rsidSect="00AC1539">
          <w:headerReference w:type="default" r:id="rId23"/>
          <w:footerReference w:type="default" r:id="rId24"/>
          <w:type w:val="nextPage"/>
          <w:pgSz w:w="11906" w:h="16838"/>
          <w:pgMar w:top="1440" w:right="1083" w:bottom="1440" w:left="1083" w:header="499" w:footer="499" w:gutter="0"/>
          <w:pgNumType w:start="4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5" w:name="7d961a21-ee65-4bbb-8259-1fffaa34b35b"/>
      <w:r>
        <w:rPr>
          <w:rFonts w:ascii="SimSun" w:eastAsia="SimSun" w:hAnsi="SimSun" w:cs="SimSun"/>
          <w:kern w:val="0"/>
          <w:szCs w:val="21"/>
        </w:rPr>
        <w:t>省教育厅下发了校园内公共场所全面禁止吸烟的若干规定，在公共场所吸烟，不仅损害自身健康，还影响其他人。其他人能闻到烟味，是一种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现象，它说明分子在不停地做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15"/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16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6" w:name="09f1c052-c1df-4a5d-85e3-8b15a0ac330c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619250" cy="1781175"/>
            <wp:wrapSquare wrapText="left"/>
            <wp:docPr id="103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物理学家刚刚开始研究电流时，把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的方向规定为电流方向，随着科学的发展，我们可以利用发光二极管</w:t>
      </w:r>
      <m:oMathPara>
        <m:oMathParaPr>
          <m:jc m:val="left"/>
        </m:oMathParaPr>
        <m:oMath>
          <m:r>
            <m:t>(</m:t>
          </m:r>
          <m:r>
            <m:t>L</m:t>
          </m:r>
          <m:r>
            <m:t>E</m:t>
          </m:r>
          <m:r>
            <m:t>D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判断电流的方向，是因为</w:t>
      </w:r>
      <m:oMathPara>
        <m:oMathParaPr>
          <m:jc m:val="left"/>
        </m:oMathParaPr>
        <m:oMath>
          <m:r>
            <m:t>L</m:t>
          </m:r>
          <m:r>
            <m:t>E</m:t>
          </m:r>
          <m:r>
            <m:t>D</m:t>
          </m:r>
        </m:oMath>
      </m:oMathPara>
      <w:r>
        <w:rPr>
          <w:rFonts w:ascii="SimSun" w:eastAsia="SimSun" w:hAnsi="SimSun" w:cs="SimSun"/>
          <w:kern w:val="0"/>
          <w:szCs w:val="21"/>
        </w:rPr>
        <w:t>具有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。如图所示电路中要使红光</w:t>
      </w:r>
      <m:oMathPara>
        <m:oMathParaPr>
          <m:jc m:val="left"/>
        </m:oMathParaPr>
        <m:oMath>
          <m:r>
            <m:t>L</m:t>
          </m:r>
          <m:r>
            <m:t>E</m:t>
          </m:r>
          <m:r>
            <m:t>D</m:t>
          </m:r>
        </m:oMath>
      </m:oMathPara>
      <w:r>
        <w:rPr>
          <w:rFonts w:ascii="SimSun" w:eastAsia="SimSun" w:hAnsi="SimSun" w:cs="SimSun"/>
          <w:kern w:val="0"/>
          <w:szCs w:val="21"/>
        </w:rPr>
        <w:t>发光，绿光</w:t>
      </w:r>
      <m:oMathPara>
        <m:oMathParaPr>
          <m:jc m:val="left"/>
        </m:oMathParaPr>
        <m:oMath>
          <m:r>
            <m:t>L</m:t>
          </m:r>
          <m:r>
            <m:t>E</m:t>
          </m:r>
          <m:r>
            <m:t>D</m:t>
          </m:r>
        </m:oMath>
      </m:oMathPara>
      <w:r>
        <w:rPr>
          <w:rFonts w:ascii="SimSun" w:eastAsia="SimSun" w:hAnsi="SimSun" w:cs="SimSun"/>
          <w:kern w:val="0"/>
          <w:szCs w:val="21"/>
        </w:rPr>
        <w:t>不发光，开关的状态是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16"/>
    </w:p>
    <w:p>
      <w:pPr>
        <w:spacing w:line="360" w:lineRule="auto"/>
        <w:textAlignment w:val="center"/>
      </w:pPr>
      <w:r>
        <w:br w:type="textWrapping" w:clear="all"/>
      </w:r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17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7" w:name="c2c42bee-f8a7-433a-965c-01a6e36c246b"/>
      <w:r>
        <w:rPr>
          <w:rFonts w:ascii="SimSun" w:eastAsia="SimSun" w:hAnsi="SimSun" w:cs="SimSun"/>
          <w:kern w:val="0"/>
          <w:szCs w:val="21"/>
        </w:rPr>
        <w:t>磁带和磁卡则是利用了它们能够被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的原理制成的；“司南之杓，投之于地，其柢指南”，其原因是司南受到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的作用。</w:t>
      </w:r>
      <w:bookmarkEnd w:id="17"/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8" w:name="4f7dfcd5-e4b3-4742-890c-5d16c9c8a9ad"/>
      <w:r>
        <w:rPr>
          <w:rFonts w:ascii="SimSun" w:eastAsia="SimSun" w:hAnsi="SimSun" w:cs="SimSun"/>
          <w:kern w:val="0"/>
          <w:szCs w:val="21"/>
        </w:rPr>
        <w:t>近视眼只能看清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处物体，而看不清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处物体。产生近视眼的原因是：晶状体太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，折光能力太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。或者眼球在前后方向上太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，使得来自远处某点的光会聚在视网膜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，到达视网膜时已经不是一点，而是一个模糊的光斑了。</w:t>
      </w:r>
      <w:bookmarkEnd w:id="18"/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19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9" w:name="fc007000-fe16-48f2-885b-5829def91f37"/>
      <w:r>
        <w:rPr>
          <w:rFonts w:ascii="SimSun" w:eastAsia="SimSun" w:hAnsi="SimSun" w:cs="SimSun"/>
          <w:kern w:val="0"/>
          <w:szCs w:val="21"/>
        </w:rPr>
        <w:t>甲乙两物体均作匀速直线运动，它们经过的路程之比为</w:t>
      </w:r>
      <m:oMathPara>
        <m:oMathParaPr>
          <m:jc m:val="left"/>
        </m:oMathParaPr>
        <m:oMath>
          <m:r>
            <m:t>3</m:t>
          </m:r>
        </m:oMath>
      </m:oMathPara>
      <w:r>
        <w:rPr>
          <w:rFonts w:ascii="SimSun" w:eastAsia="SimSun" w:hAnsi="SimSun" w:cs="SimSun"/>
          <w:kern w:val="0"/>
          <w:szCs w:val="21"/>
        </w:rPr>
        <w:t>：</w:t>
      </w:r>
      <m:oMathPara>
        <m:oMathParaPr>
          <m:jc m:val="left"/>
        </m:oMathParaPr>
        <m:oMath>
          <m:r>
            <m:t>2</m:t>
          </m:r>
        </m:oMath>
      </m:oMathPara>
      <w:r>
        <w:rPr>
          <w:rFonts w:ascii="SimSun" w:eastAsia="SimSun" w:hAnsi="SimSun" w:cs="SimSun"/>
          <w:kern w:val="0"/>
          <w:szCs w:val="21"/>
        </w:rPr>
        <w:t>，所用时间之比为</w:t>
      </w:r>
      <m:oMathPara>
        <m:oMathParaPr>
          <m:jc m:val="left"/>
        </m:oMathParaPr>
        <m:oMath>
          <m:r>
            <m:t>2</m:t>
          </m:r>
        </m:oMath>
      </m:oMathPara>
      <w:r>
        <w:rPr>
          <w:rFonts w:ascii="SimSun" w:eastAsia="SimSun" w:hAnsi="SimSun" w:cs="SimSun"/>
          <w:kern w:val="0"/>
          <w:szCs w:val="21"/>
        </w:rPr>
        <w:t>：</w:t>
      </w:r>
      <m:oMathPara>
        <m:oMathParaPr>
          <m:jc m:val="left"/>
        </m:oMathParaPr>
        <m:oMath>
          <m:r>
            <m:t>1</m:t>
          </m:r>
        </m:oMath>
      </m:oMathPara>
      <w:r>
        <w:rPr>
          <w:rFonts w:ascii="SimSun" w:eastAsia="SimSun" w:hAnsi="SimSun" w:cs="SimSun"/>
          <w:kern w:val="0"/>
          <w:szCs w:val="21"/>
        </w:rPr>
        <w:t>，则甲乙两物体的速度之比为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19"/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0" w:name="d22b874e-bfaa-4032-8c51-90c58de20471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336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809625" cy="1028700"/>
            <wp:wrapSquare wrapText="left"/>
            <wp:docPr id="1037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生活中蕴含着很多物理知识：用吸管吸饮料，是利用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的作用；司机开车时要系好安全带，是因为刹车时司机由于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会继续向前运动，易造成伤害；如图所示，“不倒翁”被扳倒后会自动立起来是由于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较低。</w:t>
      </w:r>
      <w:bookmarkEnd w:id="20"/>
    </w:p>
    <w:p>
      <w:pPr>
        <w:spacing w:line="360" w:lineRule="auto"/>
        <w:textAlignment w:val="center"/>
      </w:pPr>
      <w:r>
        <w:br w:type="textWrapping" w:clear="all"/>
      </w:r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21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1" w:name="48279ad7-a039-4ca3-b2e6-be6e5715dd97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438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62075" cy="828675"/>
            <wp:wrapSquare wrapText="left"/>
            <wp:docPr id="1038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如图是建筑工地上常用的推料车，</w:t>
      </w:r>
      <m:oMathPara>
        <m:oMathParaPr>
          <m:jc m:val="left"/>
        </m:oMathParaPr>
        <m:oMath>
          <m:r>
            <m:t>O</m:t>
          </m:r>
        </m:oMath>
      </m:oMathPara>
      <w:r>
        <w:rPr>
          <w:rFonts w:ascii="SimSun" w:eastAsia="SimSun" w:hAnsi="SimSun" w:cs="SimSun"/>
          <w:kern w:val="0"/>
          <w:szCs w:val="21"/>
        </w:rPr>
        <w:t>为重心，总重力为</w:t>
      </w:r>
      <m:oMathPara>
        <m:oMathParaPr>
          <m:jc m:val="left"/>
        </m:oMathParaPr>
        <m:oMath>
          <m:r>
            <m:t>G</m:t>
          </m:r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一定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，要在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点用竖直向上的力</w:t>
      </w:r>
      <m:oMathPara>
        <m:oMathParaPr>
          <m:jc m:val="left"/>
        </m:oMathParaPr>
        <m:oMath>
          <m:r>
            <m:t>F</m:t>
          </m:r>
        </m:oMath>
      </m:oMathPara>
      <w:r>
        <w:rPr>
          <w:rFonts w:ascii="SimSun" w:eastAsia="SimSun" w:hAnsi="SimSun" w:cs="SimSun"/>
          <w:kern w:val="0"/>
          <w:szCs w:val="21"/>
        </w:rPr>
        <w:t>把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端抬离地面，</w:t>
      </w:r>
      <m:oMathPara>
        <m:oMathParaPr>
          <m:jc m:val="left"/>
        </m:oMathParaPr>
        <m:oMath>
          <m:r>
            <m:t>F</m:t>
          </m:r>
        </m:oMath>
      </m:oMathPara>
      <w:r>
        <w:rPr>
          <w:rFonts w:ascii="SimSun" w:eastAsia="SimSun" w:hAnsi="SimSun" w:cs="SimSun"/>
          <w:kern w:val="0"/>
          <w:szCs w:val="21"/>
        </w:rPr>
        <w:t>的大小为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。要想使</w:t>
      </w:r>
      <m:oMathPara>
        <m:oMathParaPr>
          <m:jc m:val="left"/>
        </m:oMathParaPr>
        <m:oMath>
          <m:r>
            <m:t>F</m:t>
          </m:r>
        </m:oMath>
      </m:oMathPara>
      <w:r>
        <w:rPr>
          <w:rFonts w:ascii="SimSun" w:eastAsia="SimSun" w:hAnsi="SimSun" w:cs="SimSun"/>
          <w:kern w:val="0"/>
          <w:szCs w:val="21"/>
        </w:rPr>
        <w:t>更小些，可采用的方法是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21"/>
    </w:p>
    <w:p>
      <w:pPr>
        <w:spacing w:line="360" w:lineRule="auto"/>
        <w:textAlignment w:val="center"/>
      </w:pPr>
      <w:r>
        <w:br w:type="textWrapping" w:clear="all"/>
      </w:r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  <w:sectPr w:rsidSect="00AC1539">
          <w:headerReference w:type="default" r:id="rId28"/>
          <w:footerReference w:type="default" r:id="rId29"/>
          <w:type w:val="nextPage"/>
          <w:pgSz w:w="11906" w:h="16838"/>
          <w:pgMar w:top="1440" w:right="1083" w:bottom="1440" w:left="1083" w:header="499" w:footer="499" w:gutter="0"/>
          <w:pgNumType w:start="5"/>
          <w:cols w:sep="1" w:space="425"/>
          <w:vAlign w:val="top"/>
          <w:titlePg w:val="0"/>
          <w:docGrid w:type="lines" w:linePitch="312"/>
        </w:sectPr>
      </w:pPr>
      <w:r>
        <w:rPr>
          <w:rFonts w:ascii="SimHei" w:eastAsia="SimHei" w:hAnsi="SimHei" w:cs="SimHei"/>
          <w:b w:val="0"/>
          <w:sz w:val="21"/>
        </w:rPr>
        <w:t>四、作图题：本大题共</w:t>
      </w:r>
      <w:r>
        <w:rPr>
          <w:rFonts w:ascii="Times New Roman" w:eastAsia="Times New Roman" w:hAnsi="Times New Roman" w:cs="Times New Roman"/>
          <w:b/>
          <w:sz w:val="21"/>
        </w:rPr>
        <w:t>2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4</w:t>
      </w:r>
      <w:r>
        <w:rPr>
          <w:rFonts w:ascii="SimHei" w:eastAsia="SimHei" w:hAnsi="SimHei" w:cs="SimHei"/>
          <w:b w:val="0"/>
          <w:sz w:val="21"/>
        </w:rPr>
        <w:t>分。</w:t>
      </w:r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22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2" w:name="7a915345-4d9d-43dd-b223-583f119f0bd6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540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819275" cy="1390650"/>
            <wp:wrapSquare wrapText="left"/>
            <wp:docPr id="1039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如图所示，请在图中画出光线</w:t>
      </w:r>
      <m:oMathPara>
        <m:oMathParaPr>
          <m:jc m:val="left"/>
        </m:oMathParaPr>
        <m:oMath>
          <m:r>
            <m:t>A</m:t>
          </m:r>
          <m:r>
            <m:t>O</m:t>
          </m:r>
        </m:oMath>
      </m:oMathPara>
      <w:r>
        <w:rPr>
          <w:rFonts w:ascii="SimSun" w:eastAsia="SimSun" w:hAnsi="SimSun" w:cs="SimSun"/>
          <w:kern w:val="0"/>
          <w:szCs w:val="21"/>
        </w:rPr>
        <w:t>从空气斜射向水中时反射光线和折射光线的大致位置。</w:t>
      </w:r>
      <w:bookmarkEnd w:id="22"/>
    </w:p>
    <w:p>
      <w:pPr>
        <w:spacing w:line="360" w:lineRule="auto"/>
        <w:textAlignment w:val="center"/>
      </w:pPr>
      <w:r>
        <w:br w:type="textWrapping" w:clear="all"/>
      </w:r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23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3" w:name="97c84404-e98a-465c-b438-139f29f73a49"/>
      <w:r>
        <w:rPr>
          <w:rFonts w:ascii="SimSun" w:eastAsia="SimSun" w:hAnsi="SimSun" w:cs="SimSun"/>
          <w:kern w:val="0"/>
          <w:szCs w:val="21"/>
        </w:rPr>
        <w:t>根据小磁针静止时磁极的指向，请在图甲中标出电源的“</w:t>
      </w:r>
      <m:oMathPara>
        <m:oMathParaPr>
          <m:jc m:val="left"/>
        </m:oMathParaPr>
        <m:oMath>
          <m:r>
            <m:t>+</m:t>
          </m:r>
        </m:oMath>
      </m:oMathPara>
      <w:r>
        <w:rPr>
          <w:rFonts w:ascii="SimSun" w:eastAsia="SimSun" w:hAnsi="SimSun" w:cs="SimSun"/>
          <w:kern w:val="0"/>
          <w:szCs w:val="21"/>
        </w:rPr>
        <w:t>”“</w:t>
      </w:r>
      <m:oMathPara>
        <m:oMathParaPr>
          <m:jc m:val="left"/>
        </m:oMathParaPr>
        <m:oMath>
          <m:r>
            <m:t>−</m:t>
          </m:r>
        </m:oMath>
      </m:oMathPara>
      <w:r>
        <w:rPr>
          <w:rFonts w:ascii="SimSun" w:eastAsia="SimSun" w:hAnsi="SimSun" w:cs="SimSun"/>
          <w:kern w:val="0"/>
          <w:szCs w:val="21"/>
        </w:rPr>
        <w:t>”极及螺线管的</w:t>
      </w:r>
      <m:oMathPara>
        <m:oMathParaPr>
          <m:jc m:val="left"/>
        </m:oMathParaPr>
        <m:oMath>
          <m:r>
            <m:t>N</m:t>
          </m:r>
        </m:oMath>
      </m:oMathPara>
      <w:r>
        <w:rPr>
          <w:rFonts w:ascii="SimSun" w:eastAsia="SimSun" w:hAnsi="SimSun" w:cs="SimSun"/>
          <w:kern w:val="0"/>
          <w:szCs w:val="21"/>
        </w:rPr>
        <w:t>、</w:t>
      </w:r>
      <m:oMathPara>
        <m:oMathParaPr>
          <m:jc m:val="left"/>
        </m:oMathParaPr>
        <m:oMath>
          <m:r>
            <m:t>S</m:t>
          </m:r>
        </m:oMath>
      </m:oMathPara>
      <w:r>
        <w:rPr>
          <w:rFonts w:ascii="SimSun" w:eastAsia="SimSun" w:hAnsi="SimSun" w:cs="SimSun"/>
          <w:kern w:val="0"/>
          <w:szCs w:val="21"/>
        </w:rPr>
        <w:t>极。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743075" cy="914400"/>
            <wp:docPr id="1040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3"/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SimHei" w:eastAsia="SimHei" w:hAnsi="SimHei" w:cs="SimHei"/>
          <w:b w:val="0"/>
          <w:sz w:val="21"/>
        </w:rPr>
        <w:t>五、计算题：本大题共</w:t>
      </w:r>
      <w:r>
        <w:rPr>
          <w:rFonts w:ascii="Times New Roman" w:eastAsia="Times New Roman" w:hAnsi="Times New Roman" w:cs="Times New Roman"/>
          <w:b/>
          <w:sz w:val="21"/>
        </w:rPr>
        <w:t>3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20</w:t>
      </w:r>
      <w:r>
        <w:rPr>
          <w:rFonts w:ascii="SimHei" w:eastAsia="SimHei" w:hAnsi="SimHei" w:cs="SimHei"/>
          <w:b w:val="0"/>
          <w:sz w:val="21"/>
        </w:rPr>
        <w:t>分。</w:t>
      </w:r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sectPr w:rsidSect="00AC1539">
          <w:headerReference w:type="default" r:id="rId32"/>
          <w:footerReference w:type="default" r:id="rId33"/>
          <w:type w:val="nextPage"/>
          <w:pgSz w:w="11906" w:h="16838"/>
          <w:pgMar w:top="1440" w:right="1083" w:bottom="1440" w:left="1083" w:header="499" w:footer="499" w:gutter="0"/>
          <w:pgNumType w:start="6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24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4" w:name="e6a5f30b-9d2a-4a64-b0a6-7d01adab94c4"/>
      <w:r>
        <w:rPr>
          <w:rFonts w:ascii="SimSun" w:eastAsia="SimSun" w:hAnsi="SimSun" w:cs="SimSun"/>
          <w:kern w:val="0"/>
          <w:szCs w:val="21"/>
        </w:rPr>
        <w:t>如图甲所示，某工厂利用电磁继电器和热敏电阻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设计的智能电路，当工件在加热区被加热到设定温度</w:t>
      </w:r>
      <m:oMathPara>
        <m:oMathParaPr>
          <m:jc m:val="left"/>
        </m:oMathParaPr>
        <m:oMath>
          <m:r>
            <m:t>90</m:t>
          </m:r>
          <m:r>
            <m:t>℃</m:t>
          </m:r>
        </m:oMath>
      </m:oMathPara>
      <w:r>
        <w:rPr>
          <w:rFonts w:ascii="SimSun" w:eastAsia="SimSun" w:hAnsi="SimSun" w:cs="SimSun"/>
          <w:kern w:val="0"/>
          <w:szCs w:val="21"/>
        </w:rPr>
        <w:t>时，停止加热并启动电动机把工件自动传送到下一加工环节。已知控制电路电源电压</w:t>
      </w:r>
      <m:oMathPara>
        <m:oMathParaPr>
          <m:jc m:val="left"/>
        </m:oMathParaPr>
        <m:oMath>
          <m:sSub>
            <m:e>
              <m:r>
                <m:t>U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恒为</w:t>
      </w:r>
      <m:oMathPara>
        <m:oMathParaPr>
          <m:jc m:val="left"/>
        </m:oMathParaPr>
        <m:oMath>
          <m:r>
            <m:t>6</m:t>
          </m:r>
          <m:r>
            <m:t>V</m:t>
          </m:r>
        </m:oMath>
      </m:oMathPara>
      <w:r>
        <w:rPr>
          <w:rFonts w:ascii="SimSun" w:eastAsia="SimSun" w:hAnsi="SimSun" w:cs="SimSun"/>
          <w:kern w:val="0"/>
          <w:szCs w:val="21"/>
        </w:rPr>
        <w:t>，工作电路电源电压</w:t>
      </w:r>
      <m:oMathPara>
        <m:oMathParaPr>
          <m:jc m:val="left"/>
        </m:oMathParaPr>
        <m:oMath>
          <m:sSub>
            <m:e>
              <m:r>
                <m:t>U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恒为</w:t>
      </w:r>
      <m:oMathPara>
        <m:oMathParaPr>
          <m:jc m:val="left"/>
        </m:oMathParaPr>
        <m:oMath>
          <m:r>
            <m:t>220</m:t>
          </m:r>
          <m:r>
            <m:t>V</m:t>
          </m:r>
        </m:oMath>
      </m:oMathPara>
      <w:r>
        <w:rPr>
          <w:rFonts w:ascii="SimSun" w:eastAsia="SimSun" w:hAnsi="SimSun" w:cs="SimSun"/>
          <w:kern w:val="0"/>
          <w:szCs w:val="21"/>
        </w:rPr>
        <w:t>，加热电阻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0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为</w:t>
      </w:r>
      <m:oMathPara>
        <m:oMathParaPr>
          <m:jc m:val="left"/>
        </m:oMathParaPr>
        <m:oMath>
          <m:r>
            <m:t>110</m:t>
          </m:r>
          <m:r>
            <m:t>Ω</m:t>
          </m:r>
        </m:oMath>
      </m:oMathPara>
      <w:r>
        <w:rPr>
          <w:rFonts w:ascii="SimSun" w:eastAsia="SimSun" w:hAnsi="SimSun" w:cs="SimSun"/>
          <w:kern w:val="0"/>
          <w:szCs w:val="21"/>
        </w:rPr>
        <w:t>，控制电路中的电流达到</w:t>
      </w:r>
      <m:oMathPara>
        <m:oMathParaPr>
          <m:jc m:val="left"/>
        </m:oMathParaPr>
        <m:oMath>
          <m:r>
            <m:t>0.3</m:t>
          </m:r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时才能把衔铁吸引下来，热敏电阻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的阻值随温度变化图像如图乙所示。</w:t>
      </w:r>
      <m:oMathPara>
        <m:oMathParaPr>
          <m:jc m:val="left"/>
        </m:oMathParaPr>
        <m:oMath>
          <m:r>
            <m:t>[</m:t>
          </m:r>
        </m:oMath>
      </m:oMathPara>
      <w:r>
        <w:rPr>
          <w:rFonts w:ascii="SimSun" w:eastAsia="SimSun" w:hAnsi="SimSun" w:cs="SimSun"/>
          <w:kern w:val="0"/>
          <w:szCs w:val="21"/>
        </w:rPr>
        <w:t>线圈电阻不计，</w:t>
      </w:r>
      <m:oMathPara>
        <m:oMathParaPr>
          <m:jc m:val="left"/>
        </m:oMathParaPr>
        <m:oMath>
          <m:sSub>
            <m:e>
              <m:r>
                <m:t>c</m:t>
              </m:r>
            </m:e>
            <m:sub>
              <m:r>
                <m:t>铝</m:t>
              </m:r>
            </m:sub>
          </m:sSub>
          <m:r>
            <m:t>=</m:t>
          </m:r>
          <m:r>
            <m:t>0.88</m:t>
          </m:r>
          <m:r>
            <m:t>×</m:t>
          </m:r>
          <m:sSup>
            <m:e>
              <m:r>
                <m:t>10</m:t>
              </m:r>
            </m:e>
            <m:sup>
              <m:r>
                <m:t>3</m:t>
              </m:r>
            </m:sup>
          </m:sSup>
          <m:r>
            <m:t>J</m:t>
          </m:r>
          <m:r>
            <m:t>/</m:t>
          </m:r>
          <m:r>
            <m:t>(</m:t>
          </m:r>
          <m:r>
            <m:t>k</m:t>
          </m:r>
          <m:r>
            <m:t>g</m:t>
          </m:r>
          <m:r>
            <m:rPr>
              <m:sty m:val="b"/>
            </m:rPr>
            <m:t>⋅</m:t>
          </m:r>
          <m:r>
            <m:t>℃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，加热效率</w:t>
      </w:r>
      <m:oMathPara>
        <m:oMathParaPr>
          <m:jc m:val="left"/>
        </m:oMathParaPr>
        <m:oMath>
          <m:r>
            <m:t>η</m:t>
          </m:r>
          <m:r>
            <m:t>=</m:t>
          </m:r>
          <m:r>
            <m:t>80</m:t>
          </m:r>
          <m:r>
            <m:t>%</m:t>
          </m:r>
          <m:r>
            <m:t>]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5067300" cy="2638425"/>
            <wp:docPr id="104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"/>
                    <pic:cNvPicPr/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闭合开关，电磁铁利用电流的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效应工作，其上端为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</w:t>
      </w:r>
      <m:oMathPara>
        <m:oMathParaPr>
          <m:jc m:val="left"/>
        </m:oMathParaPr>
        <m:oMath>
          <m:r>
            <m:t>N</m:t>
          </m:r>
        </m:oMath>
      </m:oMathPara>
      <w:r>
        <w:rPr>
          <w:rFonts w:ascii="SimSun" w:eastAsia="SimSun" w:hAnsi="SimSun" w:cs="SimSun"/>
          <w:kern w:val="0"/>
          <w:szCs w:val="21"/>
        </w:rPr>
        <w:t>”或“</w:t>
      </w:r>
      <m:oMathPara>
        <m:oMathParaPr>
          <m:jc m:val="left"/>
        </m:oMathParaPr>
        <m:oMath>
          <m:r>
            <m:t>S</m:t>
          </m:r>
        </m:oMath>
      </m:oMathPara>
      <w:r>
        <w:rPr>
          <w:rFonts w:ascii="SimSun" w:eastAsia="SimSun" w:hAnsi="SimSun" w:cs="SimSun"/>
          <w:kern w:val="0"/>
          <w:szCs w:val="21"/>
        </w:rPr>
        <w:t>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极；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定值电阻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的阻值是多少？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一质量为</w:t>
      </w:r>
      <m:oMathPara>
        <m:oMathParaPr>
          <m:jc m:val="left"/>
        </m:oMathParaPr>
        <m:oMath>
          <m:r>
            <m:t>2.5</m:t>
          </m:r>
          <m:r>
            <m:t>k</m:t>
          </m:r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，初温为</w:t>
      </w:r>
      <m:oMathPara>
        <m:oMathParaPr>
          <m:jc m:val="left"/>
        </m:oMathParaPr>
        <m:oMath>
          <m:r>
            <m:t>10</m:t>
          </m:r>
          <m:r>
            <m:t>℃</m:t>
          </m:r>
        </m:oMath>
      </m:oMathPara>
      <w:r>
        <w:rPr>
          <w:rFonts w:ascii="SimSun" w:eastAsia="SimSun" w:hAnsi="SimSun" w:cs="SimSun"/>
          <w:kern w:val="0"/>
          <w:szCs w:val="21"/>
        </w:rPr>
        <w:t>的铝制品工件在加热区停留多长时间？</w:t>
      </w:r>
      <w:bookmarkEnd w:id="24"/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25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5" w:name="fe62725e-f2d5-4bbd-9fe1-66355b2ff281"/>
      <w:r>
        <w:rPr>
          <w:rFonts w:ascii="SimSun" w:eastAsia="SimSun" w:hAnsi="SimSun" w:cs="SimSun"/>
          <w:kern w:val="0"/>
          <w:szCs w:val="21"/>
        </w:rPr>
        <w:t>图甲是</w:t>
      </w:r>
      <m:oMathPara>
        <m:oMathParaPr>
          <m:jc m:val="left"/>
        </m:oMathParaPr>
        <m:oMath>
          <m:r>
            <m:t>《</m:t>
          </m:r>
        </m:oMath>
      </m:oMathPara>
      <w:r>
        <w:rPr>
          <w:rFonts w:ascii="SimSun" w:eastAsia="SimSun" w:hAnsi="SimSun" w:cs="SimSun"/>
          <w:kern w:val="0"/>
          <w:szCs w:val="21"/>
        </w:rPr>
        <w:t>天工开物</w:t>
      </w:r>
      <m:oMathPara>
        <m:oMathParaPr>
          <m:jc m:val="left"/>
        </m:oMathParaPr>
        <m:oMath>
          <m:r>
            <m:t>》</m:t>
          </m:r>
        </m:oMath>
      </m:oMathPara>
      <w:r>
        <w:rPr>
          <w:rFonts w:ascii="SimSun" w:eastAsia="SimSun" w:hAnsi="SimSun" w:cs="SimSun"/>
          <w:kern w:val="0"/>
          <w:szCs w:val="21"/>
        </w:rPr>
        <w:t>中记载的三千多年前在井上汲水的桔槔，其示意图如图乙所示。轻质杠杆的支点</w:t>
      </w:r>
      <m:oMathPara>
        <m:oMathParaPr>
          <m:jc m:val="left"/>
        </m:oMathParaPr>
        <m:oMath>
          <m:r>
            <m:t>O</m:t>
          </m:r>
        </m:oMath>
      </m:oMathPara>
      <w:r>
        <w:rPr>
          <w:rFonts w:ascii="SimSun" w:eastAsia="SimSun" w:hAnsi="SimSun" w:cs="SimSun"/>
          <w:kern w:val="0"/>
          <w:szCs w:val="21"/>
        </w:rPr>
        <w:t>距左端</w:t>
      </w:r>
      <m:oMathPara>
        <m:oMathParaPr>
          <m:jc m:val="left"/>
        </m:oMathParaPr>
        <m:oMath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t>=</m:t>
          </m:r>
          <m:r>
            <m:t>0.5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，距右端</w:t>
      </w:r>
      <m:oMathPara>
        <m:oMathParaPr>
          <m:jc m:val="left"/>
        </m:oMathParaPr>
        <m:oMath>
          <m:sSub>
            <m:e>
              <m:r>
                <m:t>l</m:t>
              </m:r>
            </m:e>
            <m:sub>
              <m:r>
                <m:t>2</m:t>
              </m:r>
            </m:sub>
          </m:sSub>
          <m:r>
            <m:t>=</m:t>
          </m:r>
          <m:r>
            <m:t>0.2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。在杠杆左端悬挂质量为</w:t>
      </w:r>
      <m:oMathPara>
        <m:oMathParaPr>
          <m:jc m:val="left"/>
        </m:oMathParaPr>
        <m:oMath>
          <m:r>
            <m:t>2</m:t>
          </m:r>
          <m:r>
            <m:t>k</m:t>
          </m:r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的物体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，右端挂边长为</w:t>
      </w:r>
      <m:oMathPara>
        <m:oMathParaPr>
          <m:jc m:val="left"/>
        </m:oMathParaPr>
        <m:oMath>
          <m:r>
            <m:t>0.1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的正方体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，杠杆在水平位置平衡时，正方体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对地面的压力为</w:t>
      </w:r>
      <m:oMathPara>
        <m:oMathParaPr>
          <m:jc m:val="left"/>
        </m:oMathParaPr>
        <m:oMath>
          <m:r>
            <m:t>20</m:t>
          </m:r>
          <m:r>
            <m:t>N</m:t>
          </m:r>
        </m:oMath>
      </m:oMathPara>
      <w:r>
        <w:rPr>
          <w:rFonts w:ascii="SimSun" w:eastAsia="SimSun" w:hAnsi="SimSun" w:cs="SimSun"/>
          <w:kern w:val="0"/>
          <w:szCs w:val="21"/>
        </w:rPr>
        <w:t>。求：</w:t>
      </w:r>
      <m:oMathPara>
        <m:oMathParaPr>
          <m:jc m:val="left"/>
        </m:oMathParaPr>
        <m:oMath>
          <m:r>
            <m:t>(</m:t>
          </m:r>
          <m:r>
            <m:t>g</m:t>
          </m:r>
          <m:r>
            <m:t>=</m:t>
          </m:r>
          <m:r>
            <m:t>10</m:t>
          </m:r>
          <m:r>
            <m:t>N</m:t>
          </m:r>
          <m:r>
            <m:t>/</m:t>
          </m:r>
          <m:r>
            <m:t>k</m:t>
          </m:r>
          <m:r>
            <m:t>g</m:t>
          </m:r>
          <m:r>
            <m:t>)</m:t>
          </m:r>
        </m:oMath>
      </m:oMathPara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此时杠杆右端所受的拉力大小；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正方体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的重力；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若该处为松软的泥地，能承受的最大压强为</w:t>
      </w:r>
      <m:oMathPara>
        <m:oMathParaPr>
          <m:jc m:val="left"/>
        </m:oMathParaPr>
        <m:oMath>
          <m:r>
            <m:t>4</m:t>
          </m:r>
          <m:r>
            <m:t>×</m:t>
          </m:r>
          <m:sSup>
            <m:e>
              <m:r>
                <m:t>10</m:t>
              </m:r>
            </m:e>
            <m:sup>
              <m:r>
                <m:t>3</m:t>
              </m:r>
            </m:sup>
          </m:sSup>
          <m:r>
            <m:t>P</m:t>
          </m:r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，为使杠杆仍在水平位置平衡，物体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的重力至少为多少？</w:t>
      </w:r>
    </w:p>
    <w:p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800350" cy="1590675"/>
            <wp:docPr id="104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"/>
                    <pic:cNvPicPr/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5"/>
    </w:p>
    <w:p>
      <w:pPr>
        <w:spacing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26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6" w:name="d1c520f7-76e3-4bd3-b076-3b6b6df2a291"/>
      <w:r>
        <w:rPr>
          <w:rFonts w:ascii="SimSun" w:eastAsia="SimSun" w:hAnsi="SimSun" w:cs="SimSun"/>
          <w:kern w:val="0"/>
          <w:szCs w:val="21"/>
        </w:rPr>
        <w:t>如图所示，图甲是“</w:t>
      </w:r>
      <m:oMathPara>
        <m:oMathParaPr>
          <m:jc m:val="left"/>
        </m:oMathParaPr>
        <m:oMath>
          <m:r>
            <m:t>12</m:t>
          </m:r>
          <m:r>
            <m:t>V</m:t>
          </m:r>
          <m:r>
            <m:t>12</m:t>
          </m:r>
          <m:r>
            <m:t>W</m:t>
          </m:r>
        </m:oMath>
      </m:oMathPara>
      <w:r>
        <w:rPr>
          <w:rFonts w:ascii="SimSun" w:eastAsia="SimSun" w:hAnsi="SimSun" w:cs="SimSun"/>
          <w:kern w:val="0"/>
          <w:szCs w:val="21"/>
        </w:rPr>
        <w:t>”的灯泡</w:t>
      </w:r>
      <m:oMathPara>
        <m:oMathParaPr>
          <m:jc m:val="left"/>
        </m:oMathParaPr>
        <m:oMath>
          <m:r>
            <m:t>L</m:t>
          </m:r>
        </m:oMath>
      </m:oMathPara>
      <w:r>
        <w:rPr>
          <w:rFonts w:ascii="SimSun" w:eastAsia="SimSun" w:hAnsi="SimSun" w:cs="SimSun"/>
          <w:kern w:val="0"/>
          <w:szCs w:val="21"/>
        </w:rPr>
        <w:t>和电阻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的</w:t>
      </w:r>
      <m:oMathPara>
        <m:oMathParaPr>
          <m:jc m:val="left"/>
        </m:oMathParaPr>
        <m:oMath>
          <m:r>
            <m:t>I</m:t>
          </m:r>
          <m:r>
            <m:t>−</m:t>
          </m:r>
          <m:r>
            <m:t>U</m:t>
          </m:r>
        </m:oMath>
      </m:oMathPara>
      <w:r>
        <w:rPr>
          <w:rFonts w:ascii="SimSun" w:eastAsia="SimSun" w:hAnsi="SimSun" w:cs="SimSun"/>
          <w:kern w:val="0"/>
          <w:szCs w:val="21"/>
        </w:rPr>
        <w:t>图像，将它们按图乙所示接入电路中，滑动变阻器上标有“</w:t>
      </w:r>
      <m:oMathPara>
        <m:oMathParaPr>
          <m:jc m:val="left"/>
        </m:oMathParaPr>
        <m:oMath>
          <m:r>
            <m:t>20</m:t>
          </m:r>
          <m:r>
            <m:t>Ω</m:t>
          </m:r>
          <m:r>
            <m:t>1</m:t>
          </m:r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”字样，电源电压恒定。只闭合开关</w:t>
      </w:r>
      <m:oMathPara>
        <m:oMathParaPr>
          <m:jc m:val="left"/>
        </m:oMathParaPr>
        <m:oMath>
          <m:sSub>
            <m:e>
              <m:r>
                <m:t>S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，滑片</w:t>
      </w:r>
      <m:oMathPara>
        <m:oMathParaPr>
          <m:jc m:val="left"/>
        </m:oMathParaPr>
        <m:oMath>
          <m:r>
            <m:t>P</m:t>
          </m:r>
        </m:oMath>
      </m:oMathPara>
      <w:r>
        <w:rPr>
          <w:rFonts w:ascii="SimSun" w:eastAsia="SimSun" w:hAnsi="SimSun" w:cs="SimSun"/>
          <w:kern w:val="0"/>
          <w:szCs w:val="21"/>
        </w:rPr>
        <w:t>位于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端，此时电流表的示数为</w:t>
      </w:r>
      <m:oMathPara>
        <m:oMathParaPr>
          <m:jc m:val="left"/>
        </m:oMathParaPr>
        <m:oMath>
          <m:r>
            <m:t>0.5</m:t>
          </m:r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。求：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3486150" cy="1552575"/>
            <wp:docPr id="1043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灯泡</w:t>
      </w:r>
      <m:oMathPara>
        <m:oMathParaPr>
          <m:jc m:val="left"/>
        </m:oMathParaPr>
        <m:oMath>
          <m:r>
            <m:t>L</m:t>
          </m:r>
        </m:oMath>
      </m:oMathPara>
      <w:r>
        <w:rPr>
          <w:rFonts w:ascii="SimSun" w:eastAsia="SimSun" w:hAnsi="SimSun" w:cs="SimSun"/>
          <w:kern w:val="0"/>
          <w:szCs w:val="21"/>
        </w:rPr>
        <w:t>正常发光的电阻；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只闭合开关</w:t>
      </w:r>
      <m:oMathPara>
        <m:oMathParaPr>
          <m:jc m:val="left"/>
        </m:oMathParaPr>
        <m:oMath>
          <m:sSub>
            <m:e>
              <m:r>
                <m:t>S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，滑片</w:t>
      </w:r>
      <m:oMathPara>
        <m:oMathParaPr>
          <m:jc m:val="left"/>
        </m:oMathParaPr>
        <m:oMath>
          <m:r>
            <m:t>P</m:t>
          </m:r>
        </m:oMath>
      </m:oMathPara>
      <w:r>
        <w:rPr>
          <w:rFonts w:ascii="SimSun" w:eastAsia="SimSun" w:hAnsi="SimSun" w:cs="SimSun"/>
          <w:kern w:val="0"/>
          <w:szCs w:val="21"/>
        </w:rPr>
        <w:t>位于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端，通电</w:t>
      </w:r>
      <m:oMathPara>
        <m:oMathParaPr>
          <m:jc m:val="left"/>
        </m:oMathParaPr>
        <m:oMath>
          <m:r>
            <m:t>10</m:t>
          </m:r>
          <m:r>
            <m:t>m</m:t>
          </m:r>
          <m:r>
            <m:t>i</m:t>
          </m:r>
          <m:r>
            <m:t>n</m:t>
          </m:r>
        </m:oMath>
      </m:oMathPara>
      <w:r>
        <w:rPr>
          <w:rFonts w:ascii="SimSun" w:eastAsia="SimSun" w:hAnsi="SimSun" w:cs="SimSun"/>
          <w:kern w:val="0"/>
          <w:szCs w:val="21"/>
        </w:rPr>
        <w:t>整个电路消耗的电能；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闭合开关</w:t>
      </w:r>
      <m:oMathPara>
        <m:oMathParaPr>
          <m:jc m:val="left"/>
        </m:oMathParaPr>
        <m:oMath>
          <m:r>
            <m:t>S</m:t>
          </m:r>
        </m:oMath>
      </m:oMathPara>
      <w:r>
        <w:rPr>
          <w:rFonts w:ascii="SimSun" w:eastAsia="SimSun" w:hAnsi="SimSun" w:cs="SimSun"/>
          <w:kern w:val="0"/>
          <w:szCs w:val="21"/>
        </w:rPr>
        <w:t>和</w:t>
      </w:r>
      <m:oMathPara>
        <m:oMathParaPr>
          <m:jc m:val="left"/>
        </m:oMathParaPr>
        <m:oMath>
          <m:sSub>
            <m:e>
              <m:r>
                <m:t>S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，滑片</w:t>
      </w:r>
      <m:oMathPara>
        <m:oMathParaPr>
          <m:jc m:val="left"/>
        </m:oMathParaPr>
        <m:oMath>
          <m:r>
            <m:t>P</m:t>
          </m:r>
        </m:oMath>
      </m:oMathPara>
      <w:r>
        <w:rPr>
          <w:rFonts w:ascii="SimSun" w:eastAsia="SimSun" w:hAnsi="SimSun" w:cs="SimSun"/>
          <w:kern w:val="0"/>
          <w:szCs w:val="21"/>
        </w:rPr>
        <w:t>位于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端，此时整个电路的总功率是多少？</w:t>
      </w:r>
      <w:bookmarkEnd w:id="26"/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sectPr w:rsidSect="00AC1539">
          <w:headerReference w:type="default" r:id="rId37"/>
          <w:footerReference w:type="default" r:id="rId38"/>
          <w:type w:val="nextPage"/>
          <w:pgSz w:w="11906" w:h="16838"/>
          <w:pgMar w:top="1440" w:right="1083" w:bottom="1440" w:left="1083" w:header="499" w:footer="499" w:gutter="0"/>
          <w:pgNumType w:start="7"/>
          <w:cols w:sep="1" w:space="425"/>
          <w:vAlign w:val="top"/>
          <w:titlePg w:val="0"/>
          <w:docGrid w:type="lines" w:linePitch="312"/>
        </w:sectPr>
      </w:pPr>
      <w:r>
        <w:rPr>
          <w:rFonts w:ascii="SimHei" w:eastAsia="SimHei" w:hAnsi="SimHei" w:cs="SimHei"/>
          <w:b w:val="0"/>
          <w:sz w:val="21"/>
        </w:rPr>
        <w:t>六、综合题：本大题共</w:t>
      </w:r>
      <w:r>
        <w:rPr>
          <w:rFonts w:ascii="Times New Roman" w:eastAsia="Times New Roman" w:hAnsi="Times New Roman" w:cs="Times New Roman"/>
          <w:b/>
          <w:sz w:val="21"/>
        </w:rPr>
        <w:t>5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24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27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7" w:name="c56b957f-26d3-49bc-bb9c-53ad1e31d025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643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14475" cy="2524125"/>
            <wp:wrapSquare wrapText="left"/>
            <wp:docPr id="1044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"/>
                    <pic:cNvPicPr/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生活处处有物理，留心观察皆学问。请依据下面的现象，按照要求完成填空。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你可能观察过以下两个现象：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现象</w:t>
      </w:r>
      <m:oMathPara>
        <m:oMathParaPr>
          <m:jc m:val="left"/>
        </m:oMathParaPr>
        <m:oMath>
          <m:r>
            <m:t>1</m:t>
          </m:r>
        </m:oMath>
      </m:oMathPara>
      <w:r>
        <w:rPr>
          <w:rFonts w:ascii="SimSun" w:eastAsia="SimSun" w:hAnsi="SimSun" w:cs="SimSun"/>
          <w:kern w:val="0"/>
          <w:szCs w:val="21"/>
        </w:rPr>
        <w:t>：在室温下，向气球吹气，到一定程度后，气球的体积不再变化，继续向气球吹气，气球就爆破了；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现象</w:t>
      </w:r>
      <m:oMathPara>
        <m:oMathParaPr>
          <m:jc m:val="left"/>
        </m:oMathParaPr>
        <m:oMath>
          <m:r>
            <m:t>2</m:t>
          </m:r>
        </m:oMath>
      </m:oMathPara>
      <w:r>
        <w:rPr>
          <w:rFonts w:ascii="SimSun" w:eastAsia="SimSun" w:hAnsi="SimSun" w:cs="SimSun"/>
          <w:kern w:val="0"/>
          <w:szCs w:val="21"/>
        </w:rPr>
        <w:t>：在室温下，向气球吹气，到一定程度后，把气球扎紧放在火炉附近，过一会儿，气球就爆破了；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据此现象可提出猜想：当同种气体的体积一定时，气体压强可能与气体的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和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有关。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小郭利用如图所示的实验装置来研究烧瓶内水面上方的气体压强。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①</m:t>
          </m:r>
        </m:oMath>
      </m:oMathPara>
      <w:r>
        <w:rPr>
          <w:rFonts w:ascii="SimSun" w:eastAsia="SimSun" w:hAnsi="SimSun" w:cs="SimSun"/>
          <w:kern w:val="0"/>
          <w:szCs w:val="21"/>
        </w:rPr>
        <w:t>把细玻璃管插入装有半瓶水的密闭烧瓶中，从细管上端往烧瓶里稍微吹气，如图甲所示，此时瓶内气体压强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选填“增大”、“减小”或“不变”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；停止吹气，观察到细玻璃管内水柱上升到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处位置，如图乙所示。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②</m:t>
          </m:r>
        </m:oMath>
      </m:oMathPara>
      <w:r>
        <w:rPr>
          <w:rFonts w:ascii="SimSun" w:eastAsia="SimSun" w:hAnsi="SimSun" w:cs="SimSun"/>
          <w:kern w:val="0"/>
          <w:szCs w:val="21"/>
        </w:rPr>
        <w:t>接着用手握住烧瓶的瓶颈部分，给烧瓶加热，由于热胀冷缩，瓶内气体的体积将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选填“增大”、“减小”或“不变”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，请你在图乙的细玻璃管上画出水柱到达的大致位置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③</m:t>
          </m:r>
        </m:oMath>
      </m:oMathPara>
      <w:r>
        <w:rPr>
          <w:rFonts w:ascii="SimSun" w:eastAsia="SimSun" w:hAnsi="SimSun" w:cs="SimSun"/>
          <w:kern w:val="0"/>
          <w:szCs w:val="21"/>
        </w:rPr>
        <w:t>控制其他条件相同，把图乙的装置从山脚移到山顶，则细玻璃管内的液面将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选填“上升”、“下降”或“不变”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，这是由于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27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  <w:sectPr w:rsidSect="00AC1539">
          <w:headerReference w:type="default" r:id="rId40"/>
          <w:footerReference w:type="default" r:id="rId41"/>
          <w:type w:val="nextPage"/>
          <w:pgSz w:w="11906" w:h="16838"/>
          <w:pgMar w:top="1440" w:right="1083" w:bottom="1440" w:left="1083" w:header="499" w:footer="499" w:gutter="0"/>
          <w:pgNumType w:start="8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28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8" w:name="38370c81-320c-44b9-a515-9d410dd83c0c"/>
      <w:r>
        <w:rPr>
          <w:rFonts w:ascii="SimSun" w:eastAsia="SimSun" w:hAnsi="SimSun" w:cs="SimSun"/>
          <w:kern w:val="0"/>
          <w:szCs w:val="21"/>
        </w:rPr>
        <w:t>小明用蜡烛、凸透镜和光屏做“探究凸透镜成像规律”的实验。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4772025" cy="1276350"/>
            <wp:docPr id="104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"/>
                    <pic:cNvPicPr/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如图</w:t>
      </w:r>
      <m:oMathPara>
        <m:oMathParaPr>
          <m:jc m:val="left"/>
        </m:oMathParaPr>
        <m:oMath>
          <m:r>
            <m:t>1</m:t>
          </m:r>
        </m:oMath>
      </m:oMathPara>
      <w:r>
        <w:rPr>
          <w:rFonts w:ascii="SimSun" w:eastAsia="SimSun" w:hAnsi="SimSun" w:cs="SimSun"/>
          <w:kern w:val="0"/>
          <w:szCs w:val="21"/>
        </w:rPr>
        <w:t>所示，要使像能够成在光屏的中央，应将光屏向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调整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选填“上”或“下”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实验中所用凸透镜的焦距是</w:t>
      </w:r>
      <m:oMathPara>
        <m:oMathParaPr>
          <m:jc m:val="left"/>
        </m:oMathParaPr>
        <m:oMath>
          <m:r>
            <m:t>10</m:t>
          </m:r>
          <m:r>
            <m:t>c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，当烛焰距凸透镜</w:t>
      </w:r>
      <m:oMathPara>
        <m:oMathParaPr>
          <m:jc m:val="left"/>
        </m:oMathParaPr>
        <m:oMath>
          <m:r>
            <m:t>15</m:t>
          </m:r>
          <m:r>
            <m:t>c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时，移动光屏至某一位置，在光屏上得到一个倒立、清晰的像，该像是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的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选填“放大”、“等大”或“缩小”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接着使烛焰向左移动</w:t>
      </w:r>
      <m:oMathPara>
        <m:oMathParaPr>
          <m:jc m:val="left"/>
        </m:oMathParaPr>
        <m:oMath>
          <m:r>
            <m:t>5</m:t>
          </m:r>
          <m:r>
            <m:t>c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，此时应该将光屏向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移到某一位置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选填“左”或“右”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，才能在光屏上成清晰的像。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4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在上一步实验获得清晰的像后，小明取了一副近视眼镜放在凸透镜前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如图</w:t>
      </w:r>
      <m:oMathPara>
        <m:oMathParaPr>
          <m:jc m:val="left"/>
        </m:oMathParaPr>
        <m:oMath>
          <m:r>
            <m:t>2</m:t>
          </m:r>
        </m:oMath>
      </m:oMathPara>
      <w:r>
        <w:rPr>
          <w:rFonts w:ascii="SimSun" w:eastAsia="SimSun" w:hAnsi="SimSun" w:cs="SimSun"/>
          <w:kern w:val="0"/>
          <w:szCs w:val="21"/>
        </w:rPr>
        <w:t>所示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，观察到光屏上的像变模糊了，此时要使光屏上成清晰的像，应该将光屏向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移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选填“左”或“右”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5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对于焦距相同的凸透镜，一个物距应该对应唯一的像距，但从各组汇报数据中发现，物距均为</w:t>
      </w:r>
      <m:oMathPara>
        <m:oMathParaPr>
          <m:jc m:val="left"/>
        </m:oMathParaPr>
        <m:oMath>
          <m:r>
            <m:t>12.00</m:t>
          </m:r>
          <m:r>
            <m:t>c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时，有三个小组所测像距分别为</w:t>
      </w:r>
      <m:oMathPara>
        <m:oMathParaPr>
          <m:jc m:val="left"/>
        </m:oMathParaPr>
        <m:oMath>
          <m:r>
            <m:t>23.00</m:t>
          </m:r>
          <m:r>
            <m:t>c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，</w:t>
      </w:r>
      <m:oMathPara>
        <m:oMathParaPr>
          <m:jc m:val="left"/>
        </m:oMathParaPr>
        <m:oMath>
          <m:r>
            <m:t>24.00</m:t>
          </m:r>
          <m:r>
            <m:t>c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，</w:t>
      </w:r>
      <m:oMathPara>
        <m:oMathParaPr>
          <m:jc m:val="left"/>
        </m:oMathParaPr>
        <m:oMath>
          <m:r>
            <m:t>26.00</m:t>
          </m:r>
          <m:r>
            <m:t>c</m:t>
          </m:r>
          <m:r>
            <m:t>m</m:t>
          </m:r>
          <m:r>
            <m:t>.</m:t>
          </m:r>
        </m:oMath>
      </m:oMathPara>
      <w:r>
        <w:rPr>
          <w:rFonts w:ascii="SimSun" w:eastAsia="SimSun" w:hAnsi="SimSun" w:cs="SimSun"/>
          <w:kern w:val="0"/>
          <w:szCs w:val="21"/>
        </w:rPr>
        <w:t>若他们的数据差别不是因为长度测量误差导致的，你认为出现这种情况的操作原因是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28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29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9" w:name="7374e768-5a03-4d05-8848-c91862280b80"/>
      <w:r>
        <w:rPr>
          <w:rFonts w:ascii="SimSun" w:eastAsia="SimSun" w:hAnsi="SimSun" w:cs="SimSun"/>
          <w:kern w:val="0"/>
          <w:szCs w:val="21"/>
        </w:rPr>
        <w:t>如图所示：电源电压为</w:t>
      </w:r>
      <m:oMathPara>
        <m:oMathParaPr>
          <m:jc m:val="left"/>
        </m:oMathParaPr>
        <m:oMath>
          <m:r>
            <m:t>6</m:t>
          </m:r>
          <m:r>
            <m:t>V</m:t>
          </m:r>
        </m:oMath>
      </m:oMathPara>
      <w:r>
        <w:rPr>
          <w:rFonts w:ascii="SimSun" w:eastAsia="SimSun" w:hAnsi="SimSun" w:cs="SimSun"/>
          <w:kern w:val="0"/>
          <w:szCs w:val="21"/>
        </w:rPr>
        <w:t>，甲图为伏安法测电阻的电路图；乙图为连接不完整的实物图．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对照图甲，用笔画线代替导线将乙图中未连接部分连接起来．该实验的原理是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       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实验操作中有可能出现下列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、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、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、</w:t>
      </w:r>
      <m:oMathPara>
        <m:oMathParaPr>
          <m:jc m:val="left"/>
        </m:oMathParaPr>
        <m:oMath>
          <m:r>
            <m:t>D</m:t>
          </m:r>
        </m:oMath>
      </m:oMathPara>
      <w:r>
        <w:rPr>
          <w:rFonts w:ascii="SimSun" w:eastAsia="SimSun" w:hAnsi="SimSun" w:cs="SimSun"/>
          <w:kern w:val="0"/>
          <w:szCs w:val="21"/>
        </w:rPr>
        <w:t>四种错误，如果出现：电流表示数较大，电压表示数为</w:t>
      </w:r>
      <m:oMathPara>
        <m:oMathParaPr>
          <m:jc m:val="left"/>
        </m:oMathParaPr>
        <m:oMath>
          <m:r>
            <m:t>0</m:t>
          </m:r>
        </m:oMath>
      </m:oMathPara>
      <w:r>
        <w:rPr>
          <w:rFonts w:ascii="SimSun" w:eastAsia="SimSun" w:hAnsi="SimSun" w:cs="SimSun"/>
          <w:kern w:val="0"/>
          <w:szCs w:val="21"/>
        </w:rPr>
        <w:t>的现象．其错误属于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         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电流表的正负接线柱接反</w:t>
      </w:r>
      <m:oMathPara>
        <m:oMathParaPr>
          <m:jc m:val="left"/>
        </m:oMathParaPr>
        <m:oMath>
          <m:r>
            <m:t>B</m:t>
          </m:r>
          <m:r>
            <m:t>.</m:t>
          </m:r>
        </m:oMath>
      </m:oMathPara>
      <w:r>
        <w:rPr>
          <w:rFonts w:ascii="SimSun" w:eastAsia="SimSun" w:hAnsi="SimSun" w:cs="SimSun"/>
          <w:kern w:val="0"/>
          <w:szCs w:val="21"/>
        </w:rPr>
        <w:t>电压表的量程选小了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电阻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x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发生了短路</w:t>
      </w:r>
      <m:oMathPara>
        <m:oMathParaPr>
          <m:jc m:val="left"/>
        </m:oMathParaPr>
        <m:oMath>
          <m:r>
            <m:t>D</m:t>
          </m:r>
          <m:r>
            <m:t>.</m:t>
          </m:r>
        </m:oMath>
      </m:oMathPara>
      <w:r>
        <w:rPr>
          <w:rFonts w:ascii="SimSun" w:eastAsia="SimSun" w:hAnsi="SimSun" w:cs="SimSun"/>
          <w:kern w:val="0"/>
          <w:szCs w:val="21"/>
        </w:rPr>
        <w:t>把滑动变阻器下端两接线柱连入电路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电路连接正确后，闭合开关，将滑片</w:t>
      </w:r>
      <m:oMathPara>
        <m:oMathParaPr>
          <m:jc m:val="left"/>
        </m:oMathParaPr>
        <m:oMath>
          <m:r>
            <m:t>P</m:t>
          </m:r>
        </m:oMath>
      </m:oMathPara>
      <w:r>
        <w:rPr>
          <w:rFonts w:ascii="SimSun" w:eastAsia="SimSun" w:hAnsi="SimSun" w:cs="SimSun"/>
          <w:kern w:val="0"/>
          <w:szCs w:val="21"/>
        </w:rPr>
        <w:t>向右移动时，电压表示数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          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填“变大”、“变小”或“不变”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4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实验过程中，某次电流表和电压表的示数如图丙所示，此时测得的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x</m:t>
              </m:r>
            </m:sub>
          </m:sSub>
          <m:r>
            <m:t>=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          </w:t>
      </w:r>
      <m:oMathPara>
        <m:oMathParaPr>
          <m:jc m:val="left"/>
        </m:oMathParaPr>
        <m:oMath>
          <m:r>
            <m:t>Ω</m:t>
          </m:r>
          <m:r>
            <m:t>.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Para>
        <m:oMathParaPr>
          <m:jc m:val="left"/>
        </m:oMathParaPr>
        <m:oMath>
          <m:r>
            <m:t>(</m:t>
          </m:r>
          <m:r>
            <m:t>5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此实验要多次测量电阻值，最后求电阻值的平均值，其目的是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          </w:t>
      </w:r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4391025" cy="2486025"/>
            <wp:docPr id="104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"/>
                    <pic:cNvPicPr/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9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  <w:sectPr w:rsidSect="00AC1539">
          <w:headerReference w:type="default" r:id="rId44"/>
          <w:footerReference w:type="default" r:id="rId45"/>
          <w:type w:val="nextPage"/>
          <w:pgSz w:w="11906" w:h="16838"/>
          <w:pgMar w:top="1440" w:right="1083" w:bottom="1440" w:left="1083" w:header="499" w:footer="499" w:gutter="0"/>
          <w:pgNumType w:start="9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30</w:t>
      </w:r>
      <w:r>
        <w:rPr>
          <w:rFonts w:ascii="SimSun" w:eastAsia="SimSun" w:hAnsi="SimSun" w:cs="SimSun"/>
          <w:kern w:val="0"/>
          <w:szCs w:val="21"/>
        </w:rPr>
        <w:t>.</w:t>
      </w:r>
      <w:bookmarkStart w:id="30" w:name="bbcdb7aa-0a31-4930-a8f1-07a11492c29d"/>
      <w:r>
        <w:rPr>
          <w:rFonts w:ascii="SimSun" w:eastAsia="SimSun" w:hAnsi="SimSun" w:cs="SimSun"/>
          <w:kern w:val="0"/>
          <w:szCs w:val="21"/>
        </w:rPr>
        <w:t>科学老师用矿泉水瓶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瓶盖上安有自行车胎气门芯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、气筒、温度传感器自制了一个气体内能改变的实验装置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如图甲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。老师做了两组实验，第一组“放气组”向矿泉水瓶中加入少量水和酒精，拧紧瓶盖，用气筒向瓶内充气</w:t>
      </w:r>
      <m:oMathPara>
        <m:oMathParaPr>
          <m:jc m:val="left"/>
        </m:oMathParaPr>
        <m:oMath>
          <m:r>
            <m:t>25</m:t>
          </m:r>
        </m:oMath>
      </m:oMathPara>
      <w:r>
        <w:rPr>
          <w:rFonts w:ascii="SimSun" w:eastAsia="SimSun" w:hAnsi="SimSun" w:cs="SimSun"/>
          <w:kern w:val="0"/>
          <w:szCs w:val="21"/>
        </w:rPr>
        <w:t>秒，然后迅速打开气门芯放出瓶内气体；第二组“未放气组”实验前</w:t>
      </w:r>
      <m:oMathPara>
        <m:oMathParaPr>
          <m:jc m:val="left"/>
        </m:oMathParaPr>
        <m:oMath>
          <m:r>
            <m:t>25</m:t>
          </m:r>
        </m:oMath>
      </m:oMathPara>
      <w:r>
        <w:rPr>
          <w:rFonts w:ascii="SimSun" w:eastAsia="SimSun" w:hAnsi="SimSun" w:cs="SimSun"/>
          <w:kern w:val="0"/>
          <w:szCs w:val="21"/>
        </w:rPr>
        <w:t>秒与第一组完全相同，但</w:t>
      </w:r>
      <m:oMathPara>
        <m:oMathParaPr>
          <m:jc m:val="left"/>
        </m:oMathParaPr>
        <m:oMath>
          <m:r>
            <m:t>25</m:t>
          </m:r>
        </m:oMath>
      </m:oMathPara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秒后没有放气。温度传感器自动记录两组实验瓶内温度的变化，结果如图乙。结合能与其他已学知识分析“放气组”温度变化的原因。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5200650" cy="2038350"/>
            <wp:docPr id="1047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"/>
                    <pic:cNvPicPr/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0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  <w:sectPr w:rsidSect="00AC1539">
          <w:headerReference w:type="default" r:id="rId47"/>
          <w:footerReference w:type="default" r:id="rId48"/>
          <w:type w:val="nextPage"/>
          <w:pgSz w:w="11906" w:h="16838"/>
          <w:pgMar w:top="1440" w:right="1083" w:bottom="1440" w:left="1083" w:header="499" w:footer="499" w:gutter="0"/>
          <w:pgNumType w:start="10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31</w:t>
      </w:r>
      <w:r>
        <w:rPr>
          <w:rFonts w:ascii="SimSun" w:eastAsia="SimSun" w:hAnsi="SimSun" w:cs="SimSun"/>
          <w:kern w:val="0"/>
          <w:szCs w:val="21"/>
        </w:rPr>
        <w:t>.</w:t>
      </w:r>
      <w:bookmarkStart w:id="31" w:name="988278d0-9619-422e-88b4-37f2b5ee093d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745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190625" cy="1047750"/>
            <wp:wrapSquare wrapText="left"/>
            <wp:docPr id="1048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"/>
                    <pic:cNvPicPr/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彤彤很想知道牛奶的密度，她用天平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带砝码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、一个干净的带盖子的空塑料瓶和水，进行了测量。请你将她的主要实验步骤补充完整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水的密度用</w:t>
      </w:r>
      <m:oMathPara>
        <m:oMathParaPr>
          <m:jc m:val="left"/>
        </m:oMathParaPr>
        <m:oMath>
          <m:sSub>
            <m:e>
              <m:r>
                <m:t>ρ</m:t>
              </m:r>
            </m:e>
            <m:sub>
              <m:r>
                <m:t>水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表示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主要实验步骤：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她把天平放在水平桌面上，在调节天平平衡时，当天平的指针位置如图所示，她应该将天平的平衡螺母向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移动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填“左”或“右”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，使天平达到平衡；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用天平测量出一个干净空瓶子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带盖子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的质量是</w:t>
      </w:r>
      <m:oMathPara>
        <m:oMathParaPr>
          <m:jc m:val="left"/>
        </m:oMathParaPr>
        <m:oMath>
          <m:sSub>
            <m:e>
              <m:r>
                <m:t>m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用天平测量出装满水的瓶子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盖紧盖子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的总质量是</w:t>
      </w:r>
      <m:oMathPara>
        <m:oMathParaPr>
          <m:jc m:val="left"/>
        </m:oMathParaPr>
        <m:oMath>
          <m:sSub>
            <m:e>
              <m:r>
                <m:t>m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4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用天平测量出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用所测物理量表示牛奶的密度</w:t>
      </w:r>
      <m:oMathPara>
        <m:oMathParaPr>
          <m:jc m:val="left"/>
        </m:oMathParaPr>
        <m:oMath>
          <m:sSub>
            <m:e>
              <m:r>
                <m:t>ρ</m:t>
              </m:r>
            </m:e>
            <m:sub>
              <m:r>
                <m:t>牛</m:t>
              </m:r>
              <m:r>
                <m:t>奶</m:t>
              </m:r>
            </m:sub>
          </m:sSub>
          <m:r>
            <m:t>=</m:t>
          </m:r>
        </m:oMath>
      </m:oMathPara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31"/>
    </w:p>
    <w:p>
      <w:pPr>
        <w:numPr>
          <w:ilvl w:val="0"/>
          <w:numId w:val="0"/>
        </w:numPr>
        <w:spacing w:line="360" w:lineRule="auto"/>
        <w:ind w:left="0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sz w:val="32"/>
        </w:rPr>
        <w:t>答案和解析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解：声音的特征有音调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声音的高低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、响度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声音的大小或强弱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、音色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发声体本身决定的特征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；题目中的“小声”和“大声”都是指声音大小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即强弱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，也就是声音的特征之一响度，故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ABD</w:t>
      </w:r>
      <w:r>
        <w:rPr>
          <w:rFonts w:ascii="SimSun" w:eastAsia="SimSun" w:hAnsi="SimSun" w:cs="SimSun"/>
          <w:kern w:val="0"/>
          <w:szCs w:val="21"/>
        </w:rPr>
        <w:t>错误。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故选：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声音的三个特征分别是：音调、响度、音色，是从不同角度描述声音的，音调指声音的高低，由振动频率决定；响度指声音的强弱或大小，与振幅和距离有关；音色是由发声体本身决定的一个特性。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本题考查了声音的三个特征的理解，只要对三个特征有深刻的认识，影响三个特征的因素也各不相同；并对生活有深入的了解，将知识与生活有机的结合起来，便能找到答案。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m:oMathPara>
        <m:oMathParaPr>
          <m:jc m:val="left"/>
        </m:oMathParaPr>
        <m:oMath>
          <m:r>
            <m:t>D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解：</w:t>
      </w:r>
      <m:oMathPara>
        <m:oMathParaPr>
          <m:jc m:val="left"/>
        </m:oMathParaPr>
        <m:oMath>
          <m:r>
            <m:t>A</m:t>
          </m:r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、人类的眼睛很像一架照相机，晶状体相当于凸透镜，人的眼睛是通过调节晶状体的弯曲程度，改变晶状体的焦距来获得清晰的倒立、缩小的实像，故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、不注意健康用眼，会导致晶状体对光的会聚作用变强，焦距变短，形成近视眼，像成在视网膜的前方，故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错误，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、眼球晶状体的曲度过小，光线通过晶状体折射后形成的像，就会落在视网膜的后方造成远视眼，远视矫正需要配戴凸透镜，故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正确。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故选：</w:t>
      </w:r>
      <m:oMathPara>
        <m:oMathParaPr>
          <m:jc m:val="left"/>
        </m:oMathParaPr>
        <m:oMath>
          <m:r>
            <m:t>D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人眼的晶状体和角膜相当于凸透镜，视网膜相当于光屏，外界物体在视网膜上成倒立、缩小的实像；当睫状体放松时，晶状体比较薄对光的偏折能力变小，远处物体射来的光刚好会聚在视网膜上，眼球可以看清远处的物体；当睫状体收缩时，晶状体变厚，对光的偏折能力变大，近处物体射来的光会聚在视网膜上，眼睛就可以看清近处的物体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近视眼是晶状体会聚能力增强，像呈在视网膜的前方，应配戴凹透镜矫正；远视眼是晶状体会聚能力减弱，像呈在视网膜的后方，应配戴凸透镜矫正。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本题主要考查眼睛及其视物原理、近视眼的成因和纠正方法等，此题与学生的实际生活联系密切，很有实际意义。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sectPr w:rsidSect="00AC1539">
          <w:headerReference w:type="default" r:id="rId50"/>
          <w:footerReference w:type="default" r:id="rId51"/>
          <w:type w:val="nextPage"/>
          <w:pgSz w:w="11906" w:h="16838"/>
          <w:pgMar w:top="1440" w:right="1083" w:bottom="1440" w:left="1083" w:header="499" w:footer="499" w:gutter="0"/>
          <w:pgNumType w:start="11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、屋檐上挂着的冰棱是由屋檐上滴下的水受冷形成的，液态变为固态的现象叫凝固；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、霜是固态的，是由空气中的水蒸气遇冷形成的，气态变为固态的现象叫凝华；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、露是液态的，是由空气中的水蒸气遇冷形成的，气态变为液态的现象叫液化；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、雪是固态的，是由空气中的水蒸气遇冷形成的，气态变为固态的现象叫凝华；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解：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、使同一小球从斜面上不同高度处自由滚下，控制小球的质量不变，小球到达水平面的速度不同，研究动能大小与速度的关系，故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、图中汽油机两气门都关闭，火花塞点火，活塞下行，汽缸容积变大，是做功冲程，故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、玻璃筒内的空气被压缩时，空气的内能增大，温度升高，是通过做功的方式改变空气内能，故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正确；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、相同质量的水和其它物质相比，升高相同的温度，水吸收的热量多，所以汽车发动机用水来做冷却剂，故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错误。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故选：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使同一小球从斜面上不同高度处自由滚下，小球的质量不变，改变的是小球到达水平面的速度。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四冲程内燃机一个工作循环包括吸气、压缩、做功、排气四个冲程，由进气门、排气门的关闭和打开情况、活塞的上行和下行情况来判断是哪个冲程。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改变物体内能的方式有做功和热传递，做功改变物体的内能的实质是能量的转化，热传递改变物体内能的实质是内能的转移。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4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水的比热容大，相同质量的水和其它物质相比，升高相同的温度，水吸收的热量多。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此题考查了动能的影响因素、内燃机四个冲程的特点、做功改变内能以及水比热容大的应用，是一道综合题。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解：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、在大量实验的基础上，英国物理学家焦耳找出了电流产生的热量与电流、电阻、通电时间的关系，即发现了焦耳定律。故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、</w:t>
      </w:r>
      <m:oMathPara>
        <m:oMathParaPr>
          <m:jc m:val="left"/>
        </m:oMathParaPr>
        <m:oMath>
          <m:r>
            <m:t>1820</m:t>
          </m:r>
        </m:oMath>
      </m:oMathPara>
      <w:r>
        <w:rPr>
          <w:rFonts w:ascii="SimSun" w:eastAsia="SimSun" w:hAnsi="SimSun" w:cs="SimSun"/>
          <w:kern w:val="0"/>
          <w:szCs w:val="21"/>
        </w:rPr>
        <w:t>年，丹麦科学家是奥斯特首先发现电流磁效应，故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、牛顿发现了万有引力定律，故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正确；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、电磁感应现象是法拉第最早发现的，故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https://d.book118.com/578112006043006033</w:t>
        </w:r>
      </w:hyperlink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sectPr w:rsidSect="00AC1539">
      <w:headerReference w:type="default" r:id="rId53"/>
      <w:footerReference w:type="default" r:id="rId54"/>
      <w:type w:val="nextPage"/>
      <w:pgSz w:w="11906" w:h="16838"/>
      <w:pgMar w:top="1440" w:right="1083" w:bottom="1440" w:left="1083" w:header="499" w:footer="499" w:gutter="0"/>
      <w:pgNumType w:start="12"/>
      <w:cols w:sep="1" w:space="425"/>
      <w:vAlign w:val="top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10</w:instrText>
    </w:r>
    <w:r>
      <w:fldChar w:fldCharType="end"/>
    </w:r>
    <w:r>
      <w:instrText xml:space="preserve"> </w:instrText>
    </w:r>
    <w:r>
      <w:fldChar w:fldCharType="separate"/>
    </w:r>
    <w:r>
      <w:t>10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11</w:instrText>
    </w:r>
    <w:r>
      <w:fldChar w:fldCharType="end"/>
    </w:r>
    <w:r>
      <w:instrText xml:space="preserve"> </w:instrText>
    </w:r>
    <w:r>
      <w:fldChar w:fldCharType="separate"/>
    </w:r>
    <w:r>
      <w:t>11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13</w:instrText>
    </w:r>
    <w:r>
      <w:fldChar w:fldCharType="end"/>
    </w:r>
    <w:r>
      <w:instrText xml:space="preserve"> </w:instrText>
    </w:r>
    <w:r>
      <w:fldChar w:fldCharType="separate"/>
    </w:r>
    <w:r>
      <w:t>13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5</w:instrText>
    </w:r>
    <w: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8</w:instrText>
    </w:r>
    <w:r>
      <w:fldChar w:fldCharType="end"/>
    </w:r>
    <w:r>
      <w:instrText xml:space="preserve"> </w:instrText>
    </w:r>
    <w:r>
      <w:fldChar w:fldCharType="separate"/>
    </w:r>
    <w:r>
      <w:t>8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9</w:instrText>
    </w:r>
    <w:r>
      <w:fldChar w:fldCharType="end"/>
    </w:r>
    <w:r>
      <w:instrText xml:space="preserve"> </w:instrText>
    </w:r>
    <w:r>
      <w:fldChar w:fldCharType="separate"/>
    </w:r>
    <w:r>
      <w:t>9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B53878"/>
    <w:rsid w:val="00BC4DC9"/>
  </w:rsids>
  <w:docVars>
    <w:docVar w:name="commondata" w:val="eyJoZGlkIjoiODM1ZWE1MmUzZjk0ZDc0YjQ1N2M1MGI0Y2YxY2Q5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sz w:val="22"/>
      <w:szCs w:val="22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1">
    <w:name w:val="不明显强调1"/>
    <w:basedOn w:val="DefaultParagraphFont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image" Target="media/image9.png" /><Relationship Id="rId19" Type="http://schemas.openxmlformats.org/officeDocument/2006/relationships/header" Target="header3.xml" /><Relationship Id="rId2" Type="http://schemas.openxmlformats.org/officeDocument/2006/relationships/webSettings" Target="webSettings.xml" /><Relationship Id="rId20" Type="http://schemas.openxmlformats.org/officeDocument/2006/relationships/footer" Target="footer3.xml" /><Relationship Id="rId21" Type="http://schemas.openxmlformats.org/officeDocument/2006/relationships/image" Target="media/image10.png" /><Relationship Id="rId22" Type="http://schemas.openxmlformats.org/officeDocument/2006/relationships/image" Target="media/image11.png" /><Relationship Id="rId23" Type="http://schemas.openxmlformats.org/officeDocument/2006/relationships/header" Target="header4.xml" /><Relationship Id="rId24" Type="http://schemas.openxmlformats.org/officeDocument/2006/relationships/footer" Target="footer4.xml" /><Relationship Id="rId25" Type="http://schemas.openxmlformats.org/officeDocument/2006/relationships/image" Target="media/image12.png" /><Relationship Id="rId26" Type="http://schemas.openxmlformats.org/officeDocument/2006/relationships/image" Target="media/image13.png" /><Relationship Id="rId27" Type="http://schemas.openxmlformats.org/officeDocument/2006/relationships/image" Target="media/image14.png" /><Relationship Id="rId28" Type="http://schemas.openxmlformats.org/officeDocument/2006/relationships/header" Target="header5.xml" /><Relationship Id="rId29" Type="http://schemas.openxmlformats.org/officeDocument/2006/relationships/footer" Target="footer5.xml" /><Relationship Id="rId3" Type="http://schemas.openxmlformats.org/officeDocument/2006/relationships/fontTable" Target="fontTable.xml" /><Relationship Id="rId30" Type="http://schemas.openxmlformats.org/officeDocument/2006/relationships/image" Target="media/image15.png" /><Relationship Id="rId31" Type="http://schemas.openxmlformats.org/officeDocument/2006/relationships/image" Target="media/image16.png" /><Relationship Id="rId32" Type="http://schemas.openxmlformats.org/officeDocument/2006/relationships/header" Target="header6.xml" /><Relationship Id="rId33" Type="http://schemas.openxmlformats.org/officeDocument/2006/relationships/footer" Target="footer6.xml" /><Relationship Id="rId34" Type="http://schemas.openxmlformats.org/officeDocument/2006/relationships/image" Target="media/image17.png" /><Relationship Id="rId35" Type="http://schemas.openxmlformats.org/officeDocument/2006/relationships/image" Target="media/image18.png" /><Relationship Id="rId36" Type="http://schemas.openxmlformats.org/officeDocument/2006/relationships/image" Target="media/image19.png" /><Relationship Id="rId37" Type="http://schemas.openxmlformats.org/officeDocument/2006/relationships/header" Target="header7.xml" /><Relationship Id="rId38" Type="http://schemas.openxmlformats.org/officeDocument/2006/relationships/footer" Target="footer7.xml" /><Relationship Id="rId39" Type="http://schemas.openxmlformats.org/officeDocument/2006/relationships/image" Target="media/image20.png" /><Relationship Id="rId4" Type="http://schemas.openxmlformats.org/officeDocument/2006/relationships/customXml" Target="../customXml/item1.xml" /><Relationship Id="rId40" Type="http://schemas.openxmlformats.org/officeDocument/2006/relationships/header" Target="header8.xml" /><Relationship Id="rId41" Type="http://schemas.openxmlformats.org/officeDocument/2006/relationships/footer" Target="footer8.xml" /><Relationship Id="rId42" Type="http://schemas.openxmlformats.org/officeDocument/2006/relationships/image" Target="media/image21.png" /><Relationship Id="rId43" Type="http://schemas.openxmlformats.org/officeDocument/2006/relationships/image" Target="media/image22.png" /><Relationship Id="rId44" Type="http://schemas.openxmlformats.org/officeDocument/2006/relationships/header" Target="header9.xml" /><Relationship Id="rId45" Type="http://schemas.openxmlformats.org/officeDocument/2006/relationships/footer" Target="footer9.xml" /><Relationship Id="rId46" Type="http://schemas.openxmlformats.org/officeDocument/2006/relationships/image" Target="media/image23.png" /><Relationship Id="rId47" Type="http://schemas.openxmlformats.org/officeDocument/2006/relationships/header" Target="header10.xml" /><Relationship Id="rId48" Type="http://schemas.openxmlformats.org/officeDocument/2006/relationships/footer" Target="footer10.xml" /><Relationship Id="rId49" Type="http://schemas.openxmlformats.org/officeDocument/2006/relationships/image" Target="media/image24.png" /><Relationship Id="rId5" Type="http://schemas.openxmlformats.org/officeDocument/2006/relationships/customXml" Target="../customXml/item2.xml" /><Relationship Id="rId50" Type="http://schemas.openxmlformats.org/officeDocument/2006/relationships/header" Target="header11.xml" /><Relationship Id="rId51" Type="http://schemas.openxmlformats.org/officeDocument/2006/relationships/footer" Target="footer11.xml" /><Relationship Id="rId52" Type="http://schemas.openxmlformats.org/officeDocument/2006/relationships/hyperlink" Target="https://d.book118.com/578112006043006033" TargetMode="External" /><Relationship Id="rId53" Type="http://schemas.openxmlformats.org/officeDocument/2006/relationships/header" Target="header12.xml" /><Relationship Id="rId54" Type="http://schemas.openxmlformats.org/officeDocument/2006/relationships/footer" Target="footer12.xml" /><Relationship Id="rId55" Type="http://schemas.openxmlformats.org/officeDocument/2006/relationships/theme" Target="theme/theme1.xml" /><Relationship Id="rId56" Type="http://schemas.openxmlformats.org/officeDocument/2006/relationships/numbering" Target="numbering.xml" /><Relationship Id="rId57" Type="http://schemas.openxmlformats.org/officeDocument/2006/relationships/styles" Target="styles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xtzj xmlns="http://schemas.microsoft.com/vsto/xtzj">
  <dataContent>32c9bcb69-2009-403c-883a-50b7133138bb;a12869cc4-6cf7-416e-b4d9-502422c6fddd,7c78fde40-12f3-4315-81f4-b65128037518,0d507508e-68fe-46c9-a8a1-be640ea67528,62321a0f8-bc7b-44e0-a8eb-7e73d39285dc,8935c229d-fa87-447d-ae32-b34f3145d226,b02815adb-8e2d-4f0d-b4de-7f3539eb1840,35770ba87-cb00-47d6-b2aa-f7923d96ef63,4e95f5c6e-e91d-45db-a851-28a645488ad9,5f07f1fbd-b381-4b95-93ef-d8270e24ee11,6d330252a-c5c2-4ea2-82e7-0db2a4afd9fc,026838f26-c371-4d36-ac50-be3537a70184,5030da888-7a1e-4a8a-be65-546c9890ebb3,ea15aa488-069e-417d-9307-d64a0da10a5f,68a9ae24c-f437-49c3-b5ad-bb9e2fea75e3,7d9061a21-ee65-4bbb-8259-1fffaa34b35b,09f61c052-c1df-4a5d-85e3-8b15a0ac330c,c2c742bee-f8a7-433a-965c-01a6e36c246b,4f73dfcd5-e4b3-4742-890c-5d16c9c8a9ad,fc0807000-fe16-48f2-885b-5829def91f37,d223b874e-bfaa-4032-8c51-90c58de20471,482579ad7-a039-4ca3-b2e6-be6e5715dd97,7a9115345-4d9d-43dd-b223-583f119f0bd6,97c784404-e98a-465c-b438-139f29f73a49,e6a15f30b-9d2a-4a64-b0a6-7d01adab94c4,fe672725e-f2d5-4bbd-9fe1-66355b2ff281,d1c6520f7-76e3-4bd3-b076-3b6b6df2a291,c563b957f-26d3-49bc-bb9c-53ad1e31d025,383170c81-320c-44b9-a515-9d410dd83c0c,73784e768-5a03-4d05-8848-c91862280b80,bbc8db7aa-0a31-4930-a8f1-07a11492c29d,9887278d0-9619-422e-88b4-37f2b5ee093d,</dataContent>
</xtzj>
</file>

<file path=customXml/itemProps1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f90a6-43f9-4ae0-8223-b8d2a9a4adf9}">
  <ds:schemaRefs>
    <ds:schemaRef ds:uri="http://schemas.microsoft.com/vsto/xtzj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13</Pages>
  <Words>0</Words>
  <Characters>0</Characters>
  <Application>Microsoft Office Word</Application>
  <DocSecurity>0</DocSecurity>
  <Lines>0</Lines>
  <Paragraphs>0</Paragraphs>
  <ScaleCrop>false</ScaleCrop>
  <Company>iflytek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dc:description>32cbcb69-2009-403c-883a-50b7133138bb</dc:description>
  <cp:lastModifiedBy>王飞</cp:lastModifiedBy>
  <cp:revision>268</cp:revision>
  <dcterms:created xsi:type="dcterms:W3CDTF">2011-01-13T09:46:00Z</dcterms:created>
  <dcterms:modified xsi:type="dcterms:W3CDTF">2024-01-09T09:53:00Z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