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岸机电产品项目计划设计方案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7" w:history="1">
        <w:r>
          <w:rPr>
            <w:rFonts w:ascii="仿宋" w:eastAsia="仿宋" w:hAnsi="仿宋" w:cs="仿宋" w:hint="eastAsia"/>
            <w:lang w:eastAsia="zh-CN"/>
          </w:rPr>
          <w:t>序言</w:t>
        </w:r>
        <w:r>
          <w:tab/>
        </w:r>
        <w:r>
          <w:fldChar w:fldCharType="begin"/>
        </w:r>
        <w:r>
          <w:instrText xml:space="preserve"> PAGEREF _Toc19547 \h </w:instrText>
        </w:r>
        <w:r>
          <w:fldChar w:fldCharType="separate"/>
        </w:r>
        <w:r>
          <w:t>3</w:t>
        </w:r>
        <w:r>
          <w:fldChar w:fldCharType="end"/>
        </w:r>
      </w:hyperlink>
    </w:p>
    <w:p>
      <w:pPr>
        <w:pStyle w:val="TOC1"/>
        <w:tabs>
          <w:tab w:val="right" w:leader="dot" w:pos="8306"/>
        </w:tabs>
      </w:pPr>
      <w:hyperlink w:anchor="_Toc14414" w:history="1">
        <w:r>
          <w:rPr>
            <w:rFonts w:ascii="仿宋" w:eastAsia="仿宋" w:hAnsi="仿宋" w:cs="仿宋" w:hint="eastAsia"/>
            <w:lang w:eastAsia="zh-CN"/>
          </w:rPr>
          <w:t>一、工艺说明</w:t>
        </w:r>
        <w:r>
          <w:tab/>
        </w:r>
        <w:r>
          <w:fldChar w:fldCharType="begin"/>
        </w:r>
        <w:r>
          <w:instrText xml:space="preserve"> PAGEREF _Toc14414 \h </w:instrText>
        </w:r>
        <w:r>
          <w:fldChar w:fldCharType="separate"/>
        </w:r>
        <w:r>
          <w:t>3</w:t>
        </w:r>
        <w:r>
          <w:fldChar w:fldCharType="end"/>
        </w:r>
      </w:hyperlink>
    </w:p>
    <w:p>
      <w:pPr>
        <w:pStyle w:val="TOC2"/>
        <w:tabs>
          <w:tab w:val="right" w:leader="dot" w:pos="8306"/>
        </w:tabs>
      </w:pPr>
      <w:hyperlink w:anchor="_Toc8239" w:history="1">
        <w:r>
          <w:rPr>
            <w:rFonts w:ascii="仿宋" w:eastAsia="仿宋" w:hAnsi="仿宋" w:cs="仿宋" w:hint="eastAsia"/>
            <w:lang w:eastAsia="zh-CN"/>
          </w:rPr>
          <w:t>(一)、技术管理特点</w:t>
        </w:r>
        <w:r>
          <w:tab/>
        </w:r>
        <w:r>
          <w:fldChar w:fldCharType="begin"/>
        </w:r>
        <w:r>
          <w:instrText xml:space="preserve"> PAGEREF _Toc8239 \h </w:instrText>
        </w:r>
        <w:r>
          <w:fldChar w:fldCharType="separate"/>
        </w:r>
        <w:r>
          <w:t>3</w:t>
        </w:r>
        <w:r>
          <w:fldChar w:fldCharType="end"/>
        </w:r>
      </w:hyperlink>
    </w:p>
    <w:p>
      <w:pPr>
        <w:pStyle w:val="TOC2"/>
        <w:tabs>
          <w:tab w:val="right" w:leader="dot" w:pos="8306"/>
        </w:tabs>
      </w:pPr>
      <w:hyperlink w:anchor="_Toc1744" w:history="1">
        <w:r>
          <w:rPr>
            <w:rFonts w:ascii="仿宋" w:eastAsia="仿宋" w:hAnsi="仿宋" w:cs="仿宋" w:hint="eastAsia"/>
            <w:lang w:eastAsia="zh-CN"/>
          </w:rPr>
          <w:t>(二)、岸机电产品项目工艺技术设计方案</w:t>
        </w:r>
        <w:r>
          <w:tab/>
        </w:r>
        <w:r>
          <w:fldChar w:fldCharType="begin"/>
        </w:r>
        <w:r>
          <w:instrText xml:space="preserve"> PAGEREF _Toc1744 \h </w:instrText>
        </w:r>
        <w:r>
          <w:fldChar w:fldCharType="separate"/>
        </w:r>
        <w:r>
          <w:t>4</w:t>
        </w:r>
        <w:r>
          <w:fldChar w:fldCharType="end"/>
        </w:r>
      </w:hyperlink>
    </w:p>
    <w:p>
      <w:pPr>
        <w:pStyle w:val="TOC2"/>
        <w:tabs>
          <w:tab w:val="right" w:leader="dot" w:pos="8306"/>
        </w:tabs>
      </w:pPr>
      <w:hyperlink w:anchor="_Toc21458" w:history="1">
        <w:r>
          <w:rPr>
            <w:rFonts w:ascii="仿宋" w:eastAsia="仿宋" w:hAnsi="仿宋" w:cs="仿宋" w:hint="eastAsia"/>
            <w:lang w:eastAsia="zh-CN"/>
          </w:rPr>
          <w:t>(三)、设备选型方案</w:t>
        </w:r>
        <w:r>
          <w:tab/>
        </w:r>
        <w:r>
          <w:fldChar w:fldCharType="begin"/>
        </w:r>
        <w:r>
          <w:instrText xml:space="preserve"> PAGEREF _Toc21458 \h </w:instrText>
        </w:r>
        <w:r>
          <w:fldChar w:fldCharType="separate"/>
        </w:r>
        <w:r>
          <w:t>5</w:t>
        </w:r>
        <w:r>
          <w:fldChar w:fldCharType="end"/>
        </w:r>
      </w:hyperlink>
    </w:p>
    <w:p>
      <w:pPr>
        <w:pStyle w:val="TOC1"/>
        <w:tabs>
          <w:tab w:val="right" w:leader="dot" w:pos="8306"/>
        </w:tabs>
      </w:pPr>
      <w:hyperlink w:anchor="_Toc5898" w:history="1">
        <w:r>
          <w:rPr>
            <w:rFonts w:ascii="仿宋" w:eastAsia="仿宋" w:hAnsi="仿宋" w:cs="仿宋" w:hint="eastAsia"/>
            <w:lang w:eastAsia="zh-CN"/>
          </w:rPr>
          <w:t>二、岸机电产品项目可持续发展</w:t>
        </w:r>
        <w:r>
          <w:tab/>
        </w:r>
        <w:r>
          <w:fldChar w:fldCharType="begin"/>
        </w:r>
        <w:r>
          <w:instrText xml:space="preserve"> PAGEREF _Toc5898 \h </w:instrText>
        </w:r>
        <w:r>
          <w:fldChar w:fldCharType="separate"/>
        </w:r>
        <w:r>
          <w:t>7</w:t>
        </w:r>
        <w:r>
          <w:fldChar w:fldCharType="end"/>
        </w:r>
      </w:hyperlink>
    </w:p>
    <w:p>
      <w:pPr>
        <w:pStyle w:val="TOC2"/>
        <w:tabs>
          <w:tab w:val="right" w:leader="dot" w:pos="8306"/>
        </w:tabs>
      </w:pPr>
      <w:hyperlink w:anchor="_Toc2012" w:history="1">
        <w:r>
          <w:rPr>
            <w:rFonts w:ascii="仿宋" w:eastAsia="仿宋" w:hAnsi="仿宋" w:cs="仿宋" w:hint="eastAsia"/>
            <w:lang w:eastAsia="zh-CN"/>
          </w:rPr>
          <w:t>(一)、可持续战略与实践</w:t>
        </w:r>
        <w:r>
          <w:tab/>
        </w:r>
        <w:r>
          <w:fldChar w:fldCharType="begin"/>
        </w:r>
        <w:r>
          <w:instrText xml:space="preserve"> PAGEREF _Toc2012 \h </w:instrText>
        </w:r>
        <w:r>
          <w:fldChar w:fldCharType="separate"/>
        </w:r>
        <w:r>
          <w:t>7</w:t>
        </w:r>
        <w:r>
          <w:fldChar w:fldCharType="end"/>
        </w:r>
      </w:hyperlink>
    </w:p>
    <w:p>
      <w:pPr>
        <w:pStyle w:val="TOC2"/>
        <w:tabs>
          <w:tab w:val="right" w:leader="dot" w:pos="8306"/>
        </w:tabs>
      </w:pPr>
      <w:hyperlink w:anchor="_Toc6760" w:history="1">
        <w:r>
          <w:rPr>
            <w:rFonts w:ascii="仿宋" w:eastAsia="仿宋" w:hAnsi="仿宋" w:cs="仿宋" w:hint="eastAsia"/>
            <w:lang w:eastAsia="zh-CN"/>
          </w:rPr>
          <w:t>(二)、环保与社会责任</w:t>
        </w:r>
        <w:r>
          <w:tab/>
        </w:r>
        <w:r>
          <w:fldChar w:fldCharType="begin"/>
        </w:r>
        <w:r>
          <w:instrText xml:space="preserve"> PAGEREF _Toc6760 \h </w:instrText>
        </w:r>
        <w:r>
          <w:fldChar w:fldCharType="separate"/>
        </w:r>
        <w:r>
          <w:t>7</w:t>
        </w:r>
        <w:r>
          <w:fldChar w:fldCharType="end"/>
        </w:r>
      </w:hyperlink>
    </w:p>
    <w:p>
      <w:pPr>
        <w:pStyle w:val="TOC1"/>
        <w:tabs>
          <w:tab w:val="right" w:leader="dot" w:pos="8306"/>
        </w:tabs>
      </w:pPr>
      <w:hyperlink w:anchor="_Toc13936" w:history="1">
        <w:r>
          <w:rPr>
            <w:rFonts w:ascii="仿宋" w:eastAsia="仿宋" w:hAnsi="仿宋" w:cs="仿宋" w:hint="eastAsia"/>
            <w:lang w:eastAsia="zh-CN"/>
          </w:rPr>
          <w:t>三、岸机电产品项目文档管理</w:t>
        </w:r>
        <w:r>
          <w:tab/>
        </w:r>
        <w:r>
          <w:fldChar w:fldCharType="begin"/>
        </w:r>
        <w:r>
          <w:instrText xml:space="preserve"> PAGEREF _Toc13936 \h </w:instrText>
        </w:r>
        <w:r>
          <w:fldChar w:fldCharType="separate"/>
        </w:r>
        <w:r>
          <w:t>8</w:t>
        </w:r>
        <w:r>
          <w:fldChar w:fldCharType="end"/>
        </w:r>
      </w:hyperlink>
    </w:p>
    <w:p>
      <w:pPr>
        <w:pStyle w:val="TOC2"/>
        <w:tabs>
          <w:tab w:val="right" w:leader="dot" w:pos="8306"/>
        </w:tabs>
      </w:pPr>
      <w:hyperlink w:anchor="_Toc7999" w:history="1">
        <w:r>
          <w:rPr>
            <w:rFonts w:ascii="仿宋" w:eastAsia="仿宋" w:hAnsi="仿宋" w:cs="仿宋" w:hint="eastAsia"/>
            <w:lang w:eastAsia="zh-CN"/>
          </w:rPr>
          <w:t>(一)、文档编制与审查</w:t>
        </w:r>
        <w:r>
          <w:tab/>
        </w:r>
        <w:r>
          <w:fldChar w:fldCharType="begin"/>
        </w:r>
        <w:r>
          <w:instrText xml:space="preserve"> PAGEREF _Toc7999 \h </w:instrText>
        </w:r>
        <w:r>
          <w:fldChar w:fldCharType="separate"/>
        </w:r>
        <w:r>
          <w:t>8</w:t>
        </w:r>
        <w:r>
          <w:fldChar w:fldCharType="end"/>
        </w:r>
      </w:hyperlink>
    </w:p>
    <w:p>
      <w:pPr>
        <w:pStyle w:val="TOC2"/>
        <w:tabs>
          <w:tab w:val="right" w:leader="dot" w:pos="8306"/>
        </w:tabs>
      </w:pPr>
      <w:hyperlink w:anchor="_Toc17995" w:history="1">
        <w:r>
          <w:rPr>
            <w:rFonts w:ascii="仿宋" w:eastAsia="仿宋" w:hAnsi="仿宋" w:cs="仿宋" w:hint="eastAsia"/>
            <w:lang w:eastAsia="zh-CN"/>
          </w:rPr>
          <w:t>(二)、文档发布与分发</w:t>
        </w:r>
        <w:r>
          <w:tab/>
        </w:r>
        <w:r>
          <w:fldChar w:fldCharType="begin"/>
        </w:r>
        <w:r>
          <w:instrText xml:space="preserve"> PAGEREF _Toc17995 \h </w:instrText>
        </w:r>
        <w:r>
          <w:fldChar w:fldCharType="separate"/>
        </w:r>
        <w:r>
          <w:t>10</w:t>
        </w:r>
        <w:r>
          <w:fldChar w:fldCharType="end"/>
        </w:r>
      </w:hyperlink>
    </w:p>
    <w:p>
      <w:pPr>
        <w:pStyle w:val="TOC2"/>
        <w:tabs>
          <w:tab w:val="right" w:leader="dot" w:pos="8306"/>
        </w:tabs>
      </w:pPr>
      <w:hyperlink w:anchor="_Toc9265" w:history="1">
        <w:r>
          <w:rPr>
            <w:rFonts w:ascii="仿宋" w:eastAsia="仿宋" w:hAnsi="仿宋" w:cs="仿宋" w:hint="eastAsia"/>
            <w:lang w:eastAsia="zh-CN"/>
          </w:rPr>
          <w:t>(三)、文档存档与归档</w:t>
        </w:r>
        <w:r>
          <w:tab/>
        </w:r>
        <w:r>
          <w:fldChar w:fldCharType="begin"/>
        </w:r>
        <w:r>
          <w:instrText xml:space="preserve"> PAGEREF _Toc9265 \h </w:instrText>
        </w:r>
        <w:r>
          <w:fldChar w:fldCharType="separate"/>
        </w:r>
        <w:r>
          <w:t>10</w:t>
        </w:r>
        <w:r>
          <w:fldChar w:fldCharType="end"/>
        </w:r>
      </w:hyperlink>
    </w:p>
    <w:p>
      <w:pPr>
        <w:pStyle w:val="TOC1"/>
        <w:tabs>
          <w:tab w:val="right" w:leader="dot" w:pos="8306"/>
        </w:tabs>
      </w:pPr>
      <w:hyperlink w:anchor="_Toc27406" w:history="1">
        <w:r>
          <w:rPr>
            <w:rFonts w:ascii="仿宋" w:eastAsia="仿宋" w:hAnsi="仿宋" w:cs="仿宋" w:hint="eastAsia"/>
            <w:lang w:eastAsia="zh-CN"/>
          </w:rPr>
          <w:t>四、岸机电产品项目危机管理</w:t>
        </w:r>
        <w:r>
          <w:tab/>
        </w:r>
        <w:r>
          <w:fldChar w:fldCharType="begin"/>
        </w:r>
        <w:r>
          <w:instrText xml:space="preserve"> PAGEREF _Toc27406 \h </w:instrText>
        </w:r>
        <w:r>
          <w:fldChar w:fldCharType="separate"/>
        </w:r>
        <w:r>
          <w:t>12</w:t>
        </w:r>
        <w:r>
          <w:fldChar w:fldCharType="end"/>
        </w:r>
      </w:hyperlink>
    </w:p>
    <w:p>
      <w:pPr>
        <w:pStyle w:val="TOC2"/>
        <w:tabs>
          <w:tab w:val="right" w:leader="dot" w:pos="8306"/>
        </w:tabs>
      </w:pPr>
      <w:hyperlink w:anchor="_Toc10169" w:history="1">
        <w:r>
          <w:rPr>
            <w:rFonts w:ascii="仿宋" w:eastAsia="仿宋" w:hAnsi="仿宋" w:cs="仿宋" w:hint="eastAsia"/>
            <w:lang w:eastAsia="zh-CN"/>
          </w:rPr>
          <w:t>(一)、危机预警与识别</w:t>
        </w:r>
        <w:r>
          <w:tab/>
        </w:r>
        <w:r>
          <w:fldChar w:fldCharType="begin"/>
        </w:r>
        <w:r>
          <w:instrText xml:space="preserve"> PAGEREF _Toc10169 \h </w:instrText>
        </w:r>
        <w:r>
          <w:fldChar w:fldCharType="separate"/>
        </w:r>
        <w:r>
          <w:t>12</w:t>
        </w:r>
        <w:r>
          <w:fldChar w:fldCharType="end"/>
        </w:r>
      </w:hyperlink>
    </w:p>
    <w:p>
      <w:pPr>
        <w:pStyle w:val="TOC2"/>
        <w:tabs>
          <w:tab w:val="right" w:leader="dot" w:pos="8306"/>
        </w:tabs>
      </w:pPr>
      <w:hyperlink w:anchor="_Toc25896" w:history="1">
        <w:r>
          <w:rPr>
            <w:rFonts w:ascii="仿宋" w:eastAsia="仿宋" w:hAnsi="仿宋" w:cs="仿宋" w:hint="eastAsia"/>
            <w:lang w:eastAsia="zh-CN"/>
          </w:rPr>
          <w:t>(二)、危机应对与恢复</w:t>
        </w:r>
        <w:r>
          <w:tab/>
        </w:r>
        <w:r>
          <w:fldChar w:fldCharType="begin"/>
        </w:r>
        <w:r>
          <w:instrText xml:space="preserve"> PAGEREF _Toc25896 \h </w:instrText>
        </w:r>
        <w:r>
          <w:fldChar w:fldCharType="separate"/>
        </w:r>
        <w:r>
          <w:t>13</w:t>
        </w:r>
        <w:r>
          <w:fldChar w:fldCharType="end"/>
        </w:r>
      </w:hyperlink>
    </w:p>
    <w:p>
      <w:pPr>
        <w:pStyle w:val="TOC1"/>
        <w:tabs>
          <w:tab w:val="right" w:leader="dot" w:pos="8306"/>
        </w:tabs>
      </w:pPr>
      <w:hyperlink w:anchor="_Toc7419" w:history="1">
        <w:r>
          <w:rPr>
            <w:rFonts w:ascii="仿宋" w:eastAsia="仿宋" w:hAnsi="仿宋" w:cs="仿宋" w:hint="eastAsia"/>
            <w:lang w:eastAsia="zh-CN"/>
          </w:rPr>
          <w:t>五、岸机电产品项目建设单位说明</w:t>
        </w:r>
        <w:r>
          <w:tab/>
        </w:r>
        <w:r>
          <w:fldChar w:fldCharType="begin"/>
        </w:r>
        <w:r>
          <w:instrText xml:space="preserve"> PAGEREF _Toc7419 \h </w:instrText>
        </w:r>
        <w:r>
          <w:fldChar w:fldCharType="separate"/>
        </w:r>
        <w:r>
          <w:t>14</w:t>
        </w:r>
        <w:r>
          <w:fldChar w:fldCharType="end"/>
        </w:r>
      </w:hyperlink>
    </w:p>
    <w:p>
      <w:pPr>
        <w:pStyle w:val="TOC2"/>
        <w:tabs>
          <w:tab w:val="right" w:leader="dot" w:pos="8306"/>
        </w:tabs>
      </w:pPr>
      <w:hyperlink w:anchor="_Toc1486" w:history="1">
        <w:r>
          <w:rPr>
            <w:rFonts w:ascii="仿宋" w:eastAsia="仿宋" w:hAnsi="仿宋" w:cs="仿宋" w:hint="eastAsia"/>
            <w:lang w:eastAsia="zh-CN"/>
          </w:rPr>
          <w:t>(一)、岸机电产品项目承办单位基本情况</w:t>
        </w:r>
        <w:r>
          <w:tab/>
        </w:r>
        <w:r>
          <w:fldChar w:fldCharType="begin"/>
        </w:r>
        <w:r>
          <w:instrText xml:space="preserve"> PAGEREF _Toc1486 \h </w:instrText>
        </w:r>
        <w:r>
          <w:fldChar w:fldCharType="separate"/>
        </w:r>
        <w:r>
          <w:t>14</w:t>
        </w:r>
        <w:r>
          <w:fldChar w:fldCharType="end"/>
        </w:r>
      </w:hyperlink>
    </w:p>
    <w:p>
      <w:pPr>
        <w:pStyle w:val="TOC2"/>
        <w:tabs>
          <w:tab w:val="right" w:leader="dot" w:pos="8306"/>
        </w:tabs>
      </w:pPr>
      <w:hyperlink w:anchor="_Toc14425" w:history="1">
        <w:r>
          <w:rPr>
            <w:rFonts w:ascii="仿宋" w:eastAsia="仿宋" w:hAnsi="仿宋" w:cs="仿宋" w:hint="eastAsia"/>
            <w:lang w:eastAsia="zh-CN"/>
          </w:rPr>
          <w:t>(二)、公司经济效益分析</w:t>
        </w:r>
        <w:r>
          <w:tab/>
        </w:r>
        <w:r>
          <w:fldChar w:fldCharType="begin"/>
        </w:r>
        <w:r>
          <w:instrText xml:space="preserve"> PAGEREF _Toc14425 \h </w:instrText>
        </w:r>
        <w:r>
          <w:fldChar w:fldCharType="separate"/>
        </w:r>
        <w:r>
          <w:t>15</w:t>
        </w:r>
        <w:r>
          <w:fldChar w:fldCharType="end"/>
        </w:r>
      </w:hyperlink>
    </w:p>
    <w:p>
      <w:pPr>
        <w:pStyle w:val="TOC1"/>
        <w:tabs>
          <w:tab w:val="right" w:leader="dot" w:pos="8306"/>
        </w:tabs>
      </w:pPr>
      <w:hyperlink w:anchor="_Toc16349" w:history="1">
        <w:r>
          <w:rPr>
            <w:rFonts w:ascii="仿宋" w:eastAsia="仿宋" w:hAnsi="仿宋" w:cs="仿宋" w:hint="eastAsia"/>
            <w:lang w:eastAsia="zh-CN"/>
          </w:rPr>
          <w:t>六、岸机电产品项目概论</w:t>
        </w:r>
        <w:r>
          <w:tab/>
        </w:r>
        <w:r>
          <w:fldChar w:fldCharType="begin"/>
        </w:r>
        <w:r>
          <w:instrText xml:space="preserve"> PAGEREF _Toc16349 \h </w:instrText>
        </w:r>
        <w:r>
          <w:fldChar w:fldCharType="separate"/>
        </w:r>
        <w:r>
          <w:t>16</w:t>
        </w:r>
        <w:r>
          <w:fldChar w:fldCharType="end"/>
        </w:r>
      </w:hyperlink>
    </w:p>
    <w:p>
      <w:pPr>
        <w:pStyle w:val="TOC2"/>
        <w:tabs>
          <w:tab w:val="right" w:leader="dot" w:pos="8306"/>
        </w:tabs>
      </w:pPr>
      <w:hyperlink w:anchor="_Toc22868" w:history="1">
        <w:r>
          <w:rPr>
            <w:rFonts w:ascii="仿宋" w:eastAsia="仿宋" w:hAnsi="仿宋" w:cs="仿宋" w:hint="eastAsia"/>
            <w:lang w:eastAsia="zh-CN"/>
          </w:rPr>
          <w:t>(一)、岸机电产品项目概况</w:t>
        </w:r>
        <w:r>
          <w:tab/>
        </w:r>
        <w:r>
          <w:fldChar w:fldCharType="begin"/>
        </w:r>
        <w:r>
          <w:instrText xml:space="preserve"> PAGEREF _Toc22868 \h </w:instrText>
        </w:r>
        <w:r>
          <w:fldChar w:fldCharType="separate"/>
        </w:r>
        <w:r>
          <w:t>16</w:t>
        </w:r>
        <w:r>
          <w:fldChar w:fldCharType="end"/>
        </w:r>
      </w:hyperlink>
    </w:p>
    <w:p>
      <w:pPr>
        <w:pStyle w:val="TOC2"/>
        <w:tabs>
          <w:tab w:val="right" w:leader="dot" w:pos="8306"/>
        </w:tabs>
      </w:pPr>
      <w:hyperlink w:anchor="_Toc5274" w:history="1">
        <w:r>
          <w:rPr>
            <w:rFonts w:ascii="仿宋" w:eastAsia="仿宋" w:hAnsi="仿宋" w:cs="仿宋" w:hint="eastAsia"/>
            <w:lang w:eastAsia="zh-CN"/>
          </w:rPr>
          <w:t>(二)、岸机电产品项目目标</w:t>
        </w:r>
        <w:r>
          <w:tab/>
        </w:r>
        <w:r>
          <w:fldChar w:fldCharType="begin"/>
        </w:r>
        <w:r>
          <w:instrText xml:space="preserve"> PAGEREF _Toc5274 \h </w:instrText>
        </w:r>
        <w:r>
          <w:fldChar w:fldCharType="separate"/>
        </w:r>
        <w:r>
          <w:t>18</w:t>
        </w:r>
        <w:r>
          <w:fldChar w:fldCharType="end"/>
        </w:r>
      </w:hyperlink>
    </w:p>
    <w:p>
      <w:pPr>
        <w:pStyle w:val="TOC2"/>
        <w:tabs>
          <w:tab w:val="right" w:leader="dot" w:pos="8306"/>
        </w:tabs>
      </w:pPr>
      <w:hyperlink w:anchor="_Toc17595" w:history="1">
        <w:r>
          <w:rPr>
            <w:rFonts w:ascii="仿宋" w:eastAsia="仿宋" w:hAnsi="仿宋" w:cs="仿宋" w:hint="eastAsia"/>
            <w:lang w:eastAsia="zh-CN"/>
          </w:rPr>
          <w:t>(三)、岸机电产品项目提出的理由</w:t>
        </w:r>
        <w:r>
          <w:tab/>
        </w:r>
        <w:r>
          <w:fldChar w:fldCharType="begin"/>
        </w:r>
        <w:r>
          <w:instrText xml:space="preserve"> PAGEREF _Toc17595 \h </w:instrText>
        </w:r>
        <w:r>
          <w:fldChar w:fldCharType="separate"/>
        </w:r>
        <w:r>
          <w:t>19</w:t>
        </w:r>
        <w:r>
          <w:fldChar w:fldCharType="end"/>
        </w:r>
      </w:hyperlink>
    </w:p>
    <w:p>
      <w:pPr>
        <w:pStyle w:val="TOC2"/>
        <w:tabs>
          <w:tab w:val="right" w:leader="dot" w:pos="8306"/>
        </w:tabs>
      </w:pPr>
      <w:hyperlink w:anchor="_Toc25516" w:history="1">
        <w:r>
          <w:rPr>
            <w:rFonts w:ascii="仿宋" w:eastAsia="仿宋" w:hAnsi="仿宋" w:cs="仿宋" w:hint="eastAsia"/>
            <w:lang w:eastAsia="zh-CN"/>
          </w:rPr>
          <w:t>(四)、岸机电产品项目意义</w:t>
        </w:r>
        <w:r>
          <w:tab/>
        </w:r>
        <w:r>
          <w:fldChar w:fldCharType="begin"/>
        </w:r>
        <w:r>
          <w:instrText xml:space="preserve"> PAGEREF _Toc25516 \h </w:instrText>
        </w:r>
        <w:r>
          <w:fldChar w:fldCharType="separate"/>
        </w:r>
        <w:r>
          <w:t>20</w:t>
        </w:r>
        <w:r>
          <w:fldChar w:fldCharType="end"/>
        </w:r>
      </w:hyperlink>
    </w:p>
    <w:p>
      <w:pPr>
        <w:pStyle w:val="TOC2"/>
        <w:tabs>
          <w:tab w:val="right" w:leader="dot" w:pos="8306"/>
        </w:tabs>
      </w:pPr>
      <w:hyperlink w:anchor="_Toc14667" w:history="1">
        <w:r>
          <w:rPr>
            <w:rFonts w:ascii="仿宋" w:eastAsia="仿宋" w:hAnsi="仿宋" w:cs="仿宋" w:hint="eastAsia"/>
            <w:lang w:eastAsia="zh-CN"/>
          </w:rPr>
          <w:t>(五)、岸机电产品项目背景</w:t>
        </w:r>
        <w:r>
          <w:tab/>
        </w:r>
        <w:r>
          <w:fldChar w:fldCharType="begin"/>
        </w:r>
        <w:r>
          <w:instrText xml:space="preserve"> PAGEREF _Toc14667 \h </w:instrText>
        </w:r>
        <w:r>
          <w:fldChar w:fldCharType="separate"/>
        </w:r>
        <w:r>
          <w:t>21</w:t>
        </w:r>
        <w:r>
          <w:fldChar w:fldCharType="end"/>
        </w:r>
      </w:hyperlink>
    </w:p>
    <w:p>
      <w:pPr>
        <w:pStyle w:val="TOC1"/>
        <w:tabs>
          <w:tab w:val="right" w:leader="dot" w:pos="8306"/>
        </w:tabs>
      </w:pPr>
      <w:hyperlink w:anchor="_Toc8141" w:history="1">
        <w:r>
          <w:rPr>
            <w:rFonts w:ascii="仿宋" w:eastAsia="仿宋" w:hAnsi="仿宋" w:cs="仿宋" w:hint="eastAsia"/>
            <w:lang w:eastAsia="zh-CN"/>
          </w:rPr>
          <w:t>七、岸机电产品项目创新与研发</w:t>
        </w:r>
        <w:r>
          <w:tab/>
        </w:r>
        <w:r>
          <w:fldChar w:fldCharType="begin"/>
        </w:r>
        <w:r>
          <w:instrText xml:space="preserve"> PAGEREF _Toc8141 \h </w:instrText>
        </w:r>
        <w:r>
          <w:fldChar w:fldCharType="separate"/>
        </w:r>
        <w:r>
          <w:t>22</w:t>
        </w:r>
        <w:r>
          <w:fldChar w:fldCharType="end"/>
        </w:r>
      </w:hyperlink>
    </w:p>
    <w:p>
      <w:pPr>
        <w:pStyle w:val="TOC2"/>
        <w:tabs>
          <w:tab w:val="right" w:leader="dot" w:pos="8306"/>
        </w:tabs>
      </w:pPr>
      <w:hyperlink w:anchor="_Toc31255" w:history="1">
        <w:r>
          <w:rPr>
            <w:rFonts w:ascii="仿宋" w:eastAsia="仿宋" w:hAnsi="仿宋" w:cs="仿宋" w:hint="eastAsia"/>
            <w:lang w:eastAsia="zh-CN"/>
          </w:rPr>
          <w:t>(一)、创新策略与方向</w:t>
        </w:r>
        <w:r>
          <w:tab/>
        </w:r>
        <w:r>
          <w:fldChar w:fldCharType="begin"/>
        </w:r>
        <w:r>
          <w:instrText xml:space="preserve"> PAGEREF _Toc31255 \h </w:instrText>
        </w:r>
        <w:r>
          <w:fldChar w:fldCharType="separate"/>
        </w:r>
        <w:r>
          <w:t>22</w:t>
        </w:r>
        <w:r>
          <w:fldChar w:fldCharType="end"/>
        </w:r>
      </w:hyperlink>
    </w:p>
    <w:p>
      <w:pPr>
        <w:pStyle w:val="TOC2"/>
        <w:tabs>
          <w:tab w:val="right" w:leader="dot" w:pos="8306"/>
        </w:tabs>
      </w:pPr>
      <w:hyperlink w:anchor="_Toc13818" w:history="1">
        <w:r>
          <w:rPr>
            <w:rFonts w:ascii="仿宋" w:eastAsia="仿宋" w:hAnsi="仿宋" w:cs="仿宋" w:hint="eastAsia"/>
            <w:lang w:eastAsia="zh-CN"/>
          </w:rPr>
          <w:t>(二)、研发规划与投入</w:t>
        </w:r>
        <w:r>
          <w:tab/>
        </w:r>
        <w:r>
          <w:fldChar w:fldCharType="begin"/>
        </w:r>
        <w:r>
          <w:instrText xml:space="preserve"> PAGEREF _Toc13818 \h </w:instrText>
        </w:r>
        <w:r>
          <w:fldChar w:fldCharType="separate"/>
        </w:r>
        <w:r>
          <w:t>24</w:t>
        </w:r>
        <w:r>
          <w:fldChar w:fldCharType="end"/>
        </w:r>
      </w:hyperlink>
    </w:p>
    <w:p>
      <w:pPr>
        <w:pStyle w:val="TOC1"/>
        <w:tabs>
          <w:tab w:val="right" w:leader="dot" w:pos="8306"/>
        </w:tabs>
      </w:pPr>
      <w:hyperlink w:anchor="_Toc1402" w:history="1">
        <w:r>
          <w:rPr>
            <w:rFonts w:ascii="仿宋" w:eastAsia="仿宋" w:hAnsi="仿宋" w:cs="仿宋" w:hint="eastAsia"/>
            <w:lang w:eastAsia="zh-CN"/>
          </w:rPr>
          <w:t>八、岸机电产品项目经营效益</w:t>
        </w:r>
        <w:r>
          <w:tab/>
        </w:r>
        <w:r>
          <w:fldChar w:fldCharType="begin"/>
        </w:r>
        <w:r>
          <w:instrText xml:space="preserve"> PAGEREF _Toc1402 \h </w:instrText>
        </w:r>
        <w:r>
          <w:fldChar w:fldCharType="separate"/>
        </w:r>
        <w:r>
          <w:t>25</w:t>
        </w:r>
        <w:r>
          <w:fldChar w:fldCharType="end"/>
        </w:r>
      </w:hyperlink>
    </w:p>
    <w:p>
      <w:pPr>
        <w:pStyle w:val="TOC2"/>
        <w:tabs>
          <w:tab w:val="right" w:leader="dot" w:pos="8306"/>
        </w:tabs>
      </w:pPr>
      <w:hyperlink w:anchor="_Toc9007" w:history="1">
        <w:r>
          <w:rPr>
            <w:rFonts w:ascii="仿宋" w:eastAsia="仿宋" w:hAnsi="仿宋" w:cs="仿宋" w:hint="eastAsia"/>
            <w:lang w:eastAsia="zh-CN"/>
          </w:rPr>
          <w:t>(一)、经济评价财务测算</w:t>
        </w:r>
        <w:r>
          <w:tab/>
        </w:r>
        <w:r>
          <w:fldChar w:fldCharType="begin"/>
        </w:r>
        <w:r>
          <w:instrText xml:space="preserve"> PAGEREF _Toc9007 \h </w:instrText>
        </w:r>
        <w:r>
          <w:fldChar w:fldCharType="separate"/>
        </w:r>
        <w:r>
          <w:t>25</w:t>
        </w:r>
        <w:r>
          <w:fldChar w:fldCharType="end"/>
        </w:r>
      </w:hyperlink>
    </w:p>
    <w:p>
      <w:pPr>
        <w:pStyle w:val="TOC2"/>
        <w:tabs>
          <w:tab w:val="right" w:leader="dot" w:pos="8306"/>
        </w:tabs>
      </w:pPr>
      <w:hyperlink w:anchor="_Toc9317" w:history="1">
        <w:r>
          <w:rPr>
            <w:rFonts w:ascii="仿宋" w:eastAsia="仿宋" w:hAnsi="仿宋" w:cs="仿宋" w:hint="eastAsia"/>
            <w:lang w:eastAsia="zh-CN"/>
          </w:rPr>
          <w:t>(二)、岸机电产品项目盈利能力分析</w:t>
        </w:r>
        <w:r>
          <w:tab/>
        </w:r>
        <w:r>
          <w:fldChar w:fldCharType="begin"/>
        </w:r>
        <w:r>
          <w:instrText xml:space="preserve"> PAGEREF _Toc9317 \h </w:instrText>
        </w:r>
        <w:r>
          <w:fldChar w:fldCharType="separate"/>
        </w:r>
        <w:r>
          <w:t>27</w:t>
        </w:r>
        <w:r>
          <w:fldChar w:fldCharType="end"/>
        </w:r>
      </w:hyperlink>
    </w:p>
    <w:p>
      <w:pPr>
        <w:pStyle w:val="TOC1"/>
        <w:tabs>
          <w:tab w:val="right" w:leader="dot" w:pos="8306"/>
        </w:tabs>
      </w:pPr>
      <w:hyperlink w:anchor="_Toc21742" w:history="1">
        <w:r>
          <w:rPr>
            <w:rFonts w:ascii="仿宋" w:eastAsia="仿宋" w:hAnsi="仿宋" w:cs="仿宋" w:hint="eastAsia"/>
            <w:lang w:eastAsia="zh-CN"/>
          </w:rPr>
          <w:t>九、岸机电产品项目环境影响分析</w:t>
        </w:r>
        <w:r>
          <w:tab/>
        </w:r>
        <w:r>
          <w:fldChar w:fldCharType="begin"/>
        </w:r>
        <w:r>
          <w:instrText xml:space="preserve"> PAGEREF _Toc21742 \h </w:instrText>
        </w:r>
        <w:r>
          <w:fldChar w:fldCharType="separate"/>
        </w:r>
        <w:r>
          <w:t>27</w:t>
        </w:r>
        <w:r>
          <w:fldChar w:fldCharType="end"/>
        </w:r>
      </w:hyperlink>
    </w:p>
    <w:p>
      <w:pPr>
        <w:pStyle w:val="TOC2"/>
        <w:tabs>
          <w:tab w:val="right" w:leader="dot" w:pos="8306"/>
        </w:tabs>
      </w:pPr>
      <w:hyperlink w:anchor="_Toc7491" w:history="1">
        <w:r>
          <w:rPr>
            <w:rFonts w:ascii="仿宋" w:eastAsia="仿宋" w:hAnsi="仿宋" w:cs="仿宋" w:hint="eastAsia"/>
            <w:lang w:eastAsia="zh-CN"/>
          </w:rPr>
          <w:t>(一)、建设区域环境质量现状</w:t>
        </w:r>
        <w:r>
          <w:tab/>
        </w:r>
        <w:r>
          <w:fldChar w:fldCharType="begin"/>
        </w:r>
        <w:r>
          <w:instrText xml:space="preserve"> PAGEREF _Toc7491 \h </w:instrText>
        </w:r>
        <w:r>
          <w:fldChar w:fldCharType="separate"/>
        </w:r>
        <w:r>
          <w:t>27</w:t>
        </w:r>
        <w:r>
          <w:fldChar w:fldCharType="end"/>
        </w:r>
      </w:hyperlink>
    </w:p>
    <w:p>
      <w:pPr>
        <w:pStyle w:val="TOC2"/>
        <w:tabs>
          <w:tab w:val="right" w:leader="dot" w:pos="8306"/>
        </w:tabs>
      </w:pPr>
      <w:hyperlink w:anchor="_Toc4903" w:history="1">
        <w:r>
          <w:rPr>
            <w:rFonts w:ascii="仿宋" w:eastAsia="仿宋" w:hAnsi="仿宋" w:cs="仿宋" w:hint="eastAsia"/>
            <w:lang w:eastAsia="zh-CN"/>
          </w:rPr>
          <w:t>(二)、建设期环境保护</w:t>
        </w:r>
        <w:r>
          <w:tab/>
        </w:r>
        <w:r>
          <w:fldChar w:fldCharType="begin"/>
        </w:r>
        <w:r>
          <w:instrText xml:space="preserve"> PAGEREF _Toc4903 \h </w:instrText>
        </w:r>
        <w:r>
          <w:fldChar w:fldCharType="separate"/>
        </w:r>
        <w:r>
          <w:t>29</w:t>
        </w:r>
        <w:r>
          <w:fldChar w:fldCharType="end"/>
        </w:r>
      </w:hyperlink>
    </w:p>
    <w:p>
      <w:pPr>
        <w:pStyle w:val="TOC2"/>
        <w:tabs>
          <w:tab w:val="right" w:leader="dot" w:pos="8306"/>
        </w:tabs>
      </w:pPr>
      <w:hyperlink w:anchor="_Toc28357" w:history="1">
        <w:r>
          <w:rPr>
            <w:rFonts w:ascii="仿宋" w:eastAsia="仿宋" w:hAnsi="仿宋" w:cs="仿宋" w:hint="eastAsia"/>
            <w:lang w:eastAsia="zh-CN"/>
          </w:rPr>
          <w:t>(三)、运营期环境保护</w:t>
        </w:r>
        <w:r>
          <w:tab/>
        </w:r>
        <w:r>
          <w:fldChar w:fldCharType="begin"/>
        </w:r>
        <w:r>
          <w:instrText xml:space="preserve"> PAGEREF _Toc28357 \h </w:instrText>
        </w:r>
        <w:r>
          <w:fldChar w:fldCharType="separate"/>
        </w:r>
        <w:r>
          <w:t>30</w:t>
        </w:r>
        <w:r>
          <w:fldChar w:fldCharType="end"/>
        </w:r>
      </w:hyperlink>
    </w:p>
    <w:p>
      <w:pPr>
        <w:pStyle w:val="TOC2"/>
        <w:tabs>
          <w:tab w:val="right" w:leader="dot" w:pos="8306"/>
        </w:tabs>
      </w:pPr>
      <w:hyperlink w:anchor="_Toc26171" w:history="1">
        <w:r>
          <w:rPr>
            <w:rFonts w:ascii="仿宋" w:eastAsia="仿宋" w:hAnsi="仿宋" w:cs="仿宋" w:hint="eastAsia"/>
            <w:lang w:eastAsia="zh-CN"/>
          </w:rPr>
          <w:t>(四)、岸机电产品项目建设对区域经济的影响</w:t>
        </w:r>
        <w:r>
          <w:tab/>
        </w:r>
        <w:r>
          <w:fldChar w:fldCharType="begin"/>
        </w:r>
        <w:r>
          <w:instrText xml:space="preserve"> PAGEREF _Toc26171 \h </w:instrText>
        </w:r>
        <w:r>
          <w:fldChar w:fldCharType="separate"/>
        </w:r>
        <w:r>
          <w:t>32</w:t>
        </w:r>
        <w:r>
          <w:fldChar w:fldCharType="end"/>
        </w:r>
      </w:hyperlink>
    </w:p>
    <w:p>
      <w:pPr>
        <w:pStyle w:val="TOC2"/>
        <w:tabs>
          <w:tab w:val="right" w:leader="dot" w:pos="8306"/>
        </w:tabs>
      </w:pPr>
      <w:hyperlink w:anchor="_Toc23129" w:history="1">
        <w:r>
          <w:rPr>
            <w:rFonts w:ascii="仿宋" w:eastAsia="仿宋" w:hAnsi="仿宋" w:cs="仿宋" w:hint="eastAsia"/>
            <w:lang w:eastAsia="zh-CN"/>
          </w:rPr>
          <w:t>(五)、废弃物处理</w:t>
        </w:r>
        <w:r>
          <w:tab/>
        </w:r>
        <w:r>
          <w:fldChar w:fldCharType="begin"/>
        </w:r>
        <w:r>
          <w:instrText xml:space="preserve"> PAGEREF _Toc23129 \h </w:instrText>
        </w:r>
        <w:r>
          <w:fldChar w:fldCharType="separate"/>
        </w:r>
        <w:r>
          <w:t>33</w:t>
        </w:r>
        <w:r>
          <w:fldChar w:fldCharType="end"/>
        </w:r>
      </w:hyperlink>
    </w:p>
    <w:p>
      <w:pPr>
        <w:pStyle w:val="TOC2"/>
        <w:tabs>
          <w:tab w:val="right" w:leader="dot" w:pos="8306"/>
        </w:tabs>
      </w:pPr>
      <w:hyperlink w:anchor="_Toc16940" w:history="1">
        <w:r>
          <w:rPr>
            <w:rFonts w:ascii="仿宋" w:eastAsia="仿宋" w:hAnsi="仿宋" w:cs="仿宋" w:hint="eastAsia"/>
            <w:lang w:eastAsia="zh-CN"/>
          </w:rPr>
          <w:t>(六)、特殊环境影响分析</w:t>
        </w:r>
        <w:r>
          <w:tab/>
        </w:r>
        <w:r>
          <w:fldChar w:fldCharType="begin"/>
        </w:r>
        <w:r>
          <w:instrText xml:space="preserve"> PAGEREF _Toc16940 \h </w:instrText>
        </w:r>
        <w:r>
          <w:fldChar w:fldCharType="separate"/>
        </w:r>
        <w:r>
          <w:t>35</w:t>
        </w:r>
        <w:r>
          <w:fldChar w:fldCharType="end"/>
        </w:r>
      </w:hyperlink>
    </w:p>
    <w:p>
      <w:pPr>
        <w:pStyle w:val="TOC2"/>
        <w:tabs>
          <w:tab w:val="right" w:leader="dot" w:pos="8306"/>
        </w:tabs>
      </w:pPr>
      <w:hyperlink w:anchor="_Toc797" w:history="1">
        <w:r>
          <w:rPr>
            <w:rFonts w:ascii="仿宋" w:eastAsia="仿宋" w:hAnsi="仿宋" w:cs="仿宋" w:hint="eastAsia"/>
            <w:lang w:eastAsia="zh-CN"/>
          </w:rPr>
          <w:t>(七)、清洁生产</w:t>
        </w:r>
        <w:r>
          <w:tab/>
        </w:r>
        <w:r>
          <w:fldChar w:fldCharType="begin"/>
        </w:r>
        <w:r>
          <w:instrText xml:space="preserve"> PAGEREF _Toc797 \h </w:instrText>
        </w:r>
        <w:r>
          <w:fldChar w:fldCharType="separate"/>
        </w:r>
        <w:r>
          <w:t>36</w:t>
        </w:r>
        <w:r>
          <w:fldChar w:fldCharType="end"/>
        </w:r>
      </w:hyperlink>
    </w:p>
    <w:p>
      <w:pPr>
        <w:pStyle w:val="TOC2"/>
        <w:tabs>
          <w:tab w:val="right" w:leader="dot" w:pos="8306"/>
        </w:tabs>
      </w:pPr>
      <w:hyperlink w:anchor="_Toc18490" w:history="1">
        <w:r>
          <w:rPr>
            <w:rFonts w:ascii="仿宋" w:eastAsia="仿宋" w:hAnsi="仿宋" w:cs="仿宋" w:hint="eastAsia"/>
            <w:lang w:eastAsia="zh-CN"/>
          </w:rPr>
          <w:t>(八)、环境保护综合评价</w:t>
        </w:r>
        <w:r>
          <w:tab/>
        </w:r>
        <w:r>
          <w:fldChar w:fldCharType="begin"/>
        </w:r>
        <w:r>
          <w:instrText xml:space="preserve"> PAGEREF _Toc18490 \h </w:instrText>
        </w:r>
        <w:r>
          <w:fldChar w:fldCharType="separate"/>
        </w:r>
        <w:r>
          <w:t>37</w:t>
        </w:r>
        <w:r>
          <w:fldChar w:fldCharType="end"/>
        </w:r>
      </w:hyperlink>
    </w:p>
    <w:p>
      <w:pPr>
        <w:pStyle w:val="TOC1"/>
        <w:tabs>
          <w:tab w:val="right" w:leader="dot" w:pos="8306"/>
        </w:tabs>
      </w:pPr>
      <w:hyperlink w:anchor="_Toc19842" w:history="1">
        <w:r>
          <w:rPr>
            <w:rFonts w:ascii="仿宋" w:eastAsia="仿宋" w:hAnsi="仿宋" w:cs="仿宋" w:hint="eastAsia"/>
            <w:lang w:eastAsia="zh-CN"/>
          </w:rPr>
          <w:t>十、岸机电产品项目投资规划</w:t>
        </w:r>
        <w:r>
          <w:tab/>
        </w:r>
        <w:r>
          <w:fldChar w:fldCharType="begin"/>
        </w:r>
        <w:r>
          <w:instrText xml:space="preserve"> PAGEREF _Toc19842 \h </w:instrText>
        </w:r>
        <w:r>
          <w:fldChar w:fldCharType="separate"/>
        </w:r>
        <w:r>
          <w:t>38</w:t>
        </w:r>
        <w:r>
          <w:fldChar w:fldCharType="end"/>
        </w:r>
      </w:hyperlink>
    </w:p>
    <w:p>
      <w:pPr>
        <w:pStyle w:val="TOC2"/>
        <w:tabs>
          <w:tab w:val="right" w:leader="dot" w:pos="8306"/>
        </w:tabs>
      </w:pPr>
      <w:hyperlink w:anchor="_Toc14973" w:history="1">
        <w:r>
          <w:rPr>
            <w:rFonts w:ascii="仿宋" w:eastAsia="仿宋" w:hAnsi="仿宋" w:cs="仿宋" w:hint="eastAsia"/>
            <w:lang w:eastAsia="zh-CN"/>
          </w:rPr>
          <w:t>(一)、岸机电产品项目总投资估算</w:t>
        </w:r>
        <w:r>
          <w:tab/>
        </w:r>
        <w:r>
          <w:fldChar w:fldCharType="begin"/>
        </w:r>
        <w:r>
          <w:instrText xml:space="preserve"> PAGEREF _Toc14973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16" w:history="1">
        <w:r>
          <w:rPr>
            <w:rFonts w:ascii="仿宋" w:eastAsia="仿宋" w:hAnsi="仿宋" w:cs="仿宋" w:hint="eastAsia"/>
            <w:lang w:eastAsia="zh-CN"/>
          </w:rPr>
          <w:t>(二)、资金筹措</w:t>
        </w:r>
        <w:r>
          <w:tab/>
        </w:r>
        <w:r>
          <w:fldChar w:fldCharType="begin"/>
        </w:r>
        <w:r>
          <w:instrText xml:space="preserve"> PAGEREF _Toc19716 \h </w:instrText>
        </w:r>
        <w:r>
          <w:fldChar w:fldCharType="separate"/>
        </w:r>
        <w:r>
          <w:t>39</w:t>
        </w:r>
        <w:r>
          <w:fldChar w:fldCharType="end"/>
        </w:r>
      </w:hyperlink>
    </w:p>
    <w:p>
      <w:pPr>
        <w:pStyle w:val="TOC1"/>
        <w:tabs>
          <w:tab w:val="right" w:leader="dot" w:pos="8306"/>
        </w:tabs>
      </w:pPr>
      <w:hyperlink w:anchor="_Toc22844" w:history="1">
        <w:r>
          <w:rPr>
            <w:rFonts w:ascii="仿宋" w:eastAsia="仿宋" w:hAnsi="仿宋" w:cs="仿宋" w:hint="eastAsia"/>
            <w:lang w:eastAsia="zh-CN"/>
          </w:rPr>
          <w:t>十一、岸机电产品项目人力资源管理</w:t>
        </w:r>
        <w:r>
          <w:tab/>
        </w:r>
        <w:r>
          <w:fldChar w:fldCharType="begin"/>
        </w:r>
        <w:r>
          <w:instrText xml:space="preserve"> PAGEREF _Toc22844 \h </w:instrText>
        </w:r>
        <w:r>
          <w:fldChar w:fldCharType="separate"/>
        </w:r>
        <w:r>
          <w:t>40</w:t>
        </w:r>
        <w:r>
          <w:fldChar w:fldCharType="end"/>
        </w:r>
      </w:hyperlink>
    </w:p>
    <w:p>
      <w:pPr>
        <w:pStyle w:val="TOC2"/>
        <w:tabs>
          <w:tab w:val="right" w:leader="dot" w:pos="8306"/>
        </w:tabs>
      </w:pPr>
      <w:hyperlink w:anchor="_Toc14492" w:history="1">
        <w:r>
          <w:rPr>
            <w:rFonts w:ascii="仿宋" w:eastAsia="仿宋" w:hAnsi="仿宋" w:cs="仿宋" w:hint="eastAsia"/>
            <w:lang w:eastAsia="zh-CN"/>
          </w:rPr>
          <w:t>(一)、建立健全的预算管理制度</w:t>
        </w:r>
        <w:r>
          <w:tab/>
        </w:r>
        <w:r>
          <w:fldChar w:fldCharType="begin"/>
        </w:r>
        <w:r>
          <w:instrText xml:space="preserve"> PAGEREF _Toc14492 \h </w:instrText>
        </w:r>
        <w:r>
          <w:fldChar w:fldCharType="separate"/>
        </w:r>
        <w:r>
          <w:t>40</w:t>
        </w:r>
        <w:r>
          <w:fldChar w:fldCharType="end"/>
        </w:r>
      </w:hyperlink>
    </w:p>
    <w:p>
      <w:pPr>
        <w:pStyle w:val="TOC2"/>
        <w:tabs>
          <w:tab w:val="right" w:leader="dot" w:pos="8306"/>
        </w:tabs>
      </w:pPr>
      <w:hyperlink w:anchor="_Toc24594" w:history="1">
        <w:r>
          <w:rPr>
            <w:rFonts w:ascii="仿宋" w:eastAsia="仿宋" w:hAnsi="仿宋" w:cs="仿宋" w:hint="eastAsia"/>
            <w:lang w:eastAsia="zh-CN"/>
          </w:rPr>
          <w:t>(二)、加强资金流动监控</w:t>
        </w:r>
        <w:r>
          <w:tab/>
        </w:r>
        <w:r>
          <w:fldChar w:fldCharType="begin"/>
        </w:r>
        <w:r>
          <w:instrText xml:space="preserve"> PAGEREF _Toc24594 \h </w:instrText>
        </w:r>
        <w:r>
          <w:fldChar w:fldCharType="separate"/>
        </w:r>
        <w:r>
          <w:t>42</w:t>
        </w:r>
        <w:r>
          <w:fldChar w:fldCharType="end"/>
        </w:r>
      </w:hyperlink>
    </w:p>
    <w:p>
      <w:pPr>
        <w:pStyle w:val="TOC2"/>
        <w:tabs>
          <w:tab w:val="right" w:leader="dot" w:pos="8306"/>
        </w:tabs>
      </w:pPr>
      <w:hyperlink w:anchor="_Toc25567" w:history="1">
        <w:r>
          <w:rPr>
            <w:rFonts w:ascii="仿宋" w:eastAsia="仿宋" w:hAnsi="仿宋" w:cs="仿宋" w:hint="eastAsia"/>
            <w:lang w:eastAsia="zh-CN"/>
          </w:rPr>
          <w:t>(三)、制定完善的风险控制机制</w:t>
        </w:r>
        <w:r>
          <w:tab/>
        </w:r>
        <w:r>
          <w:fldChar w:fldCharType="begin"/>
        </w:r>
        <w:r>
          <w:instrText xml:space="preserve"> PAGEREF _Toc25567 \h </w:instrText>
        </w:r>
        <w:r>
          <w:fldChar w:fldCharType="separate"/>
        </w:r>
        <w:r>
          <w:t>43</w:t>
        </w:r>
        <w:r>
          <w:fldChar w:fldCharType="end"/>
        </w:r>
      </w:hyperlink>
    </w:p>
    <w:p>
      <w:pPr>
        <w:pStyle w:val="TOC2"/>
        <w:tabs>
          <w:tab w:val="right" w:leader="dot" w:pos="8306"/>
        </w:tabs>
      </w:pPr>
      <w:hyperlink w:anchor="_Toc18718" w:history="1">
        <w:r>
          <w:rPr>
            <w:rFonts w:ascii="仿宋" w:eastAsia="仿宋" w:hAnsi="仿宋" w:cs="仿宋" w:hint="eastAsia"/>
            <w:lang w:eastAsia="zh-CN"/>
          </w:rPr>
          <w:t>(四)、优化成本管理</w:t>
        </w:r>
        <w:r>
          <w:tab/>
        </w:r>
        <w:r>
          <w:fldChar w:fldCharType="begin"/>
        </w:r>
        <w:r>
          <w:instrText xml:space="preserve"> PAGEREF _Toc18718 \h </w:instrText>
        </w:r>
        <w:r>
          <w:fldChar w:fldCharType="separate"/>
        </w:r>
        <w:r>
          <w:t>44</w:t>
        </w:r>
        <w:r>
          <w:fldChar w:fldCharType="end"/>
        </w:r>
      </w:hyperlink>
    </w:p>
    <w:p>
      <w:pPr>
        <w:pStyle w:val="TOC1"/>
        <w:tabs>
          <w:tab w:val="right" w:leader="dot" w:pos="8306"/>
        </w:tabs>
      </w:pPr>
      <w:hyperlink w:anchor="_Toc27102" w:history="1">
        <w:r>
          <w:rPr>
            <w:rFonts w:ascii="仿宋" w:eastAsia="仿宋" w:hAnsi="仿宋" w:cs="仿宋" w:hint="eastAsia"/>
            <w:lang w:eastAsia="zh-CN"/>
          </w:rPr>
          <w:t>十二、生产安全保护</w:t>
        </w:r>
        <w:r>
          <w:tab/>
        </w:r>
        <w:r>
          <w:fldChar w:fldCharType="begin"/>
        </w:r>
        <w:r>
          <w:instrText xml:space="preserve"> PAGEREF _Toc27102 \h </w:instrText>
        </w:r>
        <w:r>
          <w:fldChar w:fldCharType="separate"/>
        </w:r>
        <w:r>
          <w:t>46</w:t>
        </w:r>
        <w:r>
          <w:fldChar w:fldCharType="end"/>
        </w:r>
      </w:hyperlink>
    </w:p>
    <w:p>
      <w:pPr>
        <w:pStyle w:val="TOC2"/>
        <w:tabs>
          <w:tab w:val="right" w:leader="dot" w:pos="8306"/>
        </w:tabs>
      </w:pPr>
      <w:hyperlink w:anchor="_Toc28370" w:history="1">
        <w:r>
          <w:rPr>
            <w:rFonts w:ascii="仿宋" w:eastAsia="仿宋" w:hAnsi="仿宋" w:cs="仿宋" w:hint="eastAsia"/>
            <w:lang w:eastAsia="zh-CN"/>
          </w:rPr>
          <w:t>(一)、消防安全</w:t>
        </w:r>
        <w:r>
          <w:tab/>
        </w:r>
        <w:r>
          <w:fldChar w:fldCharType="begin"/>
        </w:r>
        <w:r>
          <w:instrText xml:space="preserve"> PAGEREF _Toc28370 \h </w:instrText>
        </w:r>
        <w:r>
          <w:fldChar w:fldCharType="separate"/>
        </w:r>
        <w:r>
          <w:t>46</w:t>
        </w:r>
        <w:r>
          <w:fldChar w:fldCharType="end"/>
        </w:r>
      </w:hyperlink>
    </w:p>
    <w:p>
      <w:pPr>
        <w:pStyle w:val="TOC2"/>
        <w:tabs>
          <w:tab w:val="right" w:leader="dot" w:pos="8306"/>
        </w:tabs>
      </w:pPr>
      <w:hyperlink w:anchor="_Toc24649" w:history="1">
        <w:r>
          <w:rPr>
            <w:rFonts w:ascii="仿宋" w:eastAsia="仿宋" w:hAnsi="仿宋" w:cs="仿宋" w:hint="eastAsia"/>
            <w:lang w:eastAsia="zh-CN"/>
          </w:rPr>
          <w:t>(二)、防火防爆总图布置措施</w:t>
        </w:r>
        <w:r>
          <w:tab/>
        </w:r>
        <w:r>
          <w:fldChar w:fldCharType="begin"/>
        </w:r>
        <w:r>
          <w:instrText xml:space="preserve"> PAGEREF _Toc24649 \h </w:instrText>
        </w:r>
        <w:r>
          <w:fldChar w:fldCharType="separate"/>
        </w:r>
        <w:r>
          <w:t>47</w:t>
        </w:r>
        <w:r>
          <w:fldChar w:fldCharType="end"/>
        </w:r>
      </w:hyperlink>
    </w:p>
    <w:p>
      <w:pPr>
        <w:pStyle w:val="TOC2"/>
        <w:tabs>
          <w:tab w:val="right" w:leader="dot" w:pos="8306"/>
        </w:tabs>
      </w:pPr>
      <w:hyperlink w:anchor="_Toc10526" w:history="1">
        <w:r>
          <w:rPr>
            <w:rFonts w:ascii="仿宋" w:eastAsia="仿宋" w:hAnsi="仿宋" w:cs="仿宋" w:hint="eastAsia"/>
            <w:lang w:eastAsia="zh-CN"/>
          </w:rPr>
          <w:t>(三)、自然灾害防范措施</w:t>
        </w:r>
        <w:r>
          <w:tab/>
        </w:r>
        <w:r>
          <w:fldChar w:fldCharType="begin"/>
        </w:r>
        <w:r>
          <w:instrText xml:space="preserve"> PAGEREF _Toc10526 \h </w:instrText>
        </w:r>
        <w:r>
          <w:fldChar w:fldCharType="separate"/>
        </w:r>
        <w:r>
          <w:t>48</w:t>
        </w:r>
        <w:r>
          <w:fldChar w:fldCharType="end"/>
        </w:r>
      </w:hyperlink>
    </w:p>
    <w:p>
      <w:pPr>
        <w:pStyle w:val="TOC2"/>
        <w:tabs>
          <w:tab w:val="right" w:leader="dot" w:pos="8306"/>
        </w:tabs>
      </w:pPr>
      <w:hyperlink w:anchor="_Toc23649" w:history="1">
        <w:r>
          <w:rPr>
            <w:rFonts w:ascii="仿宋" w:eastAsia="仿宋" w:hAnsi="仿宋" w:cs="仿宋" w:hint="eastAsia"/>
            <w:lang w:eastAsia="zh-CN"/>
          </w:rPr>
          <w:t>(四)、安全色及安全标志使用要求</w:t>
        </w:r>
        <w:r>
          <w:tab/>
        </w:r>
        <w:r>
          <w:fldChar w:fldCharType="begin"/>
        </w:r>
        <w:r>
          <w:instrText xml:space="preserve"> PAGEREF _Toc23649 \h </w:instrText>
        </w:r>
        <w:r>
          <w:fldChar w:fldCharType="separate"/>
        </w:r>
        <w:r>
          <w:t>49</w:t>
        </w:r>
        <w:r>
          <w:fldChar w:fldCharType="end"/>
        </w:r>
      </w:hyperlink>
    </w:p>
    <w:p>
      <w:pPr>
        <w:pStyle w:val="TOC2"/>
        <w:tabs>
          <w:tab w:val="right" w:leader="dot" w:pos="8306"/>
        </w:tabs>
      </w:pPr>
      <w:hyperlink w:anchor="_Toc10502" w:history="1">
        <w:r>
          <w:rPr>
            <w:rFonts w:ascii="仿宋" w:eastAsia="仿宋" w:hAnsi="仿宋" w:cs="仿宋" w:hint="eastAsia"/>
            <w:lang w:eastAsia="zh-CN"/>
          </w:rPr>
          <w:t>(五)、防尘防毒措施</w:t>
        </w:r>
        <w:r>
          <w:tab/>
        </w:r>
        <w:r>
          <w:fldChar w:fldCharType="begin"/>
        </w:r>
        <w:r>
          <w:instrText xml:space="preserve"> PAGEREF _Toc10502 \h </w:instrText>
        </w:r>
        <w:r>
          <w:fldChar w:fldCharType="separate"/>
        </w:r>
        <w:r>
          <w:t>50</w:t>
        </w:r>
        <w:r>
          <w:fldChar w:fldCharType="end"/>
        </w:r>
      </w:hyperlink>
    </w:p>
    <w:p>
      <w:pPr>
        <w:pStyle w:val="TOC2"/>
        <w:tabs>
          <w:tab w:val="right" w:leader="dot" w:pos="8306"/>
        </w:tabs>
      </w:pPr>
      <w:hyperlink w:anchor="_Toc8377" w:history="1">
        <w:r>
          <w:rPr>
            <w:rFonts w:ascii="仿宋" w:eastAsia="仿宋" w:hAnsi="仿宋" w:cs="仿宋" w:hint="eastAsia"/>
            <w:lang w:eastAsia="zh-CN"/>
          </w:rPr>
          <w:t>(六)、防静电、触电防护及防雷措施</w:t>
        </w:r>
        <w:r>
          <w:tab/>
        </w:r>
        <w:r>
          <w:fldChar w:fldCharType="begin"/>
        </w:r>
        <w:r>
          <w:instrText xml:space="preserve"> PAGEREF _Toc8377 \h </w:instrText>
        </w:r>
        <w:r>
          <w:fldChar w:fldCharType="separate"/>
        </w:r>
        <w:r>
          <w:t>51</w:t>
        </w:r>
        <w:r>
          <w:fldChar w:fldCharType="end"/>
        </w:r>
      </w:hyperlink>
    </w:p>
    <w:p>
      <w:pPr>
        <w:pStyle w:val="TOC2"/>
        <w:tabs>
          <w:tab w:val="right" w:leader="dot" w:pos="8306"/>
        </w:tabs>
      </w:pPr>
      <w:hyperlink w:anchor="_Toc11756" w:history="1">
        <w:r>
          <w:rPr>
            <w:rFonts w:ascii="仿宋" w:eastAsia="仿宋" w:hAnsi="仿宋" w:cs="仿宋" w:hint="eastAsia"/>
            <w:lang w:eastAsia="zh-CN"/>
          </w:rPr>
          <w:t>(七)、机械设备安全保障措施</w:t>
        </w:r>
        <w:r>
          <w:tab/>
        </w:r>
        <w:r>
          <w:fldChar w:fldCharType="begin"/>
        </w:r>
        <w:r>
          <w:instrText xml:space="preserve"> PAGEREF _Toc11756 \h </w:instrText>
        </w:r>
        <w:r>
          <w:fldChar w:fldCharType="separate"/>
        </w:r>
        <w:r>
          <w:t>52</w:t>
        </w:r>
        <w:r>
          <w:fldChar w:fldCharType="end"/>
        </w:r>
      </w:hyperlink>
    </w:p>
    <w:p>
      <w:pPr>
        <w:pStyle w:val="TOC1"/>
        <w:tabs>
          <w:tab w:val="right" w:leader="dot" w:pos="8306"/>
        </w:tabs>
      </w:pPr>
      <w:hyperlink w:anchor="_Toc16863" w:history="1">
        <w:r>
          <w:rPr>
            <w:rFonts w:ascii="仿宋" w:eastAsia="仿宋" w:hAnsi="仿宋" w:cs="仿宋" w:hint="eastAsia"/>
            <w:lang w:eastAsia="zh-CN"/>
          </w:rPr>
          <w:t>十三、供应链管理</w:t>
        </w:r>
        <w:r>
          <w:tab/>
        </w:r>
        <w:r>
          <w:fldChar w:fldCharType="begin"/>
        </w:r>
        <w:r>
          <w:instrText xml:space="preserve"> PAGEREF _Toc16863 \h </w:instrText>
        </w:r>
        <w:r>
          <w:fldChar w:fldCharType="separate"/>
        </w:r>
        <w:r>
          <w:t>54</w:t>
        </w:r>
        <w:r>
          <w:fldChar w:fldCharType="end"/>
        </w:r>
      </w:hyperlink>
    </w:p>
    <w:p>
      <w:pPr>
        <w:pStyle w:val="TOC2"/>
        <w:tabs>
          <w:tab w:val="right" w:leader="dot" w:pos="8306"/>
        </w:tabs>
      </w:pPr>
      <w:hyperlink w:anchor="_Toc18958" w:history="1">
        <w:r>
          <w:rPr>
            <w:rFonts w:ascii="仿宋" w:eastAsia="仿宋" w:hAnsi="仿宋" w:cs="仿宋" w:hint="eastAsia"/>
            <w:lang w:eastAsia="zh-CN"/>
          </w:rPr>
          <w:t>(一)、供应链战略规划</w:t>
        </w:r>
        <w:r>
          <w:tab/>
        </w:r>
        <w:r>
          <w:fldChar w:fldCharType="begin"/>
        </w:r>
        <w:r>
          <w:instrText xml:space="preserve"> PAGEREF _Toc18958 \h </w:instrText>
        </w:r>
        <w:r>
          <w:fldChar w:fldCharType="separate"/>
        </w:r>
        <w:r>
          <w:t>54</w:t>
        </w:r>
        <w:r>
          <w:fldChar w:fldCharType="end"/>
        </w:r>
      </w:hyperlink>
    </w:p>
    <w:p>
      <w:pPr>
        <w:pStyle w:val="TOC2"/>
        <w:tabs>
          <w:tab w:val="right" w:leader="dot" w:pos="8306"/>
        </w:tabs>
      </w:pPr>
      <w:hyperlink w:anchor="_Toc16734" w:history="1">
        <w:r>
          <w:rPr>
            <w:rFonts w:ascii="仿宋" w:eastAsia="仿宋" w:hAnsi="仿宋" w:cs="仿宋" w:hint="eastAsia"/>
            <w:lang w:eastAsia="zh-CN"/>
          </w:rPr>
          <w:t>(二)、供应商选择与合作</w:t>
        </w:r>
        <w:r>
          <w:tab/>
        </w:r>
        <w:r>
          <w:fldChar w:fldCharType="begin"/>
        </w:r>
        <w:r>
          <w:instrText xml:space="preserve"> PAGEREF _Toc16734 \h </w:instrText>
        </w:r>
        <w:r>
          <w:fldChar w:fldCharType="separate"/>
        </w:r>
        <w:r>
          <w:t>55</w:t>
        </w:r>
        <w:r>
          <w:fldChar w:fldCharType="end"/>
        </w:r>
      </w:hyperlink>
    </w:p>
    <w:p>
      <w:pPr>
        <w:pStyle w:val="TOC2"/>
        <w:tabs>
          <w:tab w:val="right" w:leader="dot" w:pos="8306"/>
        </w:tabs>
      </w:pPr>
      <w:hyperlink w:anchor="_Toc22533" w:history="1">
        <w:r>
          <w:rPr>
            <w:rFonts w:ascii="仿宋" w:eastAsia="仿宋" w:hAnsi="仿宋" w:cs="仿宋" w:hint="eastAsia"/>
            <w:lang w:eastAsia="zh-CN"/>
          </w:rPr>
          <w:t>(三)、物流与库存管理</w:t>
        </w:r>
        <w:r>
          <w:tab/>
        </w:r>
        <w:r>
          <w:fldChar w:fldCharType="begin"/>
        </w:r>
        <w:r>
          <w:instrText xml:space="preserve"> PAGEREF _Toc22533 \h </w:instrText>
        </w:r>
        <w:r>
          <w:fldChar w:fldCharType="separate"/>
        </w:r>
        <w:r>
          <w:t>56</w:t>
        </w:r>
        <w:r>
          <w:fldChar w:fldCharType="end"/>
        </w:r>
      </w:hyperlink>
    </w:p>
    <w:p>
      <w:pPr>
        <w:pStyle w:val="TOC1"/>
        <w:tabs>
          <w:tab w:val="right" w:leader="dot" w:pos="8306"/>
        </w:tabs>
      </w:pPr>
      <w:hyperlink w:anchor="_Toc22970" w:history="1">
        <w:r>
          <w:rPr>
            <w:rFonts w:ascii="仿宋" w:eastAsia="仿宋" w:hAnsi="仿宋" w:cs="仿宋" w:hint="eastAsia"/>
            <w:lang w:eastAsia="zh-CN"/>
          </w:rPr>
          <w:t>十四、质量管理体系</w:t>
        </w:r>
        <w:r>
          <w:tab/>
        </w:r>
        <w:r>
          <w:fldChar w:fldCharType="begin"/>
        </w:r>
        <w:r>
          <w:instrText xml:space="preserve"> PAGEREF _Toc22970 \h </w:instrText>
        </w:r>
        <w:r>
          <w:fldChar w:fldCharType="separate"/>
        </w:r>
        <w:r>
          <w:t>58</w:t>
        </w:r>
        <w:r>
          <w:fldChar w:fldCharType="end"/>
        </w:r>
      </w:hyperlink>
    </w:p>
    <w:p>
      <w:pPr>
        <w:pStyle w:val="TOC2"/>
        <w:tabs>
          <w:tab w:val="right" w:leader="dot" w:pos="8306"/>
        </w:tabs>
      </w:pPr>
      <w:hyperlink w:anchor="_Toc4434" w:history="1">
        <w:r>
          <w:rPr>
            <w:rFonts w:ascii="仿宋" w:eastAsia="仿宋" w:hAnsi="仿宋" w:cs="仿宋" w:hint="eastAsia"/>
            <w:lang w:eastAsia="zh-CN"/>
          </w:rPr>
          <w:t>(一)、质量目标与方针</w:t>
        </w:r>
        <w:r>
          <w:tab/>
        </w:r>
        <w:r>
          <w:fldChar w:fldCharType="begin"/>
        </w:r>
        <w:r>
          <w:instrText xml:space="preserve"> PAGEREF _Toc4434 \h </w:instrText>
        </w:r>
        <w:r>
          <w:fldChar w:fldCharType="separate"/>
        </w:r>
        <w:r>
          <w:t>58</w:t>
        </w:r>
        <w:r>
          <w:fldChar w:fldCharType="end"/>
        </w:r>
      </w:hyperlink>
    </w:p>
    <w:p>
      <w:pPr>
        <w:pStyle w:val="TOC2"/>
        <w:tabs>
          <w:tab w:val="right" w:leader="dot" w:pos="8306"/>
        </w:tabs>
      </w:pPr>
      <w:hyperlink w:anchor="_Toc19278" w:history="1">
        <w:r>
          <w:rPr>
            <w:rFonts w:ascii="仿宋" w:eastAsia="仿宋" w:hAnsi="仿宋" w:cs="仿宋" w:hint="eastAsia"/>
            <w:lang w:eastAsia="zh-CN"/>
          </w:rPr>
          <w:t>(二)、质量管理责任</w:t>
        </w:r>
        <w:r>
          <w:tab/>
        </w:r>
        <w:r>
          <w:fldChar w:fldCharType="begin"/>
        </w:r>
        <w:r>
          <w:instrText xml:space="preserve"> PAGEREF _Toc19278 \h </w:instrText>
        </w:r>
        <w:r>
          <w:fldChar w:fldCharType="separate"/>
        </w:r>
        <w:r>
          <w:t>59</w:t>
        </w:r>
        <w:r>
          <w:fldChar w:fldCharType="end"/>
        </w:r>
      </w:hyperlink>
    </w:p>
    <w:p>
      <w:pPr>
        <w:pStyle w:val="TOC2"/>
        <w:tabs>
          <w:tab w:val="right" w:leader="dot" w:pos="8306"/>
        </w:tabs>
      </w:pPr>
      <w:hyperlink w:anchor="_Toc30268" w:history="1">
        <w:r>
          <w:rPr>
            <w:rFonts w:ascii="仿宋" w:eastAsia="仿宋" w:hAnsi="仿宋" w:cs="仿宋" w:hint="eastAsia"/>
            <w:lang w:eastAsia="zh-CN"/>
          </w:rPr>
          <w:t>(三)、质量管理体系文件</w:t>
        </w:r>
        <w:r>
          <w:tab/>
        </w:r>
        <w:r>
          <w:fldChar w:fldCharType="begin"/>
        </w:r>
        <w:r>
          <w:instrText xml:space="preserve"> PAGEREF _Toc30268 \h </w:instrText>
        </w:r>
        <w:r>
          <w:fldChar w:fldCharType="separate"/>
        </w:r>
        <w:r>
          <w:t>60</w:t>
        </w:r>
        <w:r>
          <w:fldChar w:fldCharType="end"/>
        </w:r>
      </w:hyperlink>
    </w:p>
    <w:p>
      <w:pPr>
        <w:pStyle w:val="TOC2"/>
        <w:tabs>
          <w:tab w:val="right" w:leader="dot" w:pos="8306"/>
        </w:tabs>
      </w:pPr>
      <w:hyperlink w:anchor="_Toc14656" w:history="1">
        <w:r>
          <w:rPr>
            <w:rFonts w:ascii="仿宋" w:eastAsia="仿宋" w:hAnsi="仿宋" w:cs="仿宋" w:hint="eastAsia"/>
            <w:lang w:eastAsia="zh-CN"/>
          </w:rPr>
          <w:t>(四)、质量培训与教育</w:t>
        </w:r>
        <w:r>
          <w:tab/>
        </w:r>
        <w:r>
          <w:fldChar w:fldCharType="begin"/>
        </w:r>
        <w:r>
          <w:instrText xml:space="preserve"> PAGEREF _Toc14656 \h </w:instrText>
        </w:r>
        <w:r>
          <w:fldChar w:fldCharType="separate"/>
        </w:r>
        <w:r>
          <w:t>62</w:t>
        </w:r>
        <w:r>
          <w:fldChar w:fldCharType="end"/>
        </w:r>
      </w:hyperlink>
    </w:p>
    <w:p>
      <w:pPr>
        <w:pStyle w:val="TOC2"/>
        <w:tabs>
          <w:tab w:val="right" w:leader="dot" w:pos="8306"/>
        </w:tabs>
      </w:pPr>
      <w:hyperlink w:anchor="_Toc31100" w:history="1">
        <w:r>
          <w:rPr>
            <w:rFonts w:ascii="仿宋" w:eastAsia="仿宋" w:hAnsi="仿宋" w:cs="仿宋" w:hint="eastAsia"/>
            <w:lang w:eastAsia="zh-CN"/>
          </w:rPr>
          <w:t>(五)、质量审核与评价</w:t>
        </w:r>
        <w:r>
          <w:tab/>
        </w:r>
        <w:r>
          <w:fldChar w:fldCharType="begin"/>
        </w:r>
        <w:r>
          <w:instrText xml:space="preserve"> PAGEREF _Toc31100 \h </w:instrText>
        </w:r>
        <w:r>
          <w:fldChar w:fldCharType="separate"/>
        </w:r>
        <w:r>
          <w:t>63</w:t>
        </w:r>
        <w:r>
          <w:fldChar w:fldCharType="end"/>
        </w:r>
      </w:hyperlink>
    </w:p>
    <w:p>
      <w:pPr>
        <w:pStyle w:val="TOC2"/>
        <w:tabs>
          <w:tab w:val="right" w:leader="dot" w:pos="8306"/>
        </w:tabs>
      </w:pPr>
      <w:hyperlink w:anchor="_Toc24288" w:history="1">
        <w:r>
          <w:rPr>
            <w:rFonts w:ascii="仿宋" w:eastAsia="仿宋" w:hAnsi="仿宋" w:cs="仿宋" w:hint="eastAsia"/>
            <w:lang w:eastAsia="zh-CN"/>
          </w:rPr>
          <w:t>(六)、不符合与纠正措施</w:t>
        </w:r>
        <w:r>
          <w:tab/>
        </w:r>
        <w:r>
          <w:fldChar w:fldCharType="begin"/>
        </w:r>
        <w:r>
          <w:instrText xml:space="preserve"> PAGEREF _Toc24288 \h </w:instrText>
        </w:r>
        <w:r>
          <w:fldChar w:fldCharType="separate"/>
        </w:r>
        <w:r>
          <w:t>65</w:t>
        </w:r>
        <w:r>
          <w:fldChar w:fldCharType="end"/>
        </w:r>
      </w:hyperlink>
    </w:p>
    <w:p>
      <w:pPr>
        <w:pStyle w:val="TOC1"/>
        <w:tabs>
          <w:tab w:val="right" w:leader="dot" w:pos="8306"/>
        </w:tabs>
      </w:pPr>
      <w:hyperlink w:anchor="_Toc13977" w:history="1">
        <w:r>
          <w:rPr>
            <w:rFonts w:ascii="仿宋" w:eastAsia="仿宋" w:hAnsi="仿宋" w:cs="仿宋" w:hint="eastAsia"/>
            <w:lang w:eastAsia="zh-CN"/>
          </w:rPr>
          <w:t>十五、岸机电产品项目治理与监督</w:t>
        </w:r>
        <w:r>
          <w:tab/>
        </w:r>
        <w:r>
          <w:fldChar w:fldCharType="begin"/>
        </w:r>
        <w:r>
          <w:instrText xml:space="preserve"> PAGEREF _Toc13977 \h </w:instrText>
        </w:r>
        <w:r>
          <w:fldChar w:fldCharType="separate"/>
        </w:r>
        <w:r>
          <w:t>66</w:t>
        </w:r>
        <w:r>
          <w:fldChar w:fldCharType="end"/>
        </w:r>
      </w:hyperlink>
    </w:p>
    <w:p>
      <w:pPr>
        <w:pStyle w:val="TOC2"/>
        <w:tabs>
          <w:tab w:val="right" w:leader="dot" w:pos="8306"/>
        </w:tabs>
      </w:pPr>
      <w:hyperlink w:anchor="_Toc26925" w:history="1">
        <w:r>
          <w:rPr>
            <w:rFonts w:ascii="仿宋" w:eastAsia="仿宋" w:hAnsi="仿宋" w:cs="仿宋" w:hint="eastAsia"/>
            <w:lang w:eastAsia="zh-CN"/>
          </w:rPr>
          <w:t>(一)、岸机电产品项目治理结构</w:t>
        </w:r>
        <w:r>
          <w:tab/>
        </w:r>
        <w:r>
          <w:fldChar w:fldCharType="begin"/>
        </w:r>
        <w:r>
          <w:instrText xml:space="preserve"> PAGEREF _Toc26925 \h </w:instrText>
        </w:r>
        <w:r>
          <w:fldChar w:fldCharType="separate"/>
        </w:r>
        <w:r>
          <w:t>66</w:t>
        </w:r>
        <w:r>
          <w:fldChar w:fldCharType="end"/>
        </w:r>
      </w:hyperlink>
    </w:p>
    <w:p>
      <w:pPr>
        <w:pStyle w:val="TOC2"/>
        <w:tabs>
          <w:tab w:val="right" w:leader="dot" w:pos="8306"/>
        </w:tabs>
      </w:pPr>
      <w:hyperlink w:anchor="_Toc28645" w:history="1">
        <w:r>
          <w:rPr>
            <w:rFonts w:ascii="仿宋" w:eastAsia="仿宋" w:hAnsi="仿宋" w:cs="仿宋" w:hint="eastAsia"/>
            <w:lang w:eastAsia="zh-CN"/>
          </w:rPr>
          <w:t>(二)、监督与审计</w:t>
        </w:r>
        <w:r>
          <w:tab/>
        </w:r>
        <w:r>
          <w:fldChar w:fldCharType="begin"/>
        </w:r>
        <w:r>
          <w:instrText xml:space="preserve"> PAGEREF _Toc28645 \h </w:instrText>
        </w:r>
        <w:r>
          <w:fldChar w:fldCharType="separate"/>
        </w:r>
        <w:r>
          <w:t>67</w:t>
        </w:r>
        <w:r>
          <w:fldChar w:fldCharType="end"/>
        </w:r>
      </w:hyperlink>
    </w:p>
    <w:p>
      <w:pPr>
        <w:pStyle w:val="TOC1"/>
        <w:tabs>
          <w:tab w:val="right" w:leader="dot" w:pos="8306"/>
        </w:tabs>
      </w:pPr>
      <w:hyperlink w:anchor="_Toc23894" w:history="1">
        <w:r>
          <w:rPr>
            <w:rFonts w:ascii="仿宋" w:eastAsia="仿宋" w:hAnsi="仿宋" w:cs="仿宋" w:hint="eastAsia"/>
            <w:lang w:eastAsia="zh-CN"/>
          </w:rPr>
          <w:t>十六、岸机电产品项目工程方案分析</w:t>
        </w:r>
        <w:r>
          <w:tab/>
        </w:r>
        <w:r>
          <w:fldChar w:fldCharType="begin"/>
        </w:r>
        <w:r>
          <w:instrText xml:space="preserve"> PAGEREF _Toc23894 \h </w:instrText>
        </w:r>
        <w:r>
          <w:fldChar w:fldCharType="separate"/>
        </w:r>
        <w:r>
          <w:t>69</w:t>
        </w:r>
        <w:r>
          <w:fldChar w:fldCharType="end"/>
        </w:r>
      </w:hyperlink>
    </w:p>
    <w:p>
      <w:pPr>
        <w:pStyle w:val="TOC2"/>
        <w:tabs>
          <w:tab w:val="right" w:leader="dot" w:pos="8306"/>
        </w:tabs>
      </w:pPr>
      <w:hyperlink w:anchor="_Toc14695" w:history="1">
        <w:r>
          <w:rPr>
            <w:rFonts w:ascii="仿宋" w:eastAsia="仿宋" w:hAnsi="仿宋" w:cs="仿宋" w:hint="eastAsia"/>
            <w:lang w:eastAsia="zh-CN"/>
          </w:rPr>
          <w:t>(一)、建筑工程设计原则</w:t>
        </w:r>
        <w:r>
          <w:tab/>
        </w:r>
        <w:r>
          <w:fldChar w:fldCharType="begin"/>
        </w:r>
        <w:r>
          <w:instrText xml:space="preserve"> PAGEREF _Toc14695 \h </w:instrText>
        </w:r>
        <w:r>
          <w:fldChar w:fldCharType="separate"/>
        </w:r>
        <w:r>
          <w:t>69</w:t>
        </w:r>
        <w:r>
          <w:fldChar w:fldCharType="end"/>
        </w:r>
      </w:hyperlink>
    </w:p>
    <w:p>
      <w:pPr>
        <w:pStyle w:val="TOC2"/>
        <w:tabs>
          <w:tab w:val="right" w:leader="dot" w:pos="8306"/>
        </w:tabs>
      </w:pPr>
      <w:hyperlink w:anchor="_Toc31857" w:history="1">
        <w:r>
          <w:rPr>
            <w:rFonts w:ascii="仿宋" w:eastAsia="仿宋" w:hAnsi="仿宋" w:cs="仿宋" w:hint="eastAsia"/>
            <w:lang w:eastAsia="zh-CN"/>
          </w:rPr>
          <w:t>(二)、土建工程建设指标</w:t>
        </w:r>
        <w:r>
          <w:tab/>
        </w:r>
        <w:r>
          <w:fldChar w:fldCharType="begin"/>
        </w:r>
        <w:r>
          <w:instrText xml:space="preserve"> PAGEREF _Toc31857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2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的技术管理特点体现在其创新导向。通过引入最先进的技术趋势和解决方案，岸机电产品项目致力于提升科技含量、提高质量和效率水平。这意味着我们将采用最新的工具和方法，确保岸机电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岸机电产品项目技术管理的显著特征。通过整合不同领域的技术资源，我们实现了跨学科的协同工作。这有助于优化技术架构，提高整体效能。此外，整合性策略还促进了不同技术团队之间的紧密沟通和高效合作，确保岸机电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岸机电产品项目所采用的技术。通过不断优化技术方案，岸机电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岸机电产品项目团队将在岸机电产品项目初期识别可能的技术风险，并采取相应的预防和应对措施。通过建立健全的风险评估机制，岸机电产品项目能够在实施过程中及时发现并解决潜在的技术问题，保障岸机电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岸机电产品项目中，技术将成为岸机电产品项目成功的有力支持。这一深度剖析揭示了技术管理在岸机电产品项目实施中的关键作用，为岸机电产品项目的技术基础奠定了坚实的基础。</w:t>
      </w:r>
    </w:p>
    <w:p>
      <w:pPr>
        <w:pStyle w:val="Heading2"/>
        <w:ind w:firstLine="560" w:firstLineChars="200"/>
        <w:rPr>
          <w:rFonts w:ascii="仿宋" w:eastAsia="仿宋" w:hAnsi="仿宋" w:cs="仿宋" w:hint="eastAsia"/>
          <w:sz w:val="28"/>
          <w:lang w:eastAsia="zh-CN"/>
        </w:rPr>
      </w:pPr>
      <w:bookmarkStart w:id="4" w:name="_Toc1744"/>
      <w:r>
        <w:rPr>
          <w:rFonts w:ascii="仿宋" w:eastAsia="仿宋" w:hAnsi="仿宋" w:cs="仿宋" w:hint="eastAsia"/>
          <w:sz w:val="28"/>
          <w:lang w:eastAsia="zh-CN"/>
        </w:rPr>
        <w:t>(二)、岸机电产品项目工艺技术设计方案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岸机电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岸机电产品项目将严格按照相关行业规范要求进行组织。通过有效控制产品质量，岸机电产品项目将致力于为顾客提供优质的岸机电产品项目产品和良好的服务。这体现了岸机电产品项目对于生产活动合规性和质量标准的高度重视，为岸机电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岸机电产品项目注重生态效益和清洁生产原则。岸机电产品项目建设将紧密结合地方特色经济发展，与社会经济发展规划和区域环境保护规划方案相协调一致。通过与当地区域自然生态系统的结合，岸机电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岸机电产品项目产品具有多样化的客户需求和个性化的特点。因此，岸机电产品项目产品规格品种多样，且单批生产数量较小。为满足这一特点，岸机电产品项目承办单位将建设先进的柔性制造生产线。通过广泛应用柔性制造技术，岸机电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岸机电产品项目采用的技术具有较高的技术含量和自动化水平，处于国内先进水平。这一技术选用不仅体现了对生产效率、质量和环境友好性的高标准要求，同时为岸机电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14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为确保岸机电产品项目的高效生产和技术实施，我们制定了一套精心设计的设备选型方案，以满足岸机电产品项目生产、质量和环保的要求。该方案的主要特点如下：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岸机电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针对岸机电产品项目产品的多样性和小批量生产的特点，我们将建设柔性制造生产线。通过在设备选型中考虑柔性制造技术，可以灵活应对不同产品规格和生产需求，实现生产线的高度灵活性和适应性。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898"/>
      <w:r>
        <w:rPr>
          <w:rFonts w:ascii="仿宋" w:eastAsia="仿宋" w:hAnsi="仿宋" w:cs="仿宋" w:hint="eastAsia"/>
          <w:sz w:val="28"/>
          <w:lang w:eastAsia="zh-CN"/>
        </w:rPr>
        <w:t>二、岸机电产品项目可持续发展</w:t>
      </w:r>
      <w:bookmarkEnd w:id="6"/>
    </w:p>
    <w:p>
      <w:pPr>
        <w:pStyle w:val="Heading2"/>
        <w:rPr>
          <w:rFonts w:ascii="仿宋" w:eastAsia="仿宋" w:hAnsi="仿宋" w:cs="仿宋" w:hint="eastAsia"/>
          <w:lang w:eastAsia="zh-CN"/>
        </w:rPr>
      </w:pPr>
      <w:bookmarkStart w:id="7" w:name="_Toc201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中，岸机电产品项目团队着眼于未来，明确了可持续发展的战略方向。制定的具体可持续发展目标包括降低资源使用、采用环保技术、最大化社会效益等。这一步骤不仅有助于岸机电产品项目在环保和社会责任方面达到最高标准，也为未来提供了明确的指引，确保岸机电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可持续实践的融入岸机电产品项目管理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岸机电产品项目管理周期。从岸机电产品项目规划开始，岸机电产品项目团队就考虑了环境和社会的因素。在执行阶段，岸机电产品项目团队积极推动绿色技术的应用，优化资源利用。此外，关注员工的社会责任，通过培训和沟通活动提高员工对可持续发展的认知，使他们能够在日常工作中践行可持续实践。这些举措不仅为岸机电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76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扎根于岸机电产品项目的可持续发展理念，我们深信环保与社会责任是岸机电产品项目成功的关键支柱。在岸机电产品项目的每一步，我们都致力于通过创新和实践，履行对环境和社会的坚定责任。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团队通过引入先进的环保技术、建立高效的废物处理系统以及推动能源节约措施，积极履行环保责任。定期的环保监测和评估确保岸机电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不仅致力于自身可持续发展，还注重对社会的回馈。通过支持社区岸机电产品项目、参与慈善事业、提供培训机会等方式，岸机电产品项目积极履行社会责任。与当地社区建立积极互动，关注员工的工作与生活平衡，以及员工的身心健康，是岸机电产品项目在社会责任层面的关键举措。这样的实践不仅增强了岸机电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936"/>
      <w:r>
        <w:rPr>
          <w:rFonts w:ascii="仿宋" w:eastAsia="仿宋" w:hAnsi="仿宋" w:cs="仿宋" w:hint="eastAsia"/>
          <w:sz w:val="28"/>
          <w:lang w:eastAsia="zh-CN"/>
        </w:rPr>
        <w:t>三、岸机电产品项目文档管理</w:t>
      </w:r>
      <w:bookmarkEnd w:id="9"/>
    </w:p>
    <w:p>
      <w:pPr>
        <w:pStyle w:val="Heading2"/>
        <w:rPr>
          <w:rFonts w:ascii="仿宋" w:eastAsia="仿宋" w:hAnsi="仿宋" w:cs="仿宋" w:hint="eastAsia"/>
          <w:lang w:eastAsia="zh-CN"/>
        </w:rPr>
      </w:pPr>
      <w:bookmarkStart w:id="10" w:name="_Toc799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岸机电产品项目高度重视文档的质量和准确性，以支持岸机电产品项目的各项活动和决策。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文档的编制始于岸机电产品项目计划的初期，我们制定了详细的文档编制计划，明确了每个文档的内容、格式和编写责任人。在岸机电产品项目启动阶段，我们首先编制了岸机电产品项目章程，明确定义了岸机电产品项目的目标、范围、风险等关键要素。随后，岸机电产品项目团队根据计划陆续编制了需求文档、设计文档、测试文档等各类文档，确保岸机电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岸机电产品项目管理中的重要环节，旨在确保岸机电产品项目文档符合质量标准和岸机电产品项目需求。在岸机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岸机电产品项目相关利益方和专业领域的专家对文档进行独立审查。这有助于获取更全面、客观的反馈，确保岸机电产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岸机电产品项目在文档编制与审查方面建立了严格的管理机制，通过规范的流程和多维度的审查，确保岸机电产品项目文档的质量、准确性和可靠性，为岸机电产品项目的顺利推进提供了有力支持。</w:t>
      </w:r>
    </w:p>
    <w:p>
      <w:pPr>
        <w:pStyle w:val="Heading2"/>
        <w:ind w:firstLine="560" w:firstLineChars="200"/>
        <w:rPr>
          <w:rFonts w:ascii="仿宋" w:eastAsia="仿宋" w:hAnsi="仿宋" w:cs="仿宋" w:hint="eastAsia"/>
          <w:sz w:val="28"/>
          <w:lang w:eastAsia="zh-CN"/>
        </w:rPr>
      </w:pPr>
      <w:bookmarkStart w:id="11" w:name="_Toc1799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我们通过多渠道发布文档，包括电子邮件、岸机电产品项目管理平台、内部网站等，以满足不同团队成员的偏好和需求。多渠道发布确保了信息的全面覆盖。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我们采用了精细的权限控制，确保只有授权人员可以访问敏感信息。这种安全措施保护了岸机电产品项目文档的机密性，防止了未经授权的信息泄露。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26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文档存档与归档是岸机电产品项目生命周期中一个至关重要的环节，直接关系到岸机电产品项目信息的长期保存和历史记录的完整性。在岸机电产品项目中，我们实施了一系列有效的文档存档与归档管理策略：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406"/>
      <w:r>
        <w:rPr>
          <w:rFonts w:ascii="仿宋" w:eastAsia="仿宋" w:hAnsi="仿宋" w:cs="仿宋" w:hint="eastAsia"/>
          <w:sz w:val="28"/>
          <w:lang w:eastAsia="zh-CN"/>
        </w:rPr>
        <w:t>四、岸机电产品项目危机管理</w:t>
      </w:r>
      <w:bookmarkEnd w:id="13"/>
    </w:p>
    <w:p>
      <w:pPr>
        <w:pStyle w:val="Heading2"/>
        <w:rPr>
          <w:rFonts w:ascii="仿宋" w:eastAsia="仿宋" w:hAnsi="仿宋" w:cs="仿宋" w:hint="eastAsia"/>
          <w:lang w:eastAsia="zh-CN"/>
        </w:rPr>
      </w:pPr>
      <w:bookmarkStart w:id="14" w:name="_Toc1016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岸机电产品项目危机管理中，危机预警与识别是确保岸机电产品项目稳健运行的核心步骤。通过建立全面的监测机制，岸机电产品项目团队旨在及时发现和理解潜在的风险和危机因素，以便采取及时的预防和应对措施，确保岸机电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首先，通过深入的风险评估，岸机电产品项目团队全面分析了整个岸机电产品项目和各个阶段可能存在的威胁。这包括准确评估每个潜在风险的发生概率和可能影响的程度，为后续危机预警提供了有力支持。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岸机电产品项目团队着重于明确定义岸机电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岸机电产品项目进展的持续监控，团队能够及时发现潜在问题并作出迅速反应。岸机电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在这一阶段，团队的专业素养和反应速度将发挥至关重要的作用，以确保潜在危机能够在初期得到有效的处理，最大程度地减轻负面影响。通过危机预警与识别，岸机电产品项目得以更有序、可控地推进。</w:t>
      </w:r>
    </w:p>
    <w:p>
      <w:pPr>
        <w:pStyle w:val="Heading2"/>
        <w:ind w:firstLine="560" w:firstLineChars="200"/>
        <w:rPr>
          <w:rFonts w:ascii="仿宋" w:eastAsia="仿宋" w:hAnsi="仿宋" w:cs="仿宋" w:hint="eastAsia"/>
          <w:sz w:val="28"/>
          <w:lang w:eastAsia="zh-CN"/>
        </w:rPr>
      </w:pPr>
      <w:bookmarkStart w:id="15" w:name="_Toc2589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在危机发生时，岸机电产品项目团队立即行动，成立了应急小组。该小组的任务是迅速制定并实施紧急应对措施，以最小化潜在损失。以下是采取的主要措施：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暂停岸机电产品项目进度：为遏制危机蔓延，岸机电产品项目暂时停止进行，以便全面评估当前状况。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资源重新分配：重新评估岸机电产品项目资源的分配，确保最大限度地减小损失。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实时沟通：与关键利益相关者建立实时沟通机制，向他们传递岸机电产品项目危机的实际状况，保障岸机电产品项目核心利益。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在紧急应对的同时，岸机电产品项目团队强调了团队协作和有效沟通的重要性。以下是团队协作的关键举措：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信息共享机制：建立了信息共享平台，确保团队成员能够及时获取岸机电产品项目危机的实时信息。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领导者沟通：岸机电产品项目领导者通过定期会议和即时沟通工具，指导团队应对危机，保持团队稳定运行。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随着危机得到初步控制，岸机电产品项目团队转向制定恢复计划，以确保岸机电产品项目能够从中迅速恢复。主要恢复计划包括：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修复受损的进度计划：重新评估岸机电产品项目进度，制定修复计划，确保岸机电产品项目尽快回归正常进程。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重新调整资源分配：优化资源分配，确保岸机电产品项目在有限资源下高效运转。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风险管理机制加强：对岸机电产品项目风险进行全面评估，制定更强化的风险管理策略，以预防未来可能的危机。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419"/>
      <w:r>
        <w:rPr>
          <w:rFonts w:ascii="仿宋" w:eastAsia="仿宋" w:hAnsi="仿宋" w:cs="仿宋" w:hint="eastAsia"/>
          <w:sz w:val="28"/>
          <w:lang w:eastAsia="zh-CN"/>
        </w:rPr>
        <w:t>五、岸机电产品项目建设单位说明</w:t>
      </w:r>
      <w:bookmarkEnd w:id="16"/>
    </w:p>
    <w:p>
      <w:pPr>
        <w:pStyle w:val="Heading2"/>
        <w:rPr>
          <w:rFonts w:ascii="仿宋" w:eastAsia="仿宋" w:hAnsi="仿宋" w:cs="仿宋" w:hint="eastAsia"/>
          <w:lang w:eastAsia="zh-CN"/>
        </w:rPr>
      </w:pPr>
      <w:bookmarkStart w:id="17" w:name="_Toc1486"/>
      <w:r>
        <w:rPr>
          <w:rFonts w:ascii="仿宋" w:eastAsia="仿宋" w:hAnsi="仿宋" w:cs="仿宋" w:hint="eastAsia"/>
          <w:lang w:eastAsia="zh-CN"/>
        </w:rPr>
        <w:t>(一)、岸机电产品项目承办单位基本情况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42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岸机电产品项目承办单位的XXXX，我们着眼于实现可持续的经济效益。通过技术创新和解决方案的提供，公司预计在岸机电产品项目执行期间将获得可观的收入增长。这一收入来源主要包括岸机电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同时，我们注重成本控制和效率提升，以确保岸机电产品项目的可持续盈利。透过精细的管理和资源优化，公司期望实现岸机电产品项目利润最大化。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岸机电产品项目实施进行全面的投资评估，包括岸机电产品项目启动阶段的资金投入和后续运营成本。通过对岸机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岸机电产品项目实施过程中具备足够的资金流动性，公司将进行详尽的现金流分析。这包括资金需求的合理预测、岸机电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349"/>
      <w:r>
        <w:rPr>
          <w:rFonts w:ascii="仿宋" w:eastAsia="仿宋" w:hAnsi="仿宋" w:cs="仿宋" w:hint="eastAsia"/>
          <w:sz w:val="28"/>
          <w:lang w:eastAsia="zh-CN"/>
        </w:rPr>
        <w:t>六、岸机电产品项目概论</w:t>
      </w:r>
      <w:bookmarkEnd w:id="19"/>
    </w:p>
    <w:p>
      <w:pPr>
        <w:pStyle w:val="Heading2"/>
        <w:rPr>
          <w:rFonts w:ascii="仿宋" w:eastAsia="仿宋" w:hAnsi="仿宋" w:cs="仿宋" w:hint="eastAsia"/>
          <w:lang w:eastAsia="zh-CN"/>
        </w:rPr>
      </w:pPr>
      <w:bookmarkStart w:id="20" w:name="_Toc22868"/>
      <w:r>
        <w:rPr>
          <w:rFonts w:ascii="仿宋" w:eastAsia="仿宋" w:hAnsi="仿宋" w:cs="仿宋" w:hint="eastAsia"/>
          <w:lang w:eastAsia="zh-CN"/>
        </w:rPr>
        <w:t>(一)、岸机电产品项目概况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的起源追溯至对市场的深入洞察。市场的不断演变与变革为岸机电产品项目提供了难得的机遇。当前市场存在的需求缺口和变革的大环境共同构成了岸机电产品项目的背景。这个岸机电产品项目旨在充分利用市场机遇，填补行业中尚未满足的需求，为客户提供全新的解决方案。市场的变革和需求的增长使得这个岸机电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岸机电产品项目名称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正式命名为岸机电产品。这个名称不仅仅是一个标识，更代表了岸机电产品项目的核心理念和愿景。它蕴含着岸机电产品项目所要解决问题的关键字，具有强烈的表达和辨识度，为岸机电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岸机电产品项目目标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岸机电产品项目的核心目标是提供一种全新、高效的解决方案，满足客户日益增长的需求。岸机电产品项目追求的不仅仅是满足市场需求，更是在市场中获得卓越的竞争优势。通过不断提升产品或服务的质量和创新水平，岸机电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岸机电产品项目范围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https://d.book118.com/578136052113006047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岸机电产品项目计划设计方案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C5A74"/>
    <w:rsid w:val="210C5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605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2024-02-23T08:29:00Z</dcterms:created>
  <dcterms:modified xsi:type="dcterms:W3CDTF">2024-02-23T08:30:13Z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156674A062144EE998D6380A0DACC96F_11</vt:lpwstr>
  </property>
  <property fmtid="{D5CDD505-2E9C-101B-9397-08002B2CF9AE}" pid="3" name="KSOProductBuildVer">
    <vt:lpwstr>2052-12.1.0.16250</vt:lpwstr>
  </property>
</Properties>
</file>