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铝包钢导线相关项目实施方案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34" w:history="1">
        <w:r>
          <w:rPr>
            <w:rFonts w:ascii="仿宋" w:eastAsia="仿宋" w:hAnsi="仿宋" w:cs="仿宋" w:hint="eastAsia"/>
            <w:lang w:eastAsia="zh-CN"/>
          </w:rPr>
          <w:t>概论</w:t>
        </w:r>
        <w:r>
          <w:tab/>
        </w:r>
        <w:r>
          <w:fldChar w:fldCharType="begin"/>
        </w:r>
        <w:r>
          <w:instrText xml:space="preserve"> PAGEREF _Toc6734 \h </w:instrText>
        </w:r>
        <w:r>
          <w:fldChar w:fldCharType="separate"/>
        </w:r>
        <w:r>
          <w:t>3</w:t>
        </w:r>
        <w:r>
          <w:fldChar w:fldCharType="end"/>
        </w:r>
      </w:hyperlink>
    </w:p>
    <w:p>
      <w:pPr>
        <w:pStyle w:val="TOC1"/>
        <w:tabs>
          <w:tab w:val="right" w:leader="dot" w:pos="8306"/>
        </w:tabs>
      </w:pPr>
      <w:hyperlink w:anchor="_Toc29050" w:history="1">
        <w:r>
          <w:rPr>
            <w:rFonts w:ascii="仿宋" w:eastAsia="仿宋" w:hAnsi="仿宋" w:cs="仿宋" w:hint="eastAsia"/>
            <w:lang w:eastAsia="zh-CN"/>
          </w:rPr>
          <w:t>一、铝包钢导线项目建设地方案</w:t>
        </w:r>
        <w:r>
          <w:tab/>
        </w:r>
        <w:r>
          <w:fldChar w:fldCharType="begin"/>
        </w:r>
        <w:r>
          <w:instrText xml:space="preserve"> PAGEREF _Toc29050 \h </w:instrText>
        </w:r>
        <w:r>
          <w:fldChar w:fldCharType="separate"/>
        </w:r>
        <w:r>
          <w:t>3</w:t>
        </w:r>
        <w:r>
          <w:fldChar w:fldCharType="end"/>
        </w:r>
      </w:hyperlink>
    </w:p>
    <w:p>
      <w:pPr>
        <w:pStyle w:val="TOC2"/>
        <w:tabs>
          <w:tab w:val="right" w:leader="dot" w:pos="8306"/>
        </w:tabs>
      </w:pPr>
      <w:hyperlink w:anchor="_Toc11732" w:history="1">
        <w:r>
          <w:rPr>
            <w:rFonts w:ascii="仿宋" w:eastAsia="仿宋" w:hAnsi="仿宋" w:cs="仿宋" w:hint="eastAsia"/>
            <w:lang w:eastAsia="zh-CN"/>
          </w:rPr>
          <w:t>(一)、铝包钢导线项目选址原则</w:t>
        </w:r>
        <w:r>
          <w:tab/>
        </w:r>
        <w:r>
          <w:fldChar w:fldCharType="begin"/>
        </w:r>
        <w:r>
          <w:instrText xml:space="preserve"> PAGEREF _Toc11732 \h </w:instrText>
        </w:r>
        <w:r>
          <w:fldChar w:fldCharType="separate"/>
        </w:r>
        <w:r>
          <w:t>3</w:t>
        </w:r>
        <w:r>
          <w:fldChar w:fldCharType="end"/>
        </w:r>
      </w:hyperlink>
    </w:p>
    <w:p>
      <w:pPr>
        <w:pStyle w:val="TOC2"/>
        <w:tabs>
          <w:tab w:val="right" w:leader="dot" w:pos="8306"/>
        </w:tabs>
      </w:pPr>
      <w:hyperlink w:anchor="_Toc3035" w:history="1">
        <w:r>
          <w:rPr>
            <w:rFonts w:ascii="仿宋" w:eastAsia="仿宋" w:hAnsi="仿宋" w:cs="仿宋" w:hint="eastAsia"/>
            <w:lang w:eastAsia="zh-CN"/>
          </w:rPr>
          <w:t>(二)、铝包钢导线项目选址</w:t>
        </w:r>
        <w:r>
          <w:tab/>
        </w:r>
        <w:r>
          <w:fldChar w:fldCharType="begin"/>
        </w:r>
        <w:r>
          <w:instrText xml:space="preserve"> PAGEREF _Toc3035 \h </w:instrText>
        </w:r>
        <w:r>
          <w:fldChar w:fldCharType="separate"/>
        </w:r>
        <w:r>
          <w:t>4</w:t>
        </w:r>
        <w:r>
          <w:fldChar w:fldCharType="end"/>
        </w:r>
      </w:hyperlink>
    </w:p>
    <w:p>
      <w:pPr>
        <w:pStyle w:val="TOC2"/>
        <w:tabs>
          <w:tab w:val="right" w:leader="dot" w:pos="8306"/>
        </w:tabs>
      </w:pPr>
      <w:hyperlink w:anchor="_Toc28279" w:history="1">
        <w:r>
          <w:rPr>
            <w:rFonts w:ascii="仿宋" w:eastAsia="仿宋" w:hAnsi="仿宋" w:cs="仿宋" w:hint="eastAsia"/>
            <w:lang w:eastAsia="zh-CN"/>
          </w:rPr>
          <w:t>(三)、建设条件分析</w:t>
        </w:r>
        <w:r>
          <w:tab/>
        </w:r>
        <w:r>
          <w:fldChar w:fldCharType="begin"/>
        </w:r>
        <w:r>
          <w:instrText xml:space="preserve"> PAGEREF _Toc28279 \h </w:instrText>
        </w:r>
        <w:r>
          <w:fldChar w:fldCharType="separate"/>
        </w:r>
        <w:r>
          <w:t>4</w:t>
        </w:r>
        <w:r>
          <w:fldChar w:fldCharType="end"/>
        </w:r>
      </w:hyperlink>
    </w:p>
    <w:p>
      <w:pPr>
        <w:pStyle w:val="TOC2"/>
        <w:tabs>
          <w:tab w:val="right" w:leader="dot" w:pos="8306"/>
        </w:tabs>
      </w:pPr>
      <w:hyperlink w:anchor="_Toc28348" w:history="1">
        <w:r>
          <w:rPr>
            <w:rFonts w:ascii="仿宋" w:eastAsia="仿宋" w:hAnsi="仿宋" w:cs="仿宋" w:hint="eastAsia"/>
            <w:lang w:eastAsia="zh-CN"/>
          </w:rPr>
          <w:t>(四)、用地控制指标</w:t>
        </w:r>
        <w:r>
          <w:tab/>
        </w:r>
        <w:r>
          <w:fldChar w:fldCharType="begin"/>
        </w:r>
        <w:r>
          <w:instrText xml:space="preserve"> PAGEREF _Toc28348 \h </w:instrText>
        </w:r>
        <w:r>
          <w:fldChar w:fldCharType="separate"/>
        </w:r>
        <w:r>
          <w:t>5</w:t>
        </w:r>
        <w:r>
          <w:fldChar w:fldCharType="end"/>
        </w:r>
      </w:hyperlink>
    </w:p>
    <w:p>
      <w:pPr>
        <w:pStyle w:val="TOC2"/>
        <w:tabs>
          <w:tab w:val="right" w:leader="dot" w:pos="8306"/>
        </w:tabs>
      </w:pPr>
      <w:hyperlink w:anchor="_Toc23310" w:history="1">
        <w:r>
          <w:rPr>
            <w:rFonts w:ascii="仿宋" w:eastAsia="仿宋" w:hAnsi="仿宋" w:cs="仿宋" w:hint="eastAsia"/>
            <w:lang w:eastAsia="zh-CN"/>
          </w:rPr>
          <w:t>(五)、用地总体要求</w:t>
        </w:r>
        <w:r>
          <w:tab/>
        </w:r>
        <w:r>
          <w:fldChar w:fldCharType="begin"/>
        </w:r>
        <w:r>
          <w:instrText xml:space="preserve"> PAGEREF _Toc23310 \h </w:instrText>
        </w:r>
        <w:r>
          <w:fldChar w:fldCharType="separate"/>
        </w:r>
        <w:r>
          <w:t>6</w:t>
        </w:r>
        <w:r>
          <w:fldChar w:fldCharType="end"/>
        </w:r>
      </w:hyperlink>
    </w:p>
    <w:p>
      <w:pPr>
        <w:pStyle w:val="TOC2"/>
        <w:tabs>
          <w:tab w:val="right" w:leader="dot" w:pos="8306"/>
        </w:tabs>
      </w:pPr>
      <w:hyperlink w:anchor="_Toc24166" w:history="1">
        <w:r>
          <w:rPr>
            <w:rFonts w:ascii="仿宋" w:eastAsia="仿宋" w:hAnsi="仿宋" w:cs="仿宋" w:hint="eastAsia"/>
            <w:lang w:eastAsia="zh-CN"/>
          </w:rPr>
          <w:t>(六)、节约用地措施</w:t>
        </w:r>
        <w:r>
          <w:tab/>
        </w:r>
        <w:r>
          <w:fldChar w:fldCharType="begin"/>
        </w:r>
        <w:r>
          <w:instrText xml:space="preserve"> PAGEREF _Toc24166 \h </w:instrText>
        </w:r>
        <w:r>
          <w:fldChar w:fldCharType="separate"/>
        </w:r>
        <w:r>
          <w:t>6</w:t>
        </w:r>
        <w:r>
          <w:fldChar w:fldCharType="end"/>
        </w:r>
      </w:hyperlink>
    </w:p>
    <w:p>
      <w:pPr>
        <w:pStyle w:val="TOC2"/>
        <w:tabs>
          <w:tab w:val="right" w:leader="dot" w:pos="8306"/>
        </w:tabs>
      </w:pPr>
      <w:hyperlink w:anchor="_Toc3168" w:history="1">
        <w:r>
          <w:rPr>
            <w:rFonts w:ascii="仿宋" w:eastAsia="仿宋" w:hAnsi="仿宋" w:cs="仿宋" w:hint="eastAsia"/>
            <w:lang w:eastAsia="zh-CN"/>
          </w:rPr>
          <w:t>(七)、总图布置方案</w:t>
        </w:r>
        <w:r>
          <w:tab/>
        </w:r>
        <w:r>
          <w:fldChar w:fldCharType="begin"/>
        </w:r>
        <w:r>
          <w:instrText xml:space="preserve"> PAGEREF _Toc3168 \h </w:instrText>
        </w:r>
        <w:r>
          <w:fldChar w:fldCharType="separate"/>
        </w:r>
        <w:r>
          <w:t>6</w:t>
        </w:r>
        <w:r>
          <w:fldChar w:fldCharType="end"/>
        </w:r>
      </w:hyperlink>
    </w:p>
    <w:p>
      <w:pPr>
        <w:pStyle w:val="TOC2"/>
        <w:tabs>
          <w:tab w:val="right" w:leader="dot" w:pos="8306"/>
        </w:tabs>
      </w:pPr>
      <w:hyperlink w:anchor="_Toc26527" w:history="1">
        <w:r>
          <w:rPr>
            <w:rFonts w:ascii="仿宋" w:eastAsia="仿宋" w:hAnsi="仿宋" w:cs="仿宋" w:hint="eastAsia"/>
            <w:lang w:eastAsia="zh-CN"/>
          </w:rPr>
          <w:t>(八)、运输组成</w:t>
        </w:r>
        <w:r>
          <w:tab/>
        </w:r>
        <w:r>
          <w:fldChar w:fldCharType="begin"/>
        </w:r>
        <w:r>
          <w:instrText xml:space="preserve"> PAGEREF _Toc26527 \h </w:instrText>
        </w:r>
        <w:r>
          <w:fldChar w:fldCharType="separate"/>
        </w:r>
        <w:r>
          <w:t>8</w:t>
        </w:r>
        <w:r>
          <w:fldChar w:fldCharType="end"/>
        </w:r>
      </w:hyperlink>
    </w:p>
    <w:p>
      <w:pPr>
        <w:pStyle w:val="TOC2"/>
        <w:tabs>
          <w:tab w:val="right" w:leader="dot" w:pos="8306"/>
        </w:tabs>
      </w:pPr>
      <w:hyperlink w:anchor="_Toc16078" w:history="1">
        <w:r>
          <w:rPr>
            <w:rFonts w:ascii="仿宋" w:eastAsia="仿宋" w:hAnsi="仿宋" w:cs="仿宋" w:hint="eastAsia"/>
            <w:lang w:eastAsia="zh-CN"/>
          </w:rPr>
          <w:t>(九)、选址综合评价</w:t>
        </w:r>
        <w:r>
          <w:tab/>
        </w:r>
        <w:r>
          <w:fldChar w:fldCharType="begin"/>
        </w:r>
        <w:r>
          <w:instrText xml:space="preserve"> PAGEREF _Toc16078 \h </w:instrText>
        </w:r>
        <w:r>
          <w:fldChar w:fldCharType="separate"/>
        </w:r>
        <w:r>
          <w:t>9</w:t>
        </w:r>
        <w:r>
          <w:fldChar w:fldCharType="end"/>
        </w:r>
      </w:hyperlink>
    </w:p>
    <w:p>
      <w:pPr>
        <w:pStyle w:val="TOC1"/>
        <w:tabs>
          <w:tab w:val="right" w:leader="dot" w:pos="8306"/>
        </w:tabs>
      </w:pPr>
      <w:hyperlink w:anchor="_Toc29992" w:history="1">
        <w:r>
          <w:rPr>
            <w:rFonts w:ascii="仿宋" w:eastAsia="仿宋" w:hAnsi="仿宋" w:cs="仿宋" w:hint="eastAsia"/>
            <w:lang w:eastAsia="zh-CN"/>
          </w:rPr>
          <w:t>二、背景和必要性研究</w:t>
        </w:r>
        <w:r>
          <w:tab/>
        </w:r>
        <w:r>
          <w:fldChar w:fldCharType="begin"/>
        </w:r>
        <w:r>
          <w:instrText xml:space="preserve"> PAGEREF _Toc29992 \h </w:instrText>
        </w:r>
        <w:r>
          <w:fldChar w:fldCharType="separate"/>
        </w:r>
        <w:r>
          <w:t>10</w:t>
        </w:r>
        <w:r>
          <w:fldChar w:fldCharType="end"/>
        </w:r>
      </w:hyperlink>
    </w:p>
    <w:p>
      <w:pPr>
        <w:pStyle w:val="TOC2"/>
        <w:tabs>
          <w:tab w:val="right" w:leader="dot" w:pos="8306"/>
        </w:tabs>
      </w:pPr>
      <w:hyperlink w:anchor="_Toc31321" w:history="1">
        <w:r>
          <w:rPr>
            <w:rFonts w:ascii="仿宋" w:eastAsia="仿宋" w:hAnsi="仿宋" w:cs="仿宋" w:hint="eastAsia"/>
            <w:lang w:eastAsia="zh-CN"/>
          </w:rPr>
          <w:t>(一)、铝包钢导线项目承办单位背景分析</w:t>
        </w:r>
        <w:r>
          <w:tab/>
        </w:r>
        <w:r>
          <w:fldChar w:fldCharType="begin"/>
        </w:r>
        <w:r>
          <w:instrText xml:space="preserve"> PAGEREF _Toc31321 \h </w:instrText>
        </w:r>
        <w:r>
          <w:fldChar w:fldCharType="separate"/>
        </w:r>
        <w:r>
          <w:t>10</w:t>
        </w:r>
        <w:r>
          <w:fldChar w:fldCharType="end"/>
        </w:r>
      </w:hyperlink>
    </w:p>
    <w:p>
      <w:pPr>
        <w:pStyle w:val="TOC2"/>
        <w:tabs>
          <w:tab w:val="right" w:leader="dot" w:pos="8306"/>
        </w:tabs>
      </w:pPr>
      <w:hyperlink w:anchor="_Toc7742" w:history="1">
        <w:r>
          <w:rPr>
            <w:rFonts w:ascii="仿宋" w:eastAsia="仿宋" w:hAnsi="仿宋" w:cs="仿宋" w:hint="eastAsia"/>
            <w:lang w:eastAsia="zh-CN"/>
          </w:rPr>
          <w:t>(二)、产业政策及发展规划</w:t>
        </w:r>
        <w:r>
          <w:tab/>
        </w:r>
        <w:r>
          <w:fldChar w:fldCharType="begin"/>
        </w:r>
        <w:r>
          <w:instrText xml:space="preserve"> PAGEREF _Toc7742 \h </w:instrText>
        </w:r>
        <w:r>
          <w:fldChar w:fldCharType="separate"/>
        </w:r>
        <w:r>
          <w:t>12</w:t>
        </w:r>
        <w:r>
          <w:fldChar w:fldCharType="end"/>
        </w:r>
      </w:hyperlink>
    </w:p>
    <w:p>
      <w:pPr>
        <w:pStyle w:val="TOC2"/>
        <w:tabs>
          <w:tab w:val="right" w:leader="dot" w:pos="8306"/>
        </w:tabs>
      </w:pPr>
      <w:hyperlink w:anchor="_Toc21398" w:history="1">
        <w:r>
          <w:rPr>
            <w:rFonts w:ascii="仿宋" w:eastAsia="仿宋" w:hAnsi="仿宋" w:cs="仿宋" w:hint="eastAsia"/>
            <w:lang w:eastAsia="zh-CN"/>
          </w:rPr>
          <w:t>(三)、鼓励中小企业发展</w:t>
        </w:r>
        <w:r>
          <w:tab/>
        </w:r>
        <w:r>
          <w:fldChar w:fldCharType="begin"/>
        </w:r>
        <w:r>
          <w:instrText xml:space="preserve"> PAGEREF _Toc21398 \h </w:instrText>
        </w:r>
        <w:r>
          <w:fldChar w:fldCharType="separate"/>
        </w:r>
        <w:r>
          <w:t>13</w:t>
        </w:r>
        <w:r>
          <w:fldChar w:fldCharType="end"/>
        </w:r>
      </w:hyperlink>
    </w:p>
    <w:p>
      <w:pPr>
        <w:pStyle w:val="TOC2"/>
        <w:tabs>
          <w:tab w:val="right" w:leader="dot" w:pos="8306"/>
        </w:tabs>
      </w:pPr>
      <w:hyperlink w:anchor="_Toc24104" w:history="1">
        <w:r>
          <w:rPr>
            <w:rFonts w:ascii="仿宋" w:eastAsia="仿宋" w:hAnsi="仿宋" w:cs="仿宋" w:hint="eastAsia"/>
            <w:lang w:eastAsia="zh-CN"/>
          </w:rPr>
          <w:t>(四)、宏观经济形势分析</w:t>
        </w:r>
        <w:r>
          <w:tab/>
        </w:r>
        <w:r>
          <w:fldChar w:fldCharType="begin"/>
        </w:r>
        <w:r>
          <w:instrText xml:space="preserve"> PAGEREF _Toc24104 \h </w:instrText>
        </w:r>
        <w:r>
          <w:fldChar w:fldCharType="separate"/>
        </w:r>
        <w:r>
          <w:t>14</w:t>
        </w:r>
        <w:r>
          <w:fldChar w:fldCharType="end"/>
        </w:r>
      </w:hyperlink>
    </w:p>
    <w:p>
      <w:pPr>
        <w:pStyle w:val="TOC2"/>
        <w:tabs>
          <w:tab w:val="right" w:leader="dot" w:pos="8306"/>
        </w:tabs>
      </w:pPr>
      <w:hyperlink w:anchor="_Toc21909" w:history="1">
        <w:r>
          <w:rPr>
            <w:rFonts w:ascii="仿宋" w:eastAsia="仿宋" w:hAnsi="仿宋" w:cs="仿宋" w:hint="eastAsia"/>
            <w:lang w:eastAsia="zh-CN"/>
          </w:rPr>
          <w:t>(五)、区域经济发展概况</w:t>
        </w:r>
        <w:r>
          <w:tab/>
        </w:r>
        <w:r>
          <w:fldChar w:fldCharType="begin"/>
        </w:r>
        <w:r>
          <w:instrText xml:space="preserve"> PAGEREF _Toc21909 \h </w:instrText>
        </w:r>
        <w:r>
          <w:fldChar w:fldCharType="separate"/>
        </w:r>
        <w:r>
          <w:t>15</w:t>
        </w:r>
        <w:r>
          <w:fldChar w:fldCharType="end"/>
        </w:r>
      </w:hyperlink>
    </w:p>
    <w:p>
      <w:pPr>
        <w:pStyle w:val="TOC2"/>
        <w:tabs>
          <w:tab w:val="right" w:leader="dot" w:pos="8306"/>
        </w:tabs>
      </w:pPr>
      <w:hyperlink w:anchor="_Toc9486" w:history="1">
        <w:r>
          <w:rPr>
            <w:rFonts w:ascii="仿宋" w:eastAsia="仿宋" w:hAnsi="仿宋" w:cs="仿宋" w:hint="eastAsia"/>
            <w:lang w:eastAsia="zh-CN"/>
          </w:rPr>
          <w:t>(六)、铝包钢导线项目必要性分析</w:t>
        </w:r>
        <w:r>
          <w:tab/>
        </w:r>
        <w:r>
          <w:fldChar w:fldCharType="begin"/>
        </w:r>
        <w:r>
          <w:instrText xml:space="preserve"> PAGEREF _Toc9486 \h </w:instrText>
        </w:r>
        <w:r>
          <w:fldChar w:fldCharType="separate"/>
        </w:r>
        <w:r>
          <w:t>15</w:t>
        </w:r>
        <w:r>
          <w:fldChar w:fldCharType="end"/>
        </w:r>
      </w:hyperlink>
    </w:p>
    <w:p>
      <w:pPr>
        <w:pStyle w:val="TOC1"/>
        <w:tabs>
          <w:tab w:val="right" w:leader="dot" w:pos="8306"/>
        </w:tabs>
      </w:pPr>
      <w:hyperlink w:anchor="_Toc25553" w:history="1">
        <w:r>
          <w:rPr>
            <w:rFonts w:ascii="仿宋" w:eastAsia="仿宋" w:hAnsi="仿宋" w:cs="仿宋" w:hint="eastAsia"/>
            <w:lang w:eastAsia="zh-CN"/>
          </w:rPr>
          <w:t>三、发展规划、产业政策和行业准入分析</w:t>
        </w:r>
        <w:r>
          <w:tab/>
        </w:r>
        <w:r>
          <w:fldChar w:fldCharType="begin"/>
        </w:r>
        <w:r>
          <w:instrText xml:space="preserve"> PAGEREF _Toc25553 \h </w:instrText>
        </w:r>
        <w:r>
          <w:fldChar w:fldCharType="separate"/>
        </w:r>
        <w:r>
          <w:t>16</w:t>
        </w:r>
        <w:r>
          <w:fldChar w:fldCharType="end"/>
        </w:r>
      </w:hyperlink>
    </w:p>
    <w:p>
      <w:pPr>
        <w:pStyle w:val="TOC2"/>
        <w:tabs>
          <w:tab w:val="right" w:leader="dot" w:pos="8306"/>
        </w:tabs>
      </w:pPr>
      <w:hyperlink w:anchor="_Toc29871" w:history="1">
        <w:r>
          <w:rPr>
            <w:rFonts w:ascii="仿宋" w:eastAsia="仿宋" w:hAnsi="仿宋" w:cs="仿宋" w:hint="eastAsia"/>
            <w:lang w:eastAsia="zh-CN"/>
          </w:rPr>
          <w:t>(一)、发展规划分析</w:t>
        </w:r>
        <w:r>
          <w:tab/>
        </w:r>
        <w:r>
          <w:fldChar w:fldCharType="begin"/>
        </w:r>
        <w:r>
          <w:instrText xml:space="preserve"> PAGEREF _Toc29871 \h </w:instrText>
        </w:r>
        <w:r>
          <w:fldChar w:fldCharType="separate"/>
        </w:r>
        <w:r>
          <w:t>16</w:t>
        </w:r>
        <w:r>
          <w:fldChar w:fldCharType="end"/>
        </w:r>
      </w:hyperlink>
    </w:p>
    <w:p>
      <w:pPr>
        <w:pStyle w:val="TOC2"/>
        <w:tabs>
          <w:tab w:val="right" w:leader="dot" w:pos="8306"/>
        </w:tabs>
      </w:pPr>
      <w:hyperlink w:anchor="_Toc7311" w:history="1">
        <w:r>
          <w:rPr>
            <w:rFonts w:ascii="仿宋" w:eastAsia="仿宋" w:hAnsi="仿宋" w:cs="仿宋" w:hint="eastAsia"/>
            <w:lang w:eastAsia="zh-CN"/>
          </w:rPr>
          <w:t>(二)、产业政策分析</w:t>
        </w:r>
        <w:r>
          <w:tab/>
        </w:r>
        <w:r>
          <w:fldChar w:fldCharType="begin"/>
        </w:r>
        <w:r>
          <w:instrText xml:space="preserve"> PAGEREF _Toc7311 \h </w:instrText>
        </w:r>
        <w:r>
          <w:fldChar w:fldCharType="separate"/>
        </w:r>
        <w:r>
          <w:t>17</w:t>
        </w:r>
        <w:r>
          <w:fldChar w:fldCharType="end"/>
        </w:r>
      </w:hyperlink>
    </w:p>
    <w:p>
      <w:pPr>
        <w:pStyle w:val="TOC2"/>
        <w:tabs>
          <w:tab w:val="right" w:leader="dot" w:pos="8306"/>
        </w:tabs>
      </w:pPr>
      <w:hyperlink w:anchor="_Toc4022" w:history="1">
        <w:r>
          <w:rPr>
            <w:rFonts w:ascii="仿宋" w:eastAsia="仿宋" w:hAnsi="仿宋" w:cs="仿宋" w:hint="eastAsia"/>
            <w:lang w:eastAsia="zh-CN"/>
          </w:rPr>
          <w:t>(三)、行业准入分析</w:t>
        </w:r>
        <w:r>
          <w:tab/>
        </w:r>
        <w:r>
          <w:fldChar w:fldCharType="begin"/>
        </w:r>
        <w:r>
          <w:instrText xml:space="preserve"> PAGEREF _Toc4022 \h </w:instrText>
        </w:r>
        <w:r>
          <w:fldChar w:fldCharType="separate"/>
        </w:r>
        <w:r>
          <w:t>19</w:t>
        </w:r>
        <w:r>
          <w:fldChar w:fldCharType="end"/>
        </w:r>
      </w:hyperlink>
    </w:p>
    <w:p>
      <w:pPr>
        <w:pStyle w:val="TOC1"/>
        <w:tabs>
          <w:tab w:val="right" w:leader="dot" w:pos="8306"/>
        </w:tabs>
      </w:pPr>
      <w:hyperlink w:anchor="_Toc18271" w:history="1">
        <w:r>
          <w:rPr>
            <w:rFonts w:ascii="仿宋" w:eastAsia="仿宋" w:hAnsi="仿宋" w:cs="仿宋" w:hint="eastAsia"/>
            <w:lang w:eastAsia="zh-CN"/>
          </w:rPr>
          <w:t>四、铝包钢导线项目风险概况</w:t>
        </w:r>
        <w:r>
          <w:tab/>
        </w:r>
        <w:r>
          <w:fldChar w:fldCharType="begin"/>
        </w:r>
        <w:r>
          <w:instrText xml:space="preserve"> PAGEREF _Toc18271 \h </w:instrText>
        </w:r>
        <w:r>
          <w:fldChar w:fldCharType="separate"/>
        </w:r>
        <w:r>
          <w:t>21</w:t>
        </w:r>
        <w:r>
          <w:fldChar w:fldCharType="end"/>
        </w:r>
      </w:hyperlink>
    </w:p>
    <w:p>
      <w:pPr>
        <w:pStyle w:val="TOC2"/>
        <w:tabs>
          <w:tab w:val="right" w:leader="dot" w:pos="8306"/>
        </w:tabs>
      </w:pPr>
      <w:hyperlink w:anchor="_Toc14519" w:history="1">
        <w:r>
          <w:rPr>
            <w:rFonts w:ascii="仿宋" w:eastAsia="仿宋" w:hAnsi="仿宋" w:cs="仿宋" w:hint="eastAsia"/>
            <w:lang w:eastAsia="zh-CN"/>
          </w:rPr>
          <w:t>(一)、政策风险分析</w:t>
        </w:r>
        <w:r>
          <w:tab/>
        </w:r>
        <w:r>
          <w:fldChar w:fldCharType="begin"/>
        </w:r>
        <w:r>
          <w:instrText xml:space="preserve"> PAGEREF _Toc14519 \h </w:instrText>
        </w:r>
        <w:r>
          <w:fldChar w:fldCharType="separate"/>
        </w:r>
        <w:r>
          <w:t>21</w:t>
        </w:r>
        <w:r>
          <w:fldChar w:fldCharType="end"/>
        </w:r>
      </w:hyperlink>
    </w:p>
    <w:p>
      <w:pPr>
        <w:pStyle w:val="TOC2"/>
        <w:tabs>
          <w:tab w:val="right" w:leader="dot" w:pos="8306"/>
        </w:tabs>
      </w:pPr>
      <w:hyperlink w:anchor="_Toc30886" w:history="1">
        <w:r>
          <w:rPr>
            <w:rFonts w:ascii="仿宋" w:eastAsia="仿宋" w:hAnsi="仿宋" w:cs="仿宋" w:hint="eastAsia"/>
            <w:lang w:eastAsia="zh-CN"/>
          </w:rPr>
          <w:t>(二)、社会风险分析</w:t>
        </w:r>
        <w:r>
          <w:tab/>
        </w:r>
        <w:r>
          <w:fldChar w:fldCharType="begin"/>
        </w:r>
        <w:r>
          <w:instrText xml:space="preserve"> PAGEREF _Toc30886 \h </w:instrText>
        </w:r>
        <w:r>
          <w:fldChar w:fldCharType="separate"/>
        </w:r>
        <w:r>
          <w:t>22</w:t>
        </w:r>
        <w:r>
          <w:fldChar w:fldCharType="end"/>
        </w:r>
      </w:hyperlink>
    </w:p>
    <w:p>
      <w:pPr>
        <w:pStyle w:val="TOC2"/>
        <w:tabs>
          <w:tab w:val="right" w:leader="dot" w:pos="8306"/>
        </w:tabs>
      </w:pPr>
      <w:hyperlink w:anchor="_Toc9761" w:history="1">
        <w:r>
          <w:rPr>
            <w:rFonts w:ascii="仿宋" w:eastAsia="仿宋" w:hAnsi="仿宋" w:cs="仿宋" w:hint="eastAsia"/>
            <w:lang w:eastAsia="zh-CN"/>
          </w:rPr>
          <w:t>(三)、市场风险分析</w:t>
        </w:r>
        <w:r>
          <w:tab/>
        </w:r>
        <w:r>
          <w:fldChar w:fldCharType="begin"/>
        </w:r>
        <w:r>
          <w:instrText xml:space="preserve"> PAGEREF _Toc9761 \h </w:instrText>
        </w:r>
        <w:r>
          <w:fldChar w:fldCharType="separate"/>
        </w:r>
        <w:r>
          <w:t>23</w:t>
        </w:r>
        <w:r>
          <w:fldChar w:fldCharType="end"/>
        </w:r>
      </w:hyperlink>
    </w:p>
    <w:p>
      <w:pPr>
        <w:pStyle w:val="TOC2"/>
        <w:tabs>
          <w:tab w:val="right" w:leader="dot" w:pos="8306"/>
        </w:tabs>
      </w:pPr>
      <w:hyperlink w:anchor="_Toc6733" w:history="1">
        <w:r>
          <w:rPr>
            <w:rFonts w:ascii="仿宋" w:eastAsia="仿宋" w:hAnsi="仿宋" w:cs="仿宋" w:hint="eastAsia"/>
            <w:lang w:eastAsia="zh-CN"/>
          </w:rPr>
          <w:t>(四)、资金风险分析</w:t>
        </w:r>
        <w:r>
          <w:tab/>
        </w:r>
        <w:r>
          <w:fldChar w:fldCharType="begin"/>
        </w:r>
        <w:r>
          <w:instrText xml:space="preserve"> PAGEREF _Toc6733 \h </w:instrText>
        </w:r>
        <w:r>
          <w:fldChar w:fldCharType="separate"/>
        </w:r>
        <w:r>
          <w:t>24</w:t>
        </w:r>
        <w:r>
          <w:fldChar w:fldCharType="end"/>
        </w:r>
      </w:hyperlink>
    </w:p>
    <w:p>
      <w:pPr>
        <w:pStyle w:val="TOC2"/>
        <w:tabs>
          <w:tab w:val="right" w:leader="dot" w:pos="8306"/>
        </w:tabs>
      </w:pPr>
      <w:hyperlink w:anchor="_Toc15009" w:history="1">
        <w:r>
          <w:rPr>
            <w:rFonts w:ascii="仿宋" w:eastAsia="仿宋" w:hAnsi="仿宋" w:cs="仿宋" w:hint="eastAsia"/>
            <w:lang w:eastAsia="zh-CN"/>
          </w:rPr>
          <w:t>(五)、技术风险分析</w:t>
        </w:r>
        <w:r>
          <w:tab/>
        </w:r>
        <w:r>
          <w:fldChar w:fldCharType="begin"/>
        </w:r>
        <w:r>
          <w:instrText xml:space="preserve"> PAGEREF _Toc15009 \h </w:instrText>
        </w:r>
        <w:r>
          <w:fldChar w:fldCharType="separate"/>
        </w:r>
        <w:r>
          <w:t>25</w:t>
        </w:r>
        <w:r>
          <w:fldChar w:fldCharType="end"/>
        </w:r>
      </w:hyperlink>
    </w:p>
    <w:p>
      <w:pPr>
        <w:pStyle w:val="TOC2"/>
        <w:tabs>
          <w:tab w:val="right" w:leader="dot" w:pos="8306"/>
        </w:tabs>
      </w:pPr>
      <w:hyperlink w:anchor="_Toc19210" w:history="1">
        <w:r>
          <w:rPr>
            <w:rFonts w:ascii="仿宋" w:eastAsia="仿宋" w:hAnsi="仿宋" w:cs="仿宋" w:hint="eastAsia"/>
            <w:lang w:eastAsia="zh-CN"/>
          </w:rPr>
          <w:t>(六)、财务风险分析</w:t>
        </w:r>
        <w:r>
          <w:tab/>
        </w:r>
        <w:r>
          <w:fldChar w:fldCharType="begin"/>
        </w:r>
        <w:r>
          <w:instrText xml:space="preserve"> PAGEREF _Toc19210 \h </w:instrText>
        </w:r>
        <w:r>
          <w:fldChar w:fldCharType="separate"/>
        </w:r>
        <w:r>
          <w:t>26</w:t>
        </w:r>
        <w:r>
          <w:fldChar w:fldCharType="end"/>
        </w:r>
      </w:hyperlink>
    </w:p>
    <w:p>
      <w:pPr>
        <w:pStyle w:val="TOC2"/>
        <w:tabs>
          <w:tab w:val="right" w:leader="dot" w:pos="8306"/>
        </w:tabs>
      </w:pPr>
      <w:hyperlink w:anchor="_Toc19921" w:history="1">
        <w:r>
          <w:rPr>
            <w:rFonts w:ascii="仿宋" w:eastAsia="仿宋" w:hAnsi="仿宋" w:cs="仿宋" w:hint="eastAsia"/>
            <w:lang w:eastAsia="zh-CN"/>
          </w:rPr>
          <w:t>(七)、管理风险分析</w:t>
        </w:r>
        <w:r>
          <w:tab/>
        </w:r>
        <w:r>
          <w:fldChar w:fldCharType="begin"/>
        </w:r>
        <w:r>
          <w:instrText xml:space="preserve"> PAGEREF _Toc19921 \h </w:instrText>
        </w:r>
        <w:r>
          <w:fldChar w:fldCharType="separate"/>
        </w:r>
        <w:r>
          <w:t>27</w:t>
        </w:r>
        <w:r>
          <w:fldChar w:fldCharType="end"/>
        </w:r>
      </w:hyperlink>
    </w:p>
    <w:p>
      <w:pPr>
        <w:pStyle w:val="TOC2"/>
        <w:tabs>
          <w:tab w:val="right" w:leader="dot" w:pos="8306"/>
        </w:tabs>
      </w:pPr>
      <w:hyperlink w:anchor="_Toc20708" w:history="1">
        <w:r>
          <w:rPr>
            <w:rFonts w:ascii="仿宋" w:eastAsia="仿宋" w:hAnsi="仿宋" w:cs="仿宋" w:hint="eastAsia"/>
            <w:lang w:eastAsia="zh-CN"/>
          </w:rPr>
          <w:t>(八)、其它风险分析</w:t>
        </w:r>
        <w:r>
          <w:tab/>
        </w:r>
        <w:r>
          <w:fldChar w:fldCharType="begin"/>
        </w:r>
        <w:r>
          <w:instrText xml:space="preserve"> PAGEREF _Toc20708 \h </w:instrText>
        </w:r>
        <w:r>
          <w:fldChar w:fldCharType="separate"/>
        </w:r>
        <w:r>
          <w:t>28</w:t>
        </w:r>
        <w:r>
          <w:fldChar w:fldCharType="end"/>
        </w:r>
      </w:hyperlink>
    </w:p>
    <w:p>
      <w:pPr>
        <w:pStyle w:val="TOC2"/>
        <w:tabs>
          <w:tab w:val="right" w:leader="dot" w:pos="8306"/>
        </w:tabs>
      </w:pPr>
      <w:hyperlink w:anchor="_Toc28454" w:history="1">
        <w:r>
          <w:rPr>
            <w:rFonts w:ascii="仿宋" w:eastAsia="仿宋" w:hAnsi="仿宋" w:cs="仿宋" w:hint="eastAsia"/>
            <w:lang w:eastAsia="zh-CN"/>
          </w:rPr>
          <w:t>(九)、社会影响评估</w:t>
        </w:r>
        <w:r>
          <w:tab/>
        </w:r>
        <w:r>
          <w:fldChar w:fldCharType="begin"/>
        </w:r>
        <w:r>
          <w:instrText xml:space="preserve"> PAGEREF _Toc28454 \h </w:instrText>
        </w:r>
        <w:r>
          <w:fldChar w:fldCharType="separate"/>
        </w:r>
        <w:r>
          <w:t>29</w:t>
        </w:r>
        <w:r>
          <w:fldChar w:fldCharType="end"/>
        </w:r>
      </w:hyperlink>
    </w:p>
    <w:p>
      <w:pPr>
        <w:pStyle w:val="TOC1"/>
        <w:tabs>
          <w:tab w:val="right" w:leader="dot" w:pos="8306"/>
        </w:tabs>
      </w:pPr>
      <w:hyperlink w:anchor="_Toc220" w:history="1">
        <w:r>
          <w:rPr>
            <w:rFonts w:ascii="仿宋" w:eastAsia="仿宋" w:hAnsi="仿宋" w:cs="仿宋" w:hint="eastAsia"/>
            <w:lang w:eastAsia="zh-CN"/>
          </w:rPr>
          <w:t>五、实施进度</w:t>
        </w:r>
        <w:r>
          <w:tab/>
        </w:r>
        <w:r>
          <w:fldChar w:fldCharType="begin"/>
        </w:r>
        <w:r>
          <w:instrText xml:space="preserve"> PAGEREF _Toc220 \h </w:instrText>
        </w:r>
        <w:r>
          <w:fldChar w:fldCharType="separate"/>
        </w:r>
        <w:r>
          <w:t>32</w:t>
        </w:r>
        <w:r>
          <w:fldChar w:fldCharType="end"/>
        </w:r>
      </w:hyperlink>
    </w:p>
    <w:p>
      <w:pPr>
        <w:pStyle w:val="TOC2"/>
        <w:tabs>
          <w:tab w:val="right" w:leader="dot" w:pos="8306"/>
        </w:tabs>
      </w:pPr>
      <w:hyperlink w:anchor="_Toc7542" w:history="1">
        <w:r>
          <w:rPr>
            <w:rFonts w:ascii="仿宋" w:eastAsia="仿宋" w:hAnsi="仿宋" w:cs="仿宋" w:hint="eastAsia"/>
            <w:lang w:eastAsia="zh-CN"/>
          </w:rPr>
          <w:t>(一)、建设周期</w:t>
        </w:r>
        <w:r>
          <w:tab/>
        </w:r>
        <w:r>
          <w:fldChar w:fldCharType="begin"/>
        </w:r>
        <w:r>
          <w:instrText xml:space="preserve"> PAGEREF _Toc7542 \h </w:instrText>
        </w:r>
        <w:r>
          <w:fldChar w:fldCharType="separate"/>
        </w:r>
        <w:r>
          <w:t>32</w:t>
        </w:r>
        <w:r>
          <w:fldChar w:fldCharType="end"/>
        </w:r>
      </w:hyperlink>
    </w:p>
    <w:p>
      <w:pPr>
        <w:pStyle w:val="TOC2"/>
        <w:tabs>
          <w:tab w:val="right" w:leader="dot" w:pos="8306"/>
        </w:tabs>
      </w:pPr>
      <w:hyperlink w:anchor="_Toc19686" w:history="1">
        <w:r>
          <w:rPr>
            <w:rFonts w:ascii="仿宋" w:eastAsia="仿宋" w:hAnsi="仿宋" w:cs="仿宋" w:hint="eastAsia"/>
            <w:lang w:eastAsia="zh-CN"/>
          </w:rPr>
          <w:t>(二)、建设进度</w:t>
        </w:r>
        <w:r>
          <w:tab/>
        </w:r>
        <w:r>
          <w:fldChar w:fldCharType="begin"/>
        </w:r>
        <w:r>
          <w:instrText xml:space="preserve"> PAGEREF _Toc19686 \h </w:instrText>
        </w:r>
        <w:r>
          <w:fldChar w:fldCharType="separate"/>
        </w:r>
        <w:r>
          <w:t>33</w:t>
        </w:r>
        <w:r>
          <w:fldChar w:fldCharType="end"/>
        </w:r>
      </w:hyperlink>
    </w:p>
    <w:p>
      <w:pPr>
        <w:pStyle w:val="TOC2"/>
        <w:tabs>
          <w:tab w:val="right" w:leader="dot" w:pos="8306"/>
        </w:tabs>
      </w:pPr>
      <w:hyperlink w:anchor="_Toc32656" w:history="1">
        <w:r>
          <w:rPr>
            <w:rFonts w:ascii="仿宋" w:eastAsia="仿宋" w:hAnsi="仿宋" w:cs="仿宋" w:hint="eastAsia"/>
            <w:lang w:eastAsia="zh-CN"/>
          </w:rPr>
          <w:t>(三)、进度安排注意事项</w:t>
        </w:r>
        <w:r>
          <w:tab/>
        </w:r>
        <w:r>
          <w:fldChar w:fldCharType="begin"/>
        </w:r>
        <w:r>
          <w:instrText xml:space="preserve"> PAGEREF _Toc32656 \h </w:instrText>
        </w:r>
        <w:r>
          <w:fldChar w:fldCharType="separate"/>
        </w:r>
        <w:r>
          <w:t>33</w:t>
        </w:r>
        <w:r>
          <w:fldChar w:fldCharType="end"/>
        </w:r>
      </w:hyperlink>
    </w:p>
    <w:p>
      <w:pPr>
        <w:pStyle w:val="TOC2"/>
        <w:tabs>
          <w:tab w:val="right" w:leader="dot" w:pos="8306"/>
        </w:tabs>
      </w:pPr>
      <w:hyperlink w:anchor="_Toc29329" w:history="1">
        <w:r>
          <w:rPr>
            <w:rFonts w:ascii="仿宋" w:eastAsia="仿宋" w:hAnsi="仿宋" w:cs="仿宋" w:hint="eastAsia"/>
            <w:lang w:eastAsia="zh-CN"/>
          </w:rPr>
          <w:t>(四)、人力资源配置</w:t>
        </w:r>
        <w:r>
          <w:tab/>
        </w:r>
        <w:r>
          <w:fldChar w:fldCharType="begin"/>
        </w:r>
        <w:r>
          <w:instrText xml:space="preserve"> PAGEREF _Toc29329 \h </w:instrText>
        </w:r>
        <w:r>
          <w:fldChar w:fldCharType="separate"/>
        </w:r>
        <w:r>
          <w:t>34</w:t>
        </w:r>
        <w:r>
          <w:fldChar w:fldCharType="end"/>
        </w:r>
      </w:hyperlink>
    </w:p>
    <w:p>
      <w:pPr>
        <w:pStyle w:val="TOC2"/>
        <w:tabs>
          <w:tab w:val="right" w:leader="dot" w:pos="8306"/>
        </w:tabs>
      </w:pPr>
      <w:hyperlink w:anchor="_Toc20159" w:history="1">
        <w:r>
          <w:rPr>
            <w:rFonts w:ascii="仿宋" w:eastAsia="仿宋" w:hAnsi="仿宋" w:cs="仿宋" w:hint="eastAsia"/>
            <w:lang w:eastAsia="zh-CN"/>
          </w:rPr>
          <w:t>(五)、员工培训</w:t>
        </w:r>
        <w:r>
          <w:tab/>
        </w:r>
        <w:r>
          <w:fldChar w:fldCharType="begin"/>
        </w:r>
        <w:r>
          <w:instrText xml:space="preserve"> PAGEREF _Toc20159 \h </w:instrText>
        </w:r>
        <w:r>
          <w:fldChar w:fldCharType="separate"/>
        </w:r>
        <w:r>
          <w:t>35</w:t>
        </w:r>
        <w:r>
          <w:fldChar w:fldCharType="end"/>
        </w:r>
      </w:hyperlink>
    </w:p>
    <w:p>
      <w:pPr>
        <w:pStyle w:val="TOC2"/>
        <w:tabs>
          <w:tab w:val="right" w:leader="dot" w:pos="8306"/>
        </w:tabs>
      </w:pPr>
      <w:hyperlink w:anchor="_Toc22548" w:history="1">
        <w:r>
          <w:rPr>
            <w:rFonts w:ascii="仿宋" w:eastAsia="仿宋" w:hAnsi="仿宋" w:cs="仿宋" w:hint="eastAsia"/>
            <w:lang w:eastAsia="zh-CN"/>
          </w:rPr>
          <w:t>(六)、铝包钢导线项目实施保障</w:t>
        </w:r>
        <w:r>
          <w:tab/>
        </w:r>
        <w:r>
          <w:fldChar w:fldCharType="begin"/>
        </w:r>
        <w:r>
          <w:instrText xml:space="preserve"> PAGEREF _Toc22548 \h </w:instrText>
        </w:r>
        <w:r>
          <w:fldChar w:fldCharType="separate"/>
        </w:r>
        <w:r>
          <w:t>36</w:t>
        </w:r>
        <w:r>
          <w:fldChar w:fldCharType="end"/>
        </w:r>
      </w:hyperlink>
    </w:p>
    <w:p>
      <w:pPr>
        <w:pStyle w:val="TOC1"/>
        <w:tabs>
          <w:tab w:val="right" w:leader="dot" w:pos="8306"/>
        </w:tabs>
      </w:pPr>
      <w:hyperlink w:anchor="_Toc27178" w:history="1">
        <w:r>
          <w:rPr>
            <w:rFonts w:ascii="仿宋" w:eastAsia="仿宋" w:hAnsi="仿宋" w:cs="仿宋" w:hint="eastAsia"/>
            <w:lang w:eastAsia="zh-CN"/>
          </w:rPr>
          <w:t>六、环境保护概况</w:t>
        </w:r>
        <w:r>
          <w:tab/>
        </w:r>
        <w:r>
          <w:fldChar w:fldCharType="begin"/>
        </w:r>
        <w:r>
          <w:instrText xml:space="preserve"> PAGEREF _Toc27178 \h </w:instrText>
        </w:r>
        <w:r>
          <w:fldChar w:fldCharType="separate"/>
        </w:r>
        <w:r>
          <w:t>37</w:t>
        </w:r>
        <w:r>
          <w:fldChar w:fldCharType="end"/>
        </w:r>
      </w:hyperlink>
    </w:p>
    <w:p>
      <w:pPr>
        <w:pStyle w:val="TOC2"/>
        <w:tabs>
          <w:tab w:val="right" w:leader="dot" w:pos="8306"/>
        </w:tabs>
      </w:pPr>
      <w:hyperlink w:anchor="_Toc21144" w:history="1">
        <w:r>
          <w:rPr>
            <w:rFonts w:ascii="仿宋" w:eastAsia="仿宋" w:hAnsi="仿宋" w:cs="仿宋" w:hint="eastAsia"/>
            <w:lang w:eastAsia="zh-CN"/>
          </w:rPr>
          <w:t>(一)、建设区域环境质量现状</w:t>
        </w:r>
        <w:r>
          <w:tab/>
        </w:r>
        <w:r>
          <w:fldChar w:fldCharType="begin"/>
        </w:r>
        <w:r>
          <w:instrText xml:space="preserve"> PAGEREF _Toc21144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4" w:history="1">
        <w:r>
          <w:rPr>
            <w:rFonts w:ascii="仿宋" w:eastAsia="仿宋" w:hAnsi="仿宋" w:cs="仿宋" w:hint="eastAsia"/>
            <w:lang w:eastAsia="zh-CN"/>
          </w:rPr>
          <w:t>(二)、建设期环境保护</w:t>
        </w:r>
        <w:r>
          <w:tab/>
        </w:r>
        <w:r>
          <w:fldChar w:fldCharType="begin"/>
        </w:r>
        <w:r>
          <w:instrText xml:space="preserve"> PAGEREF _Toc624 \h </w:instrText>
        </w:r>
        <w:r>
          <w:fldChar w:fldCharType="separate"/>
        </w:r>
        <w:r>
          <w:t>38</w:t>
        </w:r>
        <w:r>
          <w:fldChar w:fldCharType="end"/>
        </w:r>
      </w:hyperlink>
    </w:p>
    <w:p>
      <w:pPr>
        <w:pStyle w:val="TOC2"/>
        <w:tabs>
          <w:tab w:val="right" w:leader="dot" w:pos="8306"/>
        </w:tabs>
      </w:pPr>
      <w:hyperlink w:anchor="_Toc10227" w:history="1">
        <w:r>
          <w:rPr>
            <w:rFonts w:ascii="仿宋" w:eastAsia="仿宋" w:hAnsi="仿宋" w:cs="仿宋" w:hint="eastAsia"/>
            <w:lang w:eastAsia="zh-CN"/>
          </w:rPr>
          <w:t>(三)、运营期环境保护</w:t>
        </w:r>
        <w:r>
          <w:tab/>
        </w:r>
        <w:r>
          <w:fldChar w:fldCharType="begin"/>
        </w:r>
        <w:r>
          <w:instrText xml:space="preserve"> PAGEREF _Toc10227 \h </w:instrText>
        </w:r>
        <w:r>
          <w:fldChar w:fldCharType="separate"/>
        </w:r>
        <w:r>
          <w:t>40</w:t>
        </w:r>
        <w:r>
          <w:fldChar w:fldCharType="end"/>
        </w:r>
      </w:hyperlink>
    </w:p>
    <w:p>
      <w:pPr>
        <w:pStyle w:val="TOC2"/>
        <w:tabs>
          <w:tab w:val="right" w:leader="dot" w:pos="8306"/>
        </w:tabs>
      </w:pPr>
      <w:hyperlink w:anchor="_Toc1781" w:history="1">
        <w:r>
          <w:rPr>
            <w:rFonts w:ascii="仿宋" w:eastAsia="仿宋" w:hAnsi="仿宋" w:cs="仿宋" w:hint="eastAsia"/>
            <w:lang w:eastAsia="zh-CN"/>
          </w:rPr>
          <w:t>(四)、铝包钢导线项目建设对区域经济的影响</w:t>
        </w:r>
        <w:r>
          <w:tab/>
        </w:r>
        <w:r>
          <w:fldChar w:fldCharType="begin"/>
        </w:r>
        <w:r>
          <w:instrText xml:space="preserve"> PAGEREF _Toc1781 \h </w:instrText>
        </w:r>
        <w:r>
          <w:fldChar w:fldCharType="separate"/>
        </w:r>
        <w:r>
          <w:t>42</w:t>
        </w:r>
        <w:r>
          <w:fldChar w:fldCharType="end"/>
        </w:r>
      </w:hyperlink>
    </w:p>
    <w:p>
      <w:pPr>
        <w:pStyle w:val="TOC2"/>
        <w:tabs>
          <w:tab w:val="right" w:leader="dot" w:pos="8306"/>
        </w:tabs>
      </w:pPr>
      <w:hyperlink w:anchor="_Toc28476" w:history="1">
        <w:r>
          <w:rPr>
            <w:rFonts w:ascii="仿宋" w:eastAsia="仿宋" w:hAnsi="仿宋" w:cs="仿宋" w:hint="eastAsia"/>
            <w:lang w:eastAsia="zh-CN"/>
          </w:rPr>
          <w:t>(五)、废弃物处理</w:t>
        </w:r>
        <w:r>
          <w:tab/>
        </w:r>
        <w:r>
          <w:fldChar w:fldCharType="begin"/>
        </w:r>
        <w:r>
          <w:instrText xml:space="preserve"> PAGEREF _Toc28476 \h </w:instrText>
        </w:r>
        <w:r>
          <w:fldChar w:fldCharType="separate"/>
        </w:r>
        <w:r>
          <w:t>43</w:t>
        </w:r>
        <w:r>
          <w:fldChar w:fldCharType="end"/>
        </w:r>
      </w:hyperlink>
    </w:p>
    <w:p>
      <w:pPr>
        <w:pStyle w:val="TOC2"/>
        <w:tabs>
          <w:tab w:val="right" w:leader="dot" w:pos="8306"/>
        </w:tabs>
      </w:pPr>
      <w:hyperlink w:anchor="_Toc2741" w:history="1">
        <w:r>
          <w:rPr>
            <w:rFonts w:ascii="仿宋" w:eastAsia="仿宋" w:hAnsi="仿宋" w:cs="仿宋" w:hint="eastAsia"/>
            <w:lang w:eastAsia="zh-CN"/>
          </w:rPr>
          <w:t>(六)、特殊环境影响分析</w:t>
        </w:r>
        <w:r>
          <w:tab/>
        </w:r>
        <w:r>
          <w:fldChar w:fldCharType="begin"/>
        </w:r>
        <w:r>
          <w:instrText xml:space="preserve"> PAGEREF _Toc2741 \h </w:instrText>
        </w:r>
        <w:r>
          <w:fldChar w:fldCharType="separate"/>
        </w:r>
        <w:r>
          <w:t>43</w:t>
        </w:r>
        <w:r>
          <w:fldChar w:fldCharType="end"/>
        </w:r>
      </w:hyperlink>
    </w:p>
    <w:p>
      <w:pPr>
        <w:pStyle w:val="TOC2"/>
        <w:tabs>
          <w:tab w:val="right" w:leader="dot" w:pos="8306"/>
        </w:tabs>
      </w:pPr>
      <w:hyperlink w:anchor="_Toc20176" w:history="1">
        <w:r>
          <w:rPr>
            <w:rFonts w:ascii="仿宋" w:eastAsia="仿宋" w:hAnsi="仿宋" w:cs="仿宋" w:hint="eastAsia"/>
            <w:lang w:eastAsia="zh-CN"/>
          </w:rPr>
          <w:t>(七)、清洁生产</w:t>
        </w:r>
        <w:r>
          <w:tab/>
        </w:r>
        <w:r>
          <w:fldChar w:fldCharType="begin"/>
        </w:r>
        <w:r>
          <w:instrText xml:space="preserve"> PAGEREF _Toc20176 \h </w:instrText>
        </w:r>
        <w:r>
          <w:fldChar w:fldCharType="separate"/>
        </w:r>
        <w:r>
          <w:t>44</w:t>
        </w:r>
        <w:r>
          <w:fldChar w:fldCharType="end"/>
        </w:r>
      </w:hyperlink>
    </w:p>
    <w:p>
      <w:pPr>
        <w:pStyle w:val="TOC2"/>
        <w:tabs>
          <w:tab w:val="right" w:leader="dot" w:pos="8306"/>
        </w:tabs>
      </w:pPr>
      <w:hyperlink w:anchor="_Toc17564" w:history="1">
        <w:r>
          <w:rPr>
            <w:rFonts w:ascii="仿宋" w:eastAsia="仿宋" w:hAnsi="仿宋" w:cs="仿宋" w:hint="eastAsia"/>
            <w:lang w:eastAsia="zh-CN"/>
          </w:rPr>
          <w:t>(八)、铝包钢导线项目建设对区域经济的影响</w:t>
        </w:r>
        <w:r>
          <w:tab/>
        </w:r>
        <w:r>
          <w:fldChar w:fldCharType="begin"/>
        </w:r>
        <w:r>
          <w:instrText xml:space="preserve"> PAGEREF _Toc17564 \h </w:instrText>
        </w:r>
        <w:r>
          <w:fldChar w:fldCharType="separate"/>
        </w:r>
        <w:r>
          <w:t>45</w:t>
        </w:r>
        <w:r>
          <w:fldChar w:fldCharType="end"/>
        </w:r>
      </w:hyperlink>
    </w:p>
    <w:p>
      <w:pPr>
        <w:pStyle w:val="TOC2"/>
        <w:tabs>
          <w:tab w:val="right" w:leader="dot" w:pos="8306"/>
        </w:tabs>
      </w:pPr>
      <w:hyperlink w:anchor="_Toc19403" w:history="1">
        <w:r>
          <w:rPr>
            <w:rFonts w:ascii="仿宋" w:eastAsia="仿宋" w:hAnsi="仿宋" w:cs="仿宋" w:hint="eastAsia"/>
            <w:lang w:eastAsia="zh-CN"/>
          </w:rPr>
          <w:t>(九)、环境保护综合评价</w:t>
        </w:r>
        <w:r>
          <w:tab/>
        </w:r>
        <w:r>
          <w:fldChar w:fldCharType="begin"/>
        </w:r>
        <w:r>
          <w:instrText xml:space="preserve"> PAGEREF _Toc19403 \h </w:instrText>
        </w:r>
        <w:r>
          <w:fldChar w:fldCharType="separate"/>
        </w:r>
        <w:r>
          <w:t>46</w:t>
        </w:r>
        <w:r>
          <w:fldChar w:fldCharType="end"/>
        </w:r>
      </w:hyperlink>
    </w:p>
    <w:p>
      <w:pPr>
        <w:pStyle w:val="TOC1"/>
        <w:tabs>
          <w:tab w:val="right" w:leader="dot" w:pos="8306"/>
        </w:tabs>
      </w:pPr>
      <w:hyperlink w:anchor="_Toc12213" w:history="1">
        <w:r>
          <w:rPr>
            <w:rFonts w:ascii="仿宋" w:eastAsia="仿宋" w:hAnsi="仿宋" w:cs="仿宋" w:hint="eastAsia"/>
            <w:lang w:eastAsia="zh-CN"/>
          </w:rPr>
          <w:t>七、工艺技术分析</w:t>
        </w:r>
        <w:r>
          <w:tab/>
        </w:r>
        <w:r>
          <w:fldChar w:fldCharType="begin"/>
        </w:r>
        <w:r>
          <w:instrText xml:space="preserve"> PAGEREF _Toc12213 \h </w:instrText>
        </w:r>
        <w:r>
          <w:fldChar w:fldCharType="separate"/>
        </w:r>
        <w:r>
          <w:t>48</w:t>
        </w:r>
        <w:r>
          <w:fldChar w:fldCharType="end"/>
        </w:r>
      </w:hyperlink>
    </w:p>
    <w:p>
      <w:pPr>
        <w:pStyle w:val="TOC2"/>
        <w:tabs>
          <w:tab w:val="right" w:leader="dot" w:pos="8306"/>
        </w:tabs>
      </w:pPr>
      <w:hyperlink w:anchor="_Toc15874" w:history="1">
        <w:r>
          <w:rPr>
            <w:rFonts w:ascii="仿宋" w:eastAsia="仿宋" w:hAnsi="仿宋" w:cs="仿宋" w:hint="eastAsia"/>
            <w:lang w:eastAsia="zh-CN"/>
          </w:rPr>
          <w:t>(一)、铝包钢导线项目建设期原辅材料供应情况</w:t>
        </w:r>
        <w:r>
          <w:tab/>
        </w:r>
        <w:r>
          <w:fldChar w:fldCharType="begin"/>
        </w:r>
        <w:r>
          <w:instrText xml:space="preserve"> PAGEREF _Toc15874 \h </w:instrText>
        </w:r>
        <w:r>
          <w:fldChar w:fldCharType="separate"/>
        </w:r>
        <w:r>
          <w:t>48</w:t>
        </w:r>
        <w:r>
          <w:fldChar w:fldCharType="end"/>
        </w:r>
      </w:hyperlink>
    </w:p>
    <w:p>
      <w:pPr>
        <w:pStyle w:val="TOC2"/>
        <w:tabs>
          <w:tab w:val="right" w:leader="dot" w:pos="8306"/>
        </w:tabs>
      </w:pPr>
      <w:hyperlink w:anchor="_Toc12714" w:history="1">
        <w:r>
          <w:rPr>
            <w:rFonts w:ascii="仿宋" w:eastAsia="仿宋" w:hAnsi="仿宋" w:cs="仿宋" w:hint="eastAsia"/>
            <w:lang w:eastAsia="zh-CN"/>
          </w:rPr>
          <w:t>(二)、铝包钢导线项目运营期原辅材料采购及管理</w:t>
        </w:r>
        <w:r>
          <w:tab/>
        </w:r>
        <w:r>
          <w:fldChar w:fldCharType="begin"/>
        </w:r>
        <w:r>
          <w:instrText xml:space="preserve"> PAGEREF _Toc12714 \h </w:instrText>
        </w:r>
        <w:r>
          <w:fldChar w:fldCharType="separate"/>
        </w:r>
        <w:r>
          <w:t>49</w:t>
        </w:r>
        <w:r>
          <w:fldChar w:fldCharType="end"/>
        </w:r>
      </w:hyperlink>
    </w:p>
    <w:p>
      <w:pPr>
        <w:pStyle w:val="TOC2"/>
        <w:tabs>
          <w:tab w:val="right" w:leader="dot" w:pos="8306"/>
        </w:tabs>
      </w:pPr>
      <w:hyperlink w:anchor="_Toc21752" w:history="1">
        <w:r>
          <w:rPr>
            <w:rFonts w:ascii="仿宋" w:eastAsia="仿宋" w:hAnsi="仿宋" w:cs="仿宋" w:hint="eastAsia"/>
            <w:lang w:eastAsia="zh-CN"/>
          </w:rPr>
          <w:t>(三)、铝包钢导线项目工艺技术设计方案</w:t>
        </w:r>
        <w:r>
          <w:tab/>
        </w:r>
        <w:r>
          <w:fldChar w:fldCharType="begin"/>
        </w:r>
        <w:r>
          <w:instrText xml:space="preserve"> PAGEREF _Toc21752 \h </w:instrText>
        </w:r>
        <w:r>
          <w:fldChar w:fldCharType="separate"/>
        </w:r>
        <w:r>
          <w:t>50</w:t>
        </w:r>
        <w:r>
          <w:fldChar w:fldCharType="end"/>
        </w:r>
      </w:hyperlink>
    </w:p>
    <w:p>
      <w:pPr>
        <w:pStyle w:val="TOC2"/>
        <w:tabs>
          <w:tab w:val="right" w:leader="dot" w:pos="8306"/>
        </w:tabs>
      </w:pPr>
      <w:hyperlink w:anchor="_Toc8811" w:history="1">
        <w:r>
          <w:rPr>
            <w:rFonts w:ascii="仿宋" w:eastAsia="仿宋" w:hAnsi="仿宋" w:cs="仿宋" w:hint="eastAsia"/>
            <w:lang w:eastAsia="zh-CN"/>
          </w:rPr>
          <w:t>(四)、设备选型方案</w:t>
        </w:r>
        <w:r>
          <w:tab/>
        </w:r>
        <w:r>
          <w:fldChar w:fldCharType="begin"/>
        </w:r>
        <w:r>
          <w:instrText xml:space="preserve"> PAGEREF _Toc8811 \h </w:instrText>
        </w:r>
        <w:r>
          <w:fldChar w:fldCharType="separate"/>
        </w:r>
        <w:r>
          <w:t>51</w:t>
        </w:r>
        <w:r>
          <w:fldChar w:fldCharType="end"/>
        </w:r>
      </w:hyperlink>
    </w:p>
    <w:p>
      <w:pPr>
        <w:pStyle w:val="TOC1"/>
        <w:tabs>
          <w:tab w:val="right" w:leader="dot" w:pos="8306"/>
        </w:tabs>
      </w:pPr>
      <w:hyperlink w:anchor="_Toc15727" w:history="1">
        <w:r>
          <w:rPr>
            <w:rFonts w:ascii="仿宋" w:eastAsia="仿宋" w:hAnsi="仿宋" w:cs="仿宋" w:hint="eastAsia"/>
            <w:lang w:eastAsia="zh-CN"/>
          </w:rPr>
          <w:t>八、环境和生态影响分析</w:t>
        </w:r>
        <w:r>
          <w:tab/>
        </w:r>
        <w:r>
          <w:fldChar w:fldCharType="begin"/>
        </w:r>
        <w:r>
          <w:instrText xml:space="preserve"> PAGEREF _Toc15727 \h </w:instrText>
        </w:r>
        <w:r>
          <w:fldChar w:fldCharType="separate"/>
        </w:r>
        <w:r>
          <w:t>52</w:t>
        </w:r>
        <w:r>
          <w:fldChar w:fldCharType="end"/>
        </w:r>
      </w:hyperlink>
    </w:p>
    <w:p>
      <w:pPr>
        <w:pStyle w:val="TOC2"/>
        <w:tabs>
          <w:tab w:val="right" w:leader="dot" w:pos="8306"/>
        </w:tabs>
      </w:pPr>
      <w:hyperlink w:anchor="_Toc9723" w:history="1">
        <w:r>
          <w:rPr>
            <w:rFonts w:ascii="仿宋" w:eastAsia="仿宋" w:hAnsi="仿宋" w:cs="仿宋" w:hint="eastAsia"/>
            <w:lang w:eastAsia="zh-CN"/>
          </w:rPr>
          <w:t>(一)、环境和生态现状</w:t>
        </w:r>
        <w:r>
          <w:tab/>
        </w:r>
        <w:r>
          <w:fldChar w:fldCharType="begin"/>
        </w:r>
        <w:r>
          <w:instrText xml:space="preserve"> PAGEREF _Toc9723 \h </w:instrText>
        </w:r>
        <w:r>
          <w:fldChar w:fldCharType="separate"/>
        </w:r>
        <w:r>
          <w:t>52</w:t>
        </w:r>
        <w:r>
          <w:fldChar w:fldCharType="end"/>
        </w:r>
      </w:hyperlink>
    </w:p>
    <w:p>
      <w:pPr>
        <w:pStyle w:val="TOC2"/>
        <w:tabs>
          <w:tab w:val="right" w:leader="dot" w:pos="8306"/>
        </w:tabs>
      </w:pPr>
      <w:hyperlink w:anchor="_Toc13438" w:history="1">
        <w:r>
          <w:rPr>
            <w:rFonts w:ascii="仿宋" w:eastAsia="仿宋" w:hAnsi="仿宋" w:cs="仿宋" w:hint="eastAsia"/>
            <w:lang w:eastAsia="zh-CN"/>
          </w:rPr>
          <w:t>(二)、生态环境影响分析</w:t>
        </w:r>
        <w:r>
          <w:tab/>
        </w:r>
        <w:r>
          <w:fldChar w:fldCharType="begin"/>
        </w:r>
        <w:r>
          <w:instrText xml:space="preserve"> PAGEREF _Toc13438 \h </w:instrText>
        </w:r>
        <w:r>
          <w:fldChar w:fldCharType="separate"/>
        </w:r>
        <w:r>
          <w:t>53</w:t>
        </w:r>
        <w:r>
          <w:fldChar w:fldCharType="end"/>
        </w:r>
      </w:hyperlink>
    </w:p>
    <w:p>
      <w:pPr>
        <w:pStyle w:val="TOC2"/>
        <w:tabs>
          <w:tab w:val="right" w:leader="dot" w:pos="8306"/>
        </w:tabs>
      </w:pPr>
      <w:hyperlink w:anchor="_Toc4529" w:history="1">
        <w:r>
          <w:rPr>
            <w:rFonts w:ascii="仿宋" w:eastAsia="仿宋" w:hAnsi="仿宋" w:cs="仿宋" w:hint="eastAsia"/>
            <w:lang w:eastAsia="zh-CN"/>
          </w:rPr>
          <w:t>(三)、生态环境保护措施</w:t>
        </w:r>
        <w:r>
          <w:tab/>
        </w:r>
        <w:r>
          <w:fldChar w:fldCharType="begin"/>
        </w:r>
        <w:r>
          <w:instrText xml:space="preserve"> PAGEREF _Toc4529 \h </w:instrText>
        </w:r>
        <w:r>
          <w:fldChar w:fldCharType="separate"/>
        </w:r>
        <w:r>
          <w:t>54</w:t>
        </w:r>
        <w:r>
          <w:fldChar w:fldCharType="end"/>
        </w:r>
      </w:hyperlink>
    </w:p>
    <w:p>
      <w:pPr>
        <w:pStyle w:val="TOC2"/>
        <w:tabs>
          <w:tab w:val="right" w:leader="dot" w:pos="8306"/>
        </w:tabs>
      </w:pPr>
      <w:hyperlink w:anchor="_Toc31826" w:history="1">
        <w:r>
          <w:rPr>
            <w:rFonts w:ascii="仿宋" w:eastAsia="仿宋" w:hAnsi="仿宋" w:cs="仿宋" w:hint="eastAsia"/>
            <w:lang w:eastAsia="zh-CN"/>
          </w:rPr>
          <w:t>(四)、地质灾害影响分析</w:t>
        </w:r>
        <w:r>
          <w:tab/>
        </w:r>
        <w:r>
          <w:fldChar w:fldCharType="begin"/>
        </w:r>
        <w:r>
          <w:instrText xml:space="preserve"> PAGEREF _Toc31826 \h </w:instrText>
        </w:r>
        <w:r>
          <w:fldChar w:fldCharType="separate"/>
        </w:r>
        <w:r>
          <w:t>57</w:t>
        </w:r>
        <w:r>
          <w:fldChar w:fldCharType="end"/>
        </w:r>
      </w:hyperlink>
    </w:p>
    <w:p>
      <w:pPr>
        <w:pStyle w:val="TOC2"/>
        <w:tabs>
          <w:tab w:val="right" w:leader="dot" w:pos="8306"/>
        </w:tabs>
      </w:pPr>
      <w:hyperlink w:anchor="_Toc8304" w:history="1">
        <w:r>
          <w:rPr>
            <w:rFonts w:ascii="仿宋" w:eastAsia="仿宋" w:hAnsi="仿宋" w:cs="仿宋" w:hint="eastAsia"/>
            <w:lang w:eastAsia="zh-CN"/>
          </w:rPr>
          <w:t>(五)、特殊环境影响</w:t>
        </w:r>
        <w:r>
          <w:tab/>
        </w:r>
        <w:r>
          <w:fldChar w:fldCharType="begin"/>
        </w:r>
        <w:r>
          <w:instrText xml:space="preserve"> PAGEREF _Toc8304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29050"/>
      <w:r>
        <w:rPr>
          <w:rFonts w:ascii="仿宋" w:eastAsia="仿宋" w:hAnsi="仿宋" w:cs="仿宋" w:hint="eastAsia"/>
          <w:sz w:val="28"/>
          <w:lang w:eastAsia="zh-CN"/>
        </w:rPr>
        <w:t>一、铝包钢导线项目建设地方案</w:t>
      </w:r>
      <w:bookmarkEnd w:id="2"/>
    </w:p>
    <w:p>
      <w:pPr>
        <w:pStyle w:val="Heading2"/>
        <w:rPr>
          <w:rFonts w:ascii="仿宋" w:eastAsia="仿宋" w:hAnsi="仿宋" w:cs="仿宋" w:hint="eastAsia"/>
          <w:lang w:eastAsia="zh-CN"/>
        </w:rPr>
      </w:pPr>
      <w:bookmarkStart w:id="3" w:name="_Toc11732"/>
      <w:r>
        <w:rPr>
          <w:rFonts w:ascii="仿宋" w:eastAsia="仿宋" w:hAnsi="仿宋" w:cs="仿宋" w:hint="eastAsia"/>
          <w:lang w:eastAsia="zh-CN"/>
        </w:rPr>
        <w:t>(一)、铝包钢导线项目选址原则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铝包钢导线项目选址应遵循城乡建设总体规划和铝包钢导线项目占地使用规划的原则，同时应具备便捷的陆路交通和合适的施工条件，并应与大气污染防治、水资源和自然生态资源保护相协调。为更好地发挥其经济效益并综合考虑环境等多方面的因素，根据铝包钢导线项目选址的一般原则和铝包钢导线项目建设地的实际情况，该铝包钢导线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应尽量利用现有设施和资源，避免重复建设和浪费，提高铝包钢导线项目的投资效益；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3035"/>
      <w:r>
        <w:rPr>
          <w:rFonts w:ascii="仿宋" w:eastAsia="仿宋" w:hAnsi="仿宋" w:cs="仿宋" w:hint="eastAsia"/>
          <w:sz w:val="28"/>
          <w:lang w:eastAsia="zh-CN"/>
        </w:rPr>
        <w:t>(二)、铝包钢导线项目选址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该铝包钢导线项目选址位于某某新兴产业示范区。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铝包钢导线项目XX个。</w:t>
      </w:r>
    </w:p>
    <w:p>
      <w:pPr>
        <w:pStyle w:val="Heading2"/>
        <w:ind w:firstLine="560" w:firstLineChars="200"/>
        <w:rPr>
          <w:rFonts w:ascii="仿宋" w:eastAsia="仿宋" w:hAnsi="仿宋" w:cs="仿宋" w:hint="eastAsia"/>
          <w:sz w:val="28"/>
          <w:lang w:eastAsia="zh-CN"/>
        </w:rPr>
      </w:pPr>
      <w:bookmarkStart w:id="5" w:name="_Toc28279"/>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经济一体化的进展，铝包钢导线项目产品及相关行业已经在国际市场中占据了龙头地位。同时，XX省作为相关行业在国内的生产基地，为该行业在国际市场上的发展提供了巨大的空间。铝包钢导线项目承办单位通过参加国外会展和网络销售，能够进一步扩大公司铝包钢导线项目产品在国际市场的市场份额。</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https://d.book118.com/578142114127006022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8140D6"/>
    <w:rsid w:val="608140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78142114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2023-12-22T11:27:00Z</dcterms:created>
  <dcterms:modified xsi:type="dcterms:W3CDTF">2023-12-22T11:28:08Z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F8D7625409A74629BDEA3F5367C9D9A6_11</vt:lpwstr>
  </property>
  <property fmtid="{D5CDD505-2E9C-101B-9397-08002B2CF9AE}" pid="3" name="KSOProductBuildVer">
    <vt:lpwstr>2052-12.1.0.15990</vt:lpwstr>
  </property>
</Properties>
</file>